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7EAF" w14:textId="1F6FD15D" w:rsidR="006854EA" w:rsidRDefault="00827611">
      <w:pPr>
        <w:spacing w:before="79" w:line="322" w:lineRule="exact"/>
        <w:ind w:left="671"/>
        <w:rPr>
          <w:b/>
          <w:sz w:val="28"/>
        </w:rPr>
      </w:pPr>
      <w:r>
        <w:rPr>
          <w:b/>
          <w:noProof/>
          <w:sz w:val="28"/>
        </w:rPr>
        <mc:AlternateContent>
          <mc:Choice Requires="wps">
            <w:drawing>
              <wp:anchor distT="0" distB="0" distL="0" distR="0" simplePos="0" relativeHeight="15729152" behindDoc="0" locked="0" layoutInCell="1" allowOverlap="1" wp14:anchorId="5847FED7" wp14:editId="5D085AF1">
                <wp:simplePos x="0" y="0"/>
                <wp:positionH relativeFrom="page">
                  <wp:posOffset>0</wp:posOffset>
                </wp:positionH>
                <wp:positionV relativeFrom="page">
                  <wp:posOffset>7913560</wp:posOffset>
                </wp:positionV>
                <wp:extent cx="7759700" cy="2698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0" cy="269875"/>
                        </a:xfrm>
                        <a:custGeom>
                          <a:avLst/>
                          <a:gdLst/>
                          <a:ahLst/>
                          <a:cxnLst/>
                          <a:rect l="l" t="t" r="r" b="b"/>
                          <a:pathLst>
                            <a:path w="7759700" h="269875">
                              <a:moveTo>
                                <a:pt x="7759700" y="0"/>
                              </a:moveTo>
                              <a:lnTo>
                                <a:pt x="0" y="0"/>
                              </a:lnTo>
                              <a:lnTo>
                                <a:pt x="0" y="269875"/>
                              </a:lnTo>
                              <a:lnTo>
                                <a:pt x="7759700" y="269875"/>
                              </a:lnTo>
                              <a:lnTo>
                                <a:pt x="7759700" y="0"/>
                              </a:lnTo>
                              <a:close/>
                            </a:path>
                          </a:pathLst>
                        </a:custGeom>
                        <a:solidFill>
                          <a:srgbClr val="0071BB"/>
                        </a:solidFill>
                      </wps:spPr>
                      <wps:bodyPr wrap="square" lIns="0" tIns="0" rIns="0" bIns="0" rtlCol="0">
                        <a:prstTxWarp prst="textNoShape">
                          <a:avLst/>
                        </a:prstTxWarp>
                        <a:noAutofit/>
                      </wps:bodyPr>
                    </wps:wsp>
                  </a:graphicData>
                </a:graphic>
              </wp:anchor>
            </w:drawing>
          </mc:Choice>
          <mc:Fallback>
            <w:pict>
              <v:shape w14:anchorId="5752A735" id="Graphic 1" o:spid="_x0000_s1026" style="position:absolute;margin-left:0;margin-top:623.1pt;width:611pt;height:21.25pt;z-index:15729152;visibility:visible;mso-wrap-style:square;mso-wrap-distance-left:0;mso-wrap-distance-top:0;mso-wrap-distance-right:0;mso-wrap-distance-bottom:0;mso-position-horizontal:absolute;mso-position-horizontal-relative:page;mso-position-vertical:absolute;mso-position-vertical-relative:page;v-text-anchor:top" coordsize="7759700,26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" path="m7759700,l,,,269875r7759700,l7759700,xe" fillcolor="#0071bb" stroked="f">
                <v:path arrowok="t"/>
                <w10:wrap anchorx="page" anchory="page"/>
              </v:shape>
            </w:pict>
          </mc:Fallback>
        </mc:AlternateContent>
      </w:r>
      <w:r>
        <w:rPr>
          <w:b/>
          <w:color w:val="0071BB"/>
          <w:sz w:val="28"/>
        </w:rPr>
        <w:t>Amended</w:t>
      </w:r>
      <w:r>
        <w:rPr>
          <w:b/>
          <w:color w:val="0071BB"/>
          <w:spacing w:val="-8"/>
          <w:sz w:val="28"/>
        </w:rPr>
        <w:t xml:space="preserve"> </w:t>
      </w:r>
      <w:r w:rsidR="00CF1072">
        <w:rPr>
          <w:b/>
          <w:color w:val="0071BB"/>
          <w:sz w:val="28"/>
        </w:rPr>
        <w:t>J</w:t>
      </w:r>
      <w:r w:rsidR="009E0A1A">
        <w:rPr>
          <w:b/>
          <w:color w:val="0071BB"/>
          <w:sz w:val="28"/>
        </w:rPr>
        <w:t>une</w:t>
      </w:r>
      <w:r>
        <w:rPr>
          <w:b/>
          <w:color w:val="0071BB"/>
          <w:spacing w:val="-5"/>
          <w:sz w:val="28"/>
        </w:rPr>
        <w:t xml:space="preserve"> </w:t>
      </w:r>
      <w:r>
        <w:rPr>
          <w:b/>
          <w:color w:val="0071BB"/>
          <w:spacing w:val="-4"/>
          <w:sz w:val="28"/>
        </w:rPr>
        <w:t>202</w:t>
      </w:r>
      <w:r w:rsidR="00CF1072">
        <w:rPr>
          <w:b/>
          <w:color w:val="0071BB"/>
          <w:spacing w:val="-4"/>
          <w:sz w:val="28"/>
        </w:rPr>
        <w:t>6</w:t>
      </w:r>
    </w:p>
    <w:p w14:paraId="4868BD77" w14:textId="77777777" w:rsidR="006854EA" w:rsidRDefault="00827611">
      <w:pPr>
        <w:spacing w:line="322" w:lineRule="exact"/>
        <w:ind w:left="671"/>
        <w:rPr>
          <w:sz w:val="28"/>
        </w:rPr>
      </w:pPr>
      <w:r>
        <w:rPr>
          <w:color w:val="0071BB"/>
          <w:sz w:val="28"/>
        </w:rPr>
        <w:t>Originally</w:t>
      </w:r>
      <w:r>
        <w:rPr>
          <w:color w:val="0071BB"/>
          <w:spacing w:val="-6"/>
          <w:sz w:val="28"/>
        </w:rPr>
        <w:t xml:space="preserve"> </w:t>
      </w:r>
      <w:r>
        <w:rPr>
          <w:color w:val="0071BB"/>
          <w:sz w:val="28"/>
        </w:rPr>
        <w:t>Issued</w:t>
      </w:r>
      <w:r>
        <w:rPr>
          <w:color w:val="0071BB"/>
          <w:spacing w:val="-6"/>
          <w:sz w:val="28"/>
        </w:rPr>
        <w:t xml:space="preserve"> </w:t>
      </w:r>
      <w:r>
        <w:rPr>
          <w:color w:val="0071BB"/>
          <w:sz w:val="28"/>
        </w:rPr>
        <w:t>September</w:t>
      </w:r>
      <w:r>
        <w:rPr>
          <w:color w:val="0071BB"/>
          <w:spacing w:val="-6"/>
          <w:sz w:val="28"/>
        </w:rPr>
        <w:t xml:space="preserve"> </w:t>
      </w:r>
      <w:r>
        <w:rPr>
          <w:color w:val="0071BB"/>
          <w:spacing w:val="-4"/>
          <w:sz w:val="28"/>
        </w:rPr>
        <w:t>1994</w:t>
      </w:r>
    </w:p>
    <w:p w14:paraId="7539596A" w14:textId="77777777" w:rsidR="006854EA" w:rsidRDefault="006854EA">
      <w:pPr>
        <w:pStyle w:val="BodyText"/>
        <w:rPr>
          <w:sz w:val="28"/>
        </w:rPr>
      </w:pPr>
    </w:p>
    <w:p w14:paraId="342839E2" w14:textId="77777777" w:rsidR="006854EA" w:rsidRDefault="006854EA">
      <w:pPr>
        <w:pStyle w:val="BodyText"/>
        <w:rPr>
          <w:sz w:val="28"/>
        </w:rPr>
      </w:pPr>
    </w:p>
    <w:p w14:paraId="06416F0B" w14:textId="77777777" w:rsidR="006854EA" w:rsidRDefault="006854EA">
      <w:pPr>
        <w:pStyle w:val="BodyText"/>
        <w:rPr>
          <w:sz w:val="28"/>
        </w:rPr>
      </w:pPr>
    </w:p>
    <w:p w14:paraId="174DA79B" w14:textId="77777777" w:rsidR="006854EA" w:rsidRDefault="006854EA">
      <w:pPr>
        <w:pStyle w:val="BodyText"/>
        <w:rPr>
          <w:sz w:val="28"/>
        </w:rPr>
      </w:pPr>
    </w:p>
    <w:p w14:paraId="1923980A" w14:textId="77777777" w:rsidR="006854EA" w:rsidRDefault="006854EA">
      <w:pPr>
        <w:pStyle w:val="BodyText"/>
        <w:rPr>
          <w:sz w:val="28"/>
        </w:rPr>
      </w:pPr>
    </w:p>
    <w:p w14:paraId="058C69FD" w14:textId="77777777" w:rsidR="006854EA" w:rsidRDefault="006854EA">
      <w:pPr>
        <w:pStyle w:val="BodyText"/>
        <w:rPr>
          <w:sz w:val="28"/>
        </w:rPr>
      </w:pPr>
    </w:p>
    <w:p w14:paraId="76CAC4C8" w14:textId="77777777" w:rsidR="006854EA" w:rsidRDefault="006854EA">
      <w:pPr>
        <w:pStyle w:val="BodyText"/>
        <w:rPr>
          <w:sz w:val="28"/>
        </w:rPr>
      </w:pPr>
    </w:p>
    <w:p w14:paraId="5BEC1D7F" w14:textId="77777777" w:rsidR="006854EA" w:rsidRDefault="006854EA">
      <w:pPr>
        <w:pStyle w:val="BodyText"/>
        <w:rPr>
          <w:sz w:val="28"/>
        </w:rPr>
      </w:pPr>
    </w:p>
    <w:p w14:paraId="0C348042" w14:textId="77777777" w:rsidR="006854EA" w:rsidRDefault="006854EA">
      <w:pPr>
        <w:pStyle w:val="BodyText"/>
        <w:rPr>
          <w:sz w:val="28"/>
        </w:rPr>
      </w:pPr>
    </w:p>
    <w:p w14:paraId="552925C3" w14:textId="77777777" w:rsidR="006854EA" w:rsidRDefault="006854EA">
      <w:pPr>
        <w:pStyle w:val="BodyText"/>
        <w:rPr>
          <w:sz w:val="28"/>
        </w:rPr>
      </w:pPr>
    </w:p>
    <w:p w14:paraId="269A961D" w14:textId="77777777" w:rsidR="006854EA" w:rsidRDefault="006854EA">
      <w:pPr>
        <w:pStyle w:val="BodyText"/>
        <w:rPr>
          <w:sz w:val="28"/>
        </w:rPr>
      </w:pPr>
    </w:p>
    <w:p w14:paraId="137D9C12" w14:textId="77777777" w:rsidR="006854EA" w:rsidRDefault="006854EA">
      <w:pPr>
        <w:pStyle w:val="BodyText"/>
        <w:rPr>
          <w:sz w:val="28"/>
        </w:rPr>
      </w:pPr>
    </w:p>
    <w:p w14:paraId="54D92798" w14:textId="77777777" w:rsidR="006854EA" w:rsidRDefault="006854EA">
      <w:pPr>
        <w:pStyle w:val="BodyText"/>
        <w:rPr>
          <w:sz w:val="28"/>
        </w:rPr>
      </w:pPr>
    </w:p>
    <w:p w14:paraId="29D0CFE1" w14:textId="77777777" w:rsidR="006854EA" w:rsidRDefault="006854EA">
      <w:pPr>
        <w:pStyle w:val="BodyText"/>
        <w:rPr>
          <w:sz w:val="28"/>
        </w:rPr>
      </w:pPr>
    </w:p>
    <w:p w14:paraId="4AC3C686" w14:textId="77777777" w:rsidR="006854EA" w:rsidRDefault="006854EA">
      <w:pPr>
        <w:pStyle w:val="BodyText"/>
        <w:rPr>
          <w:sz w:val="28"/>
        </w:rPr>
      </w:pPr>
    </w:p>
    <w:p w14:paraId="53A3F013" w14:textId="77777777" w:rsidR="006854EA" w:rsidRDefault="006854EA">
      <w:pPr>
        <w:pStyle w:val="BodyText"/>
        <w:rPr>
          <w:sz w:val="28"/>
        </w:rPr>
      </w:pPr>
    </w:p>
    <w:p w14:paraId="533DEA3C" w14:textId="77777777" w:rsidR="006854EA" w:rsidRDefault="006854EA">
      <w:pPr>
        <w:pStyle w:val="BodyText"/>
        <w:rPr>
          <w:sz w:val="28"/>
        </w:rPr>
      </w:pPr>
    </w:p>
    <w:p w14:paraId="094FD7C4" w14:textId="77777777" w:rsidR="006854EA" w:rsidRDefault="006854EA">
      <w:pPr>
        <w:pStyle w:val="BodyText"/>
        <w:rPr>
          <w:sz w:val="28"/>
        </w:rPr>
      </w:pPr>
    </w:p>
    <w:p w14:paraId="5715371E" w14:textId="77777777" w:rsidR="006854EA" w:rsidRDefault="006854EA">
      <w:pPr>
        <w:pStyle w:val="BodyText"/>
        <w:rPr>
          <w:sz w:val="28"/>
        </w:rPr>
      </w:pPr>
    </w:p>
    <w:p w14:paraId="63F06D96" w14:textId="77777777" w:rsidR="006854EA" w:rsidRDefault="006854EA">
      <w:pPr>
        <w:pStyle w:val="BodyText"/>
        <w:rPr>
          <w:sz w:val="28"/>
        </w:rPr>
      </w:pPr>
    </w:p>
    <w:p w14:paraId="19A8FEB8" w14:textId="77777777" w:rsidR="006854EA" w:rsidRDefault="006854EA">
      <w:pPr>
        <w:pStyle w:val="BodyText"/>
        <w:rPr>
          <w:sz w:val="28"/>
        </w:rPr>
      </w:pPr>
    </w:p>
    <w:p w14:paraId="0340898D" w14:textId="77777777" w:rsidR="006854EA" w:rsidRDefault="006854EA">
      <w:pPr>
        <w:pStyle w:val="BodyText"/>
        <w:rPr>
          <w:sz w:val="28"/>
        </w:rPr>
      </w:pPr>
    </w:p>
    <w:p w14:paraId="5DE99C3F" w14:textId="77777777" w:rsidR="006854EA" w:rsidRDefault="006854EA">
      <w:pPr>
        <w:pStyle w:val="BodyText"/>
        <w:spacing w:before="276"/>
        <w:rPr>
          <w:sz w:val="28"/>
        </w:rPr>
      </w:pPr>
    </w:p>
    <w:p w14:paraId="661BF54D" w14:textId="77777777" w:rsidR="006854EA" w:rsidRDefault="00827611">
      <w:pPr>
        <w:pStyle w:val="Title"/>
      </w:pPr>
      <w:r>
        <w:rPr>
          <w:color w:val="0071BB"/>
          <w:spacing w:val="-2"/>
        </w:rPr>
        <w:t>Bylaws</w:t>
      </w:r>
    </w:p>
    <w:p w14:paraId="599E88B3" w14:textId="77777777" w:rsidR="006854EA" w:rsidRDefault="006854EA">
      <w:pPr>
        <w:pStyle w:val="BodyText"/>
        <w:rPr>
          <w:b/>
          <w:sz w:val="20"/>
        </w:rPr>
      </w:pPr>
    </w:p>
    <w:p w14:paraId="31EF334A" w14:textId="77777777" w:rsidR="006854EA" w:rsidRDefault="006854EA">
      <w:pPr>
        <w:pStyle w:val="BodyText"/>
        <w:rPr>
          <w:b/>
          <w:sz w:val="20"/>
        </w:rPr>
      </w:pPr>
    </w:p>
    <w:p w14:paraId="408F65D0" w14:textId="77777777" w:rsidR="006854EA" w:rsidRDefault="006854EA">
      <w:pPr>
        <w:pStyle w:val="BodyText"/>
        <w:rPr>
          <w:b/>
          <w:sz w:val="20"/>
        </w:rPr>
      </w:pPr>
    </w:p>
    <w:p w14:paraId="5841C4C9" w14:textId="77777777" w:rsidR="006854EA" w:rsidRDefault="006854EA">
      <w:pPr>
        <w:pStyle w:val="BodyText"/>
        <w:rPr>
          <w:b/>
          <w:sz w:val="20"/>
        </w:rPr>
      </w:pPr>
    </w:p>
    <w:p w14:paraId="6E274642" w14:textId="77777777" w:rsidR="006854EA" w:rsidRDefault="006854EA">
      <w:pPr>
        <w:pStyle w:val="BodyText"/>
        <w:rPr>
          <w:b/>
          <w:sz w:val="20"/>
        </w:rPr>
      </w:pPr>
    </w:p>
    <w:p w14:paraId="73BF39C0" w14:textId="77777777" w:rsidR="006854EA" w:rsidRDefault="006854EA">
      <w:pPr>
        <w:pStyle w:val="BodyText"/>
        <w:rPr>
          <w:b/>
          <w:sz w:val="20"/>
        </w:rPr>
      </w:pPr>
    </w:p>
    <w:p w14:paraId="0A176A9F" w14:textId="77777777" w:rsidR="006854EA" w:rsidRDefault="006854EA">
      <w:pPr>
        <w:pStyle w:val="BodyText"/>
        <w:rPr>
          <w:b/>
          <w:sz w:val="20"/>
        </w:rPr>
      </w:pPr>
    </w:p>
    <w:p w14:paraId="3F621095" w14:textId="77777777" w:rsidR="006854EA" w:rsidRDefault="00827611">
      <w:pPr>
        <w:pStyle w:val="BodyText"/>
        <w:spacing w:before="126"/>
        <w:rPr>
          <w:b/>
          <w:sz w:val="20"/>
        </w:rPr>
      </w:pPr>
      <w:r>
        <w:rPr>
          <w:b/>
          <w:noProof/>
          <w:sz w:val="20"/>
        </w:rPr>
        <w:drawing>
          <wp:anchor distT="0" distB="0" distL="0" distR="0" simplePos="0" relativeHeight="487587840" behindDoc="1" locked="0" layoutInCell="1" allowOverlap="1" wp14:anchorId="2495AB6A" wp14:editId="1CDDCF83">
            <wp:simplePos x="0" y="0"/>
            <wp:positionH relativeFrom="page">
              <wp:posOffset>1036190</wp:posOffset>
            </wp:positionH>
            <wp:positionV relativeFrom="paragraph">
              <wp:posOffset>241287</wp:posOffset>
            </wp:positionV>
            <wp:extent cx="3306938" cy="393192"/>
            <wp:effectExtent l="0" t="0" r="0" b="0"/>
            <wp:wrapTopAndBottom/>
            <wp:docPr id="2" name="Image 2" descr="Graphical user interface, text,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raphical user interface, text, application  Description automatically generated "/>
                    <pic:cNvPicPr/>
                  </pic:nvPicPr>
                  <pic:blipFill>
                    <a:blip r:embed="rId10" cstate="print"/>
                    <a:stretch>
                      <a:fillRect/>
                    </a:stretch>
                  </pic:blipFill>
                  <pic:spPr>
                    <a:xfrm>
                      <a:off x="0" y="0"/>
                      <a:ext cx="3306938" cy="393192"/>
                    </a:xfrm>
                    <a:prstGeom prst="rect">
                      <a:avLst/>
                    </a:prstGeom>
                  </pic:spPr>
                </pic:pic>
              </a:graphicData>
            </a:graphic>
          </wp:anchor>
        </w:drawing>
      </w:r>
    </w:p>
    <w:p w14:paraId="3022EE29" w14:textId="77777777" w:rsidR="006854EA" w:rsidRDefault="006854EA">
      <w:pPr>
        <w:pStyle w:val="BodyText"/>
        <w:rPr>
          <w:b/>
          <w:sz w:val="20"/>
        </w:rPr>
        <w:sectPr w:rsidR="006854EA">
          <w:type w:val="continuous"/>
          <w:pgSz w:w="12240" w:h="15840"/>
          <w:pgMar w:top="1360" w:right="720" w:bottom="280" w:left="720" w:header="720" w:footer="720" w:gutter="0"/>
          <w:cols w:space="720"/>
        </w:sectPr>
      </w:pPr>
    </w:p>
    <w:p w14:paraId="4717600E" w14:textId="77777777" w:rsidR="006854EA" w:rsidRDefault="006854EA">
      <w:pPr>
        <w:pStyle w:val="BodyText"/>
        <w:rPr>
          <w:b/>
          <w:sz w:val="28"/>
        </w:rPr>
      </w:pPr>
    </w:p>
    <w:p w14:paraId="66CCC5A9" w14:textId="77777777" w:rsidR="006854EA" w:rsidRDefault="006854EA">
      <w:pPr>
        <w:pStyle w:val="BodyText"/>
        <w:spacing w:before="91"/>
        <w:rPr>
          <w:b/>
          <w:sz w:val="28"/>
        </w:rPr>
      </w:pPr>
    </w:p>
    <w:p w14:paraId="58C7D6A9" w14:textId="77777777" w:rsidR="006854EA" w:rsidRDefault="00827611">
      <w:pPr>
        <w:ind w:left="671"/>
        <w:rPr>
          <w:b/>
          <w:sz w:val="28"/>
        </w:rPr>
      </w:pPr>
      <w:r>
        <w:rPr>
          <w:b/>
          <w:noProof/>
          <w:sz w:val="28"/>
        </w:rPr>
        <mc:AlternateContent>
          <mc:Choice Requires="wps">
            <w:drawing>
              <wp:anchor distT="0" distB="0" distL="0" distR="0" simplePos="0" relativeHeight="15729664" behindDoc="0" locked="0" layoutInCell="1" allowOverlap="1" wp14:anchorId="046E8B71" wp14:editId="1FE82008">
                <wp:simplePos x="0" y="0"/>
                <wp:positionH relativeFrom="page">
                  <wp:posOffset>733044</wp:posOffset>
                </wp:positionH>
                <wp:positionV relativeFrom="paragraph">
                  <wp:posOffset>850</wp:posOffset>
                </wp:positionV>
                <wp:extent cx="56515" cy="2044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4BC813C" id="Graphic 6" o:spid="_x0000_s1026" style="position:absolute;margin-left:57.7pt;margin-top:.05pt;width:4.45pt;height:16.1pt;z-index:1572966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" path="m56387,l,,,204216r56387,l56387,xe" fillcolor="#006fc0" stroked="f">
                <v:path arrowok="t"/>
                <w10:wrap anchorx="page"/>
              </v:shape>
            </w:pict>
          </mc:Fallback>
        </mc:AlternateContent>
      </w:r>
      <w:r>
        <w:rPr>
          <w:b/>
          <w:color w:val="404040"/>
          <w:sz w:val="28"/>
        </w:rPr>
        <w:t>Contents</w:t>
      </w:r>
      <w:r>
        <w:rPr>
          <w:b/>
          <w:color w:val="404040"/>
          <w:spacing w:val="-4"/>
          <w:sz w:val="28"/>
        </w:rPr>
        <w:t xml:space="preserve"> </w:t>
      </w:r>
      <w:r>
        <w:rPr>
          <w:b/>
          <w:color w:val="404040"/>
          <w:spacing w:val="-2"/>
          <w:sz w:val="28"/>
        </w:rPr>
        <w:t>Summary</w:t>
      </w:r>
    </w:p>
    <w:p w14:paraId="0582EB50" w14:textId="77777777" w:rsidR="006854EA" w:rsidRDefault="006854EA">
      <w:pPr>
        <w:pStyle w:val="BodyText"/>
        <w:spacing w:before="130"/>
        <w:rPr>
          <w:b/>
          <w:sz w:val="20"/>
        </w:rPr>
      </w:pPr>
    </w:p>
    <w:tbl>
      <w:tblPr>
        <w:tblW w:w="0" w:type="auto"/>
        <w:tblInd w:w="785" w:type="dxa"/>
        <w:tblLayout w:type="fixed"/>
        <w:tblCellMar>
          <w:left w:w="0" w:type="dxa"/>
          <w:right w:w="0" w:type="dxa"/>
        </w:tblCellMar>
        <w:tblLook w:val="01E0" w:firstRow="1" w:lastRow="1" w:firstColumn="1" w:lastColumn="1" w:noHBand="0" w:noVBand="0"/>
      </w:tblPr>
      <w:tblGrid>
        <w:gridCol w:w="6640"/>
      </w:tblGrid>
      <w:tr w:rsidR="006854EA" w14:paraId="6D54F4DF" w14:textId="77777777">
        <w:trPr>
          <w:trHeight w:val="326"/>
        </w:trPr>
        <w:tc>
          <w:tcPr>
            <w:tcW w:w="6640" w:type="dxa"/>
          </w:tcPr>
          <w:p w14:paraId="0A8A0E58" w14:textId="77777777" w:rsidR="006854EA" w:rsidRDefault="006854EA">
            <w:pPr>
              <w:pStyle w:val="TableParagraph"/>
              <w:tabs>
                <w:tab w:val="right" w:pos="6467"/>
              </w:tabs>
              <w:spacing w:line="247" w:lineRule="exact"/>
            </w:pPr>
            <w:hyperlink w:anchor="_bookmark0" w:history="1">
              <w:r>
                <w:rPr>
                  <w:color w:val="585858"/>
                </w:rPr>
                <w:t>Part</w:t>
              </w:r>
              <w:r>
                <w:rPr>
                  <w:color w:val="585858"/>
                  <w:spacing w:val="-3"/>
                </w:rPr>
                <w:t xml:space="preserve"> </w:t>
              </w:r>
              <w:r>
                <w:rPr>
                  <w:color w:val="585858"/>
                </w:rPr>
                <w:t>1:</w:t>
              </w:r>
              <w:r>
                <w:rPr>
                  <w:color w:val="585858"/>
                  <w:spacing w:val="-3"/>
                </w:rPr>
                <w:t xml:space="preserve"> </w:t>
              </w:r>
              <w:r>
                <w:rPr>
                  <w:color w:val="585858"/>
                </w:rPr>
                <w:t>Definitions</w:t>
              </w:r>
              <w:r>
                <w:rPr>
                  <w:color w:val="585858"/>
                  <w:spacing w:val="-4"/>
                </w:rPr>
                <w:t xml:space="preserve"> </w:t>
              </w:r>
              <w:r>
                <w:rPr>
                  <w:color w:val="585858"/>
                </w:rPr>
                <w:t>and</w:t>
              </w:r>
              <w:r>
                <w:rPr>
                  <w:color w:val="585858"/>
                  <w:spacing w:val="-6"/>
                </w:rPr>
                <w:t xml:space="preserve"> </w:t>
              </w:r>
              <w:r>
                <w:rPr>
                  <w:color w:val="585858"/>
                  <w:spacing w:val="-2"/>
                </w:rPr>
                <w:t>Application</w:t>
              </w:r>
              <w:r>
                <w:rPr>
                  <w:color w:val="585858"/>
                </w:rPr>
                <w:tab/>
              </w:r>
              <w:r>
                <w:rPr>
                  <w:color w:val="585858"/>
                  <w:spacing w:val="-10"/>
                </w:rPr>
                <w:t>7</w:t>
              </w:r>
            </w:hyperlink>
          </w:p>
        </w:tc>
      </w:tr>
      <w:tr w:rsidR="006854EA" w14:paraId="78FC561F" w14:textId="77777777">
        <w:trPr>
          <w:trHeight w:val="405"/>
        </w:trPr>
        <w:tc>
          <w:tcPr>
            <w:tcW w:w="6640" w:type="dxa"/>
          </w:tcPr>
          <w:p w14:paraId="6F4303F9" w14:textId="77777777" w:rsidR="006854EA" w:rsidRDefault="006854EA">
            <w:pPr>
              <w:pStyle w:val="TableParagraph"/>
              <w:tabs>
                <w:tab w:val="right" w:pos="6589"/>
              </w:tabs>
              <w:spacing w:before="73" w:line="240" w:lineRule="auto"/>
            </w:pPr>
            <w:hyperlink w:anchor="_bookmark4" w:history="1">
              <w:r>
                <w:rPr>
                  <w:color w:val="585858"/>
                </w:rPr>
                <w:t>Part</w:t>
              </w:r>
              <w:r>
                <w:rPr>
                  <w:color w:val="585858"/>
                  <w:spacing w:val="-2"/>
                </w:rPr>
                <w:t xml:space="preserve"> </w:t>
              </w:r>
              <w:r>
                <w:rPr>
                  <w:color w:val="585858"/>
                </w:rPr>
                <w:t>2:</w:t>
              </w:r>
              <w:r>
                <w:rPr>
                  <w:color w:val="585858"/>
                  <w:spacing w:val="-1"/>
                </w:rPr>
                <w:t xml:space="preserve"> </w:t>
              </w:r>
              <w:r>
                <w:rPr>
                  <w:color w:val="585858"/>
                </w:rPr>
                <w:t>Head</w:t>
              </w:r>
              <w:r>
                <w:rPr>
                  <w:color w:val="585858"/>
                  <w:spacing w:val="-6"/>
                </w:rPr>
                <w:t xml:space="preserve"> </w:t>
              </w:r>
              <w:r>
                <w:rPr>
                  <w:color w:val="585858"/>
                  <w:spacing w:val="-2"/>
                </w:rPr>
                <w:t>Office</w:t>
              </w:r>
              <w:r>
                <w:rPr>
                  <w:color w:val="585858"/>
                </w:rPr>
                <w:tab/>
              </w:r>
              <w:r>
                <w:rPr>
                  <w:color w:val="585858"/>
                  <w:spacing w:val="-5"/>
                </w:rPr>
                <w:t>10</w:t>
              </w:r>
            </w:hyperlink>
          </w:p>
        </w:tc>
      </w:tr>
      <w:tr w:rsidR="006854EA" w14:paraId="0446CB1A" w14:textId="77777777">
        <w:trPr>
          <w:trHeight w:val="405"/>
        </w:trPr>
        <w:tc>
          <w:tcPr>
            <w:tcW w:w="6640" w:type="dxa"/>
          </w:tcPr>
          <w:p w14:paraId="0380EE68" w14:textId="77777777" w:rsidR="006854EA" w:rsidRDefault="006854EA">
            <w:pPr>
              <w:pStyle w:val="TableParagraph"/>
              <w:tabs>
                <w:tab w:val="right" w:pos="6589"/>
              </w:tabs>
              <w:spacing w:before="73" w:line="240" w:lineRule="auto"/>
            </w:pPr>
            <w:hyperlink w:anchor="_bookmark5" w:history="1">
              <w:r>
                <w:rPr>
                  <w:color w:val="585858"/>
                </w:rPr>
                <w:t>Part</w:t>
              </w:r>
              <w:r>
                <w:rPr>
                  <w:color w:val="585858"/>
                  <w:spacing w:val="-3"/>
                </w:rPr>
                <w:t xml:space="preserve"> </w:t>
              </w:r>
              <w:r>
                <w:rPr>
                  <w:color w:val="585858"/>
                </w:rPr>
                <w:t>3:</w:t>
              </w:r>
              <w:r>
                <w:rPr>
                  <w:color w:val="585858"/>
                  <w:spacing w:val="-3"/>
                </w:rPr>
                <w:t xml:space="preserve"> </w:t>
              </w:r>
              <w:r>
                <w:rPr>
                  <w:color w:val="585858"/>
                </w:rPr>
                <w:t>Financial</w:t>
              </w:r>
              <w:r>
                <w:rPr>
                  <w:color w:val="585858"/>
                  <w:spacing w:val="-7"/>
                </w:rPr>
                <w:t xml:space="preserve"> </w:t>
              </w:r>
              <w:r>
                <w:rPr>
                  <w:color w:val="585858"/>
                  <w:spacing w:val="-2"/>
                </w:rPr>
                <w:t>Matters</w:t>
              </w:r>
              <w:r>
                <w:rPr>
                  <w:color w:val="585858"/>
                </w:rPr>
                <w:tab/>
              </w:r>
              <w:r>
                <w:rPr>
                  <w:color w:val="585858"/>
                  <w:spacing w:val="-5"/>
                </w:rPr>
                <w:t>10</w:t>
              </w:r>
            </w:hyperlink>
          </w:p>
        </w:tc>
      </w:tr>
      <w:tr w:rsidR="006854EA" w14:paraId="7847CC6A" w14:textId="77777777">
        <w:trPr>
          <w:trHeight w:val="404"/>
        </w:trPr>
        <w:tc>
          <w:tcPr>
            <w:tcW w:w="6640" w:type="dxa"/>
          </w:tcPr>
          <w:p w14:paraId="2AEA4437" w14:textId="77777777" w:rsidR="006854EA" w:rsidRDefault="006854EA">
            <w:pPr>
              <w:pStyle w:val="TableParagraph"/>
              <w:tabs>
                <w:tab w:val="right" w:pos="6589"/>
              </w:tabs>
              <w:spacing w:before="73" w:line="240" w:lineRule="auto"/>
            </w:pPr>
            <w:hyperlink w:anchor="_bookmark16" w:history="1">
              <w:r>
                <w:rPr>
                  <w:color w:val="585858"/>
                </w:rPr>
                <w:t>Part</w:t>
              </w:r>
              <w:r>
                <w:rPr>
                  <w:color w:val="585858"/>
                  <w:spacing w:val="-1"/>
                </w:rPr>
                <w:t xml:space="preserve"> </w:t>
              </w:r>
              <w:r>
                <w:rPr>
                  <w:color w:val="585858"/>
                </w:rPr>
                <w:t>4:</w:t>
              </w:r>
              <w:r>
                <w:rPr>
                  <w:color w:val="585858"/>
                  <w:spacing w:val="-3"/>
                </w:rPr>
                <w:t xml:space="preserve"> </w:t>
              </w:r>
              <w:r>
                <w:rPr>
                  <w:color w:val="585858"/>
                  <w:spacing w:val="-2"/>
                </w:rPr>
                <w:t>Indemnity</w:t>
              </w:r>
              <w:r>
                <w:rPr>
                  <w:color w:val="585858"/>
                </w:rPr>
                <w:tab/>
              </w:r>
              <w:r>
                <w:rPr>
                  <w:color w:val="585858"/>
                  <w:spacing w:val="-5"/>
                </w:rPr>
                <w:t>13</w:t>
              </w:r>
            </w:hyperlink>
          </w:p>
        </w:tc>
      </w:tr>
      <w:tr w:rsidR="006854EA" w14:paraId="658EEE08" w14:textId="77777777">
        <w:trPr>
          <w:trHeight w:val="404"/>
        </w:trPr>
        <w:tc>
          <w:tcPr>
            <w:tcW w:w="6640" w:type="dxa"/>
          </w:tcPr>
          <w:p w14:paraId="757A07EC" w14:textId="77777777" w:rsidR="006854EA" w:rsidRDefault="006854EA">
            <w:pPr>
              <w:pStyle w:val="TableParagraph"/>
              <w:tabs>
                <w:tab w:val="right" w:pos="6589"/>
              </w:tabs>
              <w:spacing w:before="71" w:line="240" w:lineRule="auto"/>
            </w:pPr>
            <w:hyperlink w:anchor="_bookmark18" w:history="1">
              <w:r>
                <w:rPr>
                  <w:color w:val="585858"/>
                </w:rPr>
                <w:t>Part</w:t>
              </w:r>
              <w:r>
                <w:rPr>
                  <w:color w:val="585858"/>
                  <w:spacing w:val="-2"/>
                </w:rPr>
                <w:t xml:space="preserve"> </w:t>
              </w:r>
              <w:r>
                <w:rPr>
                  <w:color w:val="585858"/>
                </w:rPr>
                <w:t>5:</w:t>
              </w:r>
              <w:r>
                <w:rPr>
                  <w:color w:val="585858"/>
                  <w:spacing w:val="-2"/>
                </w:rPr>
                <w:t xml:space="preserve"> </w:t>
              </w:r>
              <w:r>
                <w:rPr>
                  <w:color w:val="585858"/>
                </w:rPr>
                <w:t>Election</w:t>
              </w:r>
              <w:r>
                <w:rPr>
                  <w:color w:val="585858"/>
                  <w:spacing w:val="-4"/>
                </w:rPr>
                <w:t xml:space="preserve"> </w:t>
              </w:r>
              <w:r>
                <w:rPr>
                  <w:color w:val="585858"/>
                </w:rPr>
                <w:t>of</w:t>
              </w:r>
              <w:r>
                <w:rPr>
                  <w:color w:val="585858"/>
                  <w:spacing w:val="-3"/>
                </w:rPr>
                <w:t xml:space="preserve"> </w:t>
              </w:r>
              <w:r>
                <w:rPr>
                  <w:color w:val="585858"/>
                </w:rPr>
                <w:t>Board</w:t>
              </w:r>
              <w:r>
                <w:rPr>
                  <w:color w:val="585858"/>
                  <w:spacing w:val="-7"/>
                </w:rPr>
                <w:t xml:space="preserve"> </w:t>
              </w:r>
              <w:r>
                <w:rPr>
                  <w:color w:val="585858"/>
                  <w:spacing w:val="-2"/>
                </w:rPr>
                <w:t>Members</w:t>
              </w:r>
              <w:r>
                <w:rPr>
                  <w:color w:val="585858"/>
                </w:rPr>
                <w:tab/>
              </w:r>
              <w:r>
                <w:rPr>
                  <w:color w:val="585858"/>
                  <w:spacing w:val="-5"/>
                </w:rPr>
                <w:t>13</w:t>
              </w:r>
            </w:hyperlink>
          </w:p>
        </w:tc>
      </w:tr>
      <w:tr w:rsidR="006854EA" w14:paraId="5AC9A1BF" w14:textId="77777777">
        <w:trPr>
          <w:trHeight w:val="405"/>
        </w:trPr>
        <w:tc>
          <w:tcPr>
            <w:tcW w:w="6640" w:type="dxa"/>
          </w:tcPr>
          <w:p w14:paraId="374E8824" w14:textId="77777777" w:rsidR="006854EA" w:rsidRDefault="006854EA">
            <w:pPr>
              <w:pStyle w:val="TableParagraph"/>
              <w:tabs>
                <w:tab w:val="right" w:pos="6589"/>
              </w:tabs>
              <w:spacing w:before="73" w:line="240" w:lineRule="auto"/>
            </w:pPr>
            <w:hyperlink w:anchor="_bookmark37" w:history="1">
              <w:r>
                <w:rPr>
                  <w:color w:val="585858"/>
                </w:rPr>
                <w:t>Part</w:t>
              </w:r>
              <w:r>
                <w:rPr>
                  <w:color w:val="585858"/>
                  <w:spacing w:val="-2"/>
                </w:rPr>
                <w:t xml:space="preserve"> </w:t>
              </w:r>
              <w:r>
                <w:rPr>
                  <w:color w:val="585858"/>
                </w:rPr>
                <w:t>6:</w:t>
              </w:r>
              <w:r>
                <w:rPr>
                  <w:color w:val="585858"/>
                  <w:spacing w:val="-2"/>
                </w:rPr>
                <w:t xml:space="preserve"> </w:t>
              </w:r>
              <w:r>
                <w:rPr>
                  <w:color w:val="585858"/>
                </w:rPr>
                <w:t>Academic</w:t>
              </w:r>
              <w:r>
                <w:rPr>
                  <w:color w:val="585858"/>
                  <w:spacing w:val="-6"/>
                </w:rPr>
                <w:t xml:space="preserve"> </w:t>
              </w:r>
              <w:r>
                <w:rPr>
                  <w:color w:val="585858"/>
                </w:rPr>
                <w:t>Appointments</w:t>
              </w:r>
              <w:r>
                <w:rPr>
                  <w:color w:val="585858"/>
                  <w:spacing w:val="-5"/>
                </w:rPr>
                <w:t xml:space="preserve"> </w:t>
              </w:r>
              <w:r>
                <w:rPr>
                  <w:color w:val="585858"/>
                </w:rPr>
                <w:t>to</w:t>
              </w:r>
              <w:r>
                <w:rPr>
                  <w:color w:val="585858"/>
                  <w:spacing w:val="-6"/>
                </w:rPr>
                <w:t xml:space="preserve"> </w:t>
              </w:r>
              <w:r>
                <w:rPr>
                  <w:color w:val="585858"/>
                </w:rPr>
                <w:t>the</w:t>
              </w:r>
              <w:r>
                <w:rPr>
                  <w:color w:val="585858"/>
                  <w:spacing w:val="-5"/>
                </w:rPr>
                <w:t xml:space="preserve"> </w:t>
              </w:r>
              <w:r>
                <w:rPr>
                  <w:color w:val="585858"/>
                  <w:spacing w:val="-2"/>
                </w:rPr>
                <w:t>Board</w:t>
              </w:r>
              <w:r>
                <w:rPr>
                  <w:color w:val="585858"/>
                </w:rPr>
                <w:tab/>
              </w:r>
              <w:r>
                <w:rPr>
                  <w:color w:val="585858"/>
                  <w:spacing w:val="-5"/>
                </w:rPr>
                <w:t>19</w:t>
              </w:r>
            </w:hyperlink>
          </w:p>
        </w:tc>
      </w:tr>
      <w:tr w:rsidR="006854EA" w14:paraId="65BE8FEE" w14:textId="77777777">
        <w:trPr>
          <w:trHeight w:val="405"/>
        </w:trPr>
        <w:tc>
          <w:tcPr>
            <w:tcW w:w="6640" w:type="dxa"/>
          </w:tcPr>
          <w:p w14:paraId="044EFFF8" w14:textId="77777777" w:rsidR="006854EA" w:rsidRDefault="006854EA">
            <w:pPr>
              <w:pStyle w:val="TableParagraph"/>
              <w:tabs>
                <w:tab w:val="right" w:pos="6589"/>
              </w:tabs>
              <w:spacing w:before="73" w:line="240" w:lineRule="auto"/>
            </w:pPr>
            <w:hyperlink w:anchor="_bookmark40" w:history="1">
              <w:r>
                <w:rPr>
                  <w:color w:val="585858"/>
                </w:rPr>
                <w:t>Part</w:t>
              </w:r>
              <w:r>
                <w:rPr>
                  <w:color w:val="585858"/>
                  <w:spacing w:val="-3"/>
                </w:rPr>
                <w:t xml:space="preserve"> </w:t>
              </w:r>
              <w:r>
                <w:rPr>
                  <w:color w:val="585858"/>
                </w:rPr>
                <w:t>7:</w:t>
              </w:r>
              <w:r>
                <w:rPr>
                  <w:color w:val="585858"/>
                  <w:spacing w:val="-2"/>
                </w:rPr>
                <w:t xml:space="preserve"> Officers</w:t>
              </w:r>
              <w:r>
                <w:rPr>
                  <w:color w:val="585858"/>
                </w:rPr>
                <w:tab/>
              </w:r>
              <w:r>
                <w:rPr>
                  <w:color w:val="585858"/>
                  <w:spacing w:val="-5"/>
                </w:rPr>
                <w:t>19</w:t>
              </w:r>
            </w:hyperlink>
          </w:p>
        </w:tc>
      </w:tr>
      <w:tr w:rsidR="006854EA" w14:paraId="72A41517" w14:textId="77777777">
        <w:trPr>
          <w:trHeight w:val="404"/>
        </w:trPr>
        <w:tc>
          <w:tcPr>
            <w:tcW w:w="6640" w:type="dxa"/>
          </w:tcPr>
          <w:p w14:paraId="5AA47833" w14:textId="77777777" w:rsidR="006854EA" w:rsidRDefault="006854EA">
            <w:pPr>
              <w:pStyle w:val="TableParagraph"/>
              <w:tabs>
                <w:tab w:val="right" w:pos="6590"/>
              </w:tabs>
              <w:spacing w:before="73" w:line="240" w:lineRule="auto"/>
            </w:pPr>
            <w:hyperlink w:anchor="_bookmark45" w:history="1">
              <w:r>
                <w:rPr>
                  <w:color w:val="585858"/>
                </w:rPr>
                <w:t>Part</w:t>
              </w:r>
              <w:r>
                <w:rPr>
                  <w:color w:val="585858"/>
                  <w:spacing w:val="-1"/>
                </w:rPr>
                <w:t xml:space="preserve"> </w:t>
              </w:r>
              <w:r>
                <w:rPr>
                  <w:color w:val="585858"/>
                </w:rPr>
                <w:t xml:space="preserve">8: </w:t>
              </w:r>
              <w:r>
                <w:rPr>
                  <w:color w:val="585858"/>
                  <w:spacing w:val="-2"/>
                </w:rPr>
                <w:t>Board</w:t>
              </w:r>
              <w:r>
                <w:rPr>
                  <w:color w:val="585858"/>
                </w:rPr>
                <w:tab/>
              </w:r>
              <w:r>
                <w:rPr>
                  <w:color w:val="585858"/>
                  <w:spacing w:val="-5"/>
                </w:rPr>
                <w:t>20</w:t>
              </w:r>
            </w:hyperlink>
          </w:p>
        </w:tc>
      </w:tr>
      <w:tr w:rsidR="006854EA" w14:paraId="30A27A9D" w14:textId="77777777">
        <w:trPr>
          <w:trHeight w:val="404"/>
        </w:trPr>
        <w:tc>
          <w:tcPr>
            <w:tcW w:w="6640" w:type="dxa"/>
          </w:tcPr>
          <w:p w14:paraId="1BCA0805" w14:textId="77777777" w:rsidR="006854EA" w:rsidRDefault="006854EA">
            <w:pPr>
              <w:pStyle w:val="TableParagraph"/>
              <w:tabs>
                <w:tab w:val="right" w:pos="6590"/>
              </w:tabs>
              <w:spacing w:before="71" w:line="240" w:lineRule="auto"/>
            </w:pPr>
            <w:hyperlink w:anchor="_bookmark54" w:history="1">
              <w:r>
                <w:rPr>
                  <w:color w:val="585858"/>
                </w:rPr>
                <w:t>Part</w:t>
              </w:r>
              <w:r>
                <w:rPr>
                  <w:color w:val="585858"/>
                  <w:spacing w:val="-4"/>
                </w:rPr>
                <w:t xml:space="preserve"> </w:t>
              </w:r>
              <w:r>
                <w:rPr>
                  <w:color w:val="585858"/>
                </w:rPr>
                <w:t>9:</w:t>
              </w:r>
              <w:r>
                <w:rPr>
                  <w:color w:val="585858"/>
                  <w:spacing w:val="-3"/>
                </w:rPr>
                <w:t xml:space="preserve"> </w:t>
              </w:r>
              <w:r>
                <w:rPr>
                  <w:color w:val="585858"/>
                </w:rPr>
                <w:t>Registrar</w:t>
              </w:r>
              <w:r>
                <w:rPr>
                  <w:color w:val="585858"/>
                  <w:spacing w:val="-3"/>
                </w:rPr>
                <w:t xml:space="preserve"> </w:t>
              </w:r>
              <w:r>
                <w:rPr>
                  <w:color w:val="585858"/>
                </w:rPr>
                <w:t>and</w:t>
              </w:r>
              <w:r>
                <w:rPr>
                  <w:color w:val="585858"/>
                  <w:spacing w:val="-6"/>
                </w:rPr>
                <w:t xml:space="preserve"> </w:t>
              </w:r>
              <w:r>
                <w:rPr>
                  <w:color w:val="585858"/>
                </w:rPr>
                <w:t>Interim</w:t>
              </w:r>
              <w:r>
                <w:rPr>
                  <w:color w:val="585858"/>
                  <w:spacing w:val="-3"/>
                </w:rPr>
                <w:t xml:space="preserve"> </w:t>
              </w:r>
              <w:r>
                <w:rPr>
                  <w:color w:val="585858"/>
                  <w:spacing w:val="-2"/>
                </w:rPr>
                <w:t>Registrar</w:t>
              </w:r>
              <w:r>
                <w:rPr>
                  <w:color w:val="585858"/>
                </w:rPr>
                <w:tab/>
              </w:r>
              <w:r>
                <w:rPr>
                  <w:color w:val="585858"/>
                  <w:spacing w:val="-5"/>
                </w:rPr>
                <w:t>24</w:t>
              </w:r>
            </w:hyperlink>
          </w:p>
        </w:tc>
      </w:tr>
      <w:tr w:rsidR="006854EA" w14:paraId="05A28010" w14:textId="77777777">
        <w:trPr>
          <w:trHeight w:val="405"/>
        </w:trPr>
        <w:tc>
          <w:tcPr>
            <w:tcW w:w="6640" w:type="dxa"/>
          </w:tcPr>
          <w:p w14:paraId="6446A7DC" w14:textId="77777777" w:rsidR="006854EA" w:rsidRDefault="006854EA">
            <w:pPr>
              <w:pStyle w:val="TableParagraph"/>
              <w:tabs>
                <w:tab w:val="right" w:pos="6590"/>
              </w:tabs>
              <w:spacing w:before="73" w:line="240" w:lineRule="auto"/>
            </w:pPr>
            <w:hyperlink w:anchor="_bookmark57" w:history="1">
              <w:r>
                <w:rPr>
                  <w:color w:val="585858"/>
                </w:rPr>
                <w:t>Part</w:t>
              </w:r>
              <w:r>
                <w:rPr>
                  <w:color w:val="585858"/>
                  <w:spacing w:val="-1"/>
                </w:rPr>
                <w:t xml:space="preserve"> </w:t>
              </w:r>
              <w:r>
                <w:rPr>
                  <w:color w:val="585858"/>
                </w:rPr>
                <w:t>10:</w:t>
              </w:r>
              <w:r>
                <w:rPr>
                  <w:color w:val="585858"/>
                  <w:spacing w:val="-1"/>
                </w:rPr>
                <w:t xml:space="preserve"> </w:t>
              </w:r>
              <w:r>
                <w:rPr>
                  <w:color w:val="585858"/>
                  <w:spacing w:val="-2"/>
                </w:rPr>
                <w:t>Communications</w:t>
              </w:r>
              <w:r>
                <w:rPr>
                  <w:color w:val="585858"/>
                </w:rPr>
                <w:tab/>
              </w:r>
              <w:r>
                <w:rPr>
                  <w:color w:val="585858"/>
                  <w:spacing w:val="-5"/>
                </w:rPr>
                <w:t>24</w:t>
              </w:r>
            </w:hyperlink>
          </w:p>
        </w:tc>
      </w:tr>
      <w:tr w:rsidR="006854EA" w14:paraId="111BAC2C" w14:textId="77777777">
        <w:trPr>
          <w:trHeight w:val="404"/>
        </w:trPr>
        <w:tc>
          <w:tcPr>
            <w:tcW w:w="6640" w:type="dxa"/>
          </w:tcPr>
          <w:p w14:paraId="461790D2" w14:textId="77777777" w:rsidR="006854EA" w:rsidRDefault="006854EA">
            <w:pPr>
              <w:pStyle w:val="TableParagraph"/>
              <w:tabs>
                <w:tab w:val="right" w:pos="6590"/>
              </w:tabs>
              <w:spacing w:before="73" w:line="240" w:lineRule="auto"/>
            </w:pPr>
            <w:hyperlink w:anchor="_bookmark58" w:history="1">
              <w:r>
                <w:rPr>
                  <w:color w:val="585858"/>
                </w:rPr>
                <w:t>Part</w:t>
              </w:r>
              <w:r>
                <w:rPr>
                  <w:color w:val="585858"/>
                  <w:spacing w:val="-2"/>
                </w:rPr>
                <w:t xml:space="preserve"> </w:t>
              </w:r>
              <w:r>
                <w:rPr>
                  <w:color w:val="585858"/>
                </w:rPr>
                <w:t>11:</w:t>
              </w:r>
              <w:r>
                <w:rPr>
                  <w:color w:val="585858"/>
                  <w:spacing w:val="-4"/>
                </w:rPr>
                <w:t xml:space="preserve"> </w:t>
              </w:r>
              <w:r>
                <w:rPr>
                  <w:color w:val="585858"/>
                </w:rPr>
                <w:t>Meetings</w:t>
              </w:r>
              <w:r>
                <w:rPr>
                  <w:color w:val="585858"/>
                  <w:spacing w:val="-2"/>
                </w:rPr>
                <w:t xml:space="preserve"> </w:t>
              </w:r>
              <w:r>
                <w:rPr>
                  <w:color w:val="585858"/>
                </w:rPr>
                <w:t>of</w:t>
              </w:r>
              <w:r>
                <w:rPr>
                  <w:color w:val="585858"/>
                  <w:spacing w:val="-4"/>
                </w:rPr>
                <w:t xml:space="preserve"> </w:t>
              </w:r>
              <w:r>
                <w:rPr>
                  <w:color w:val="585858"/>
                </w:rPr>
                <w:t>the</w:t>
              </w:r>
              <w:r>
                <w:rPr>
                  <w:color w:val="585858"/>
                  <w:spacing w:val="-5"/>
                </w:rPr>
                <w:t xml:space="preserve"> </w:t>
              </w:r>
              <w:r>
                <w:rPr>
                  <w:color w:val="585858"/>
                  <w:spacing w:val="-2"/>
                </w:rPr>
                <w:t>Board</w:t>
              </w:r>
              <w:r>
                <w:rPr>
                  <w:color w:val="585858"/>
                </w:rPr>
                <w:tab/>
              </w:r>
              <w:r>
                <w:rPr>
                  <w:color w:val="585858"/>
                  <w:spacing w:val="-5"/>
                </w:rPr>
                <w:t>25</w:t>
              </w:r>
            </w:hyperlink>
          </w:p>
        </w:tc>
      </w:tr>
      <w:tr w:rsidR="006854EA" w14:paraId="7FB3A321" w14:textId="77777777">
        <w:trPr>
          <w:trHeight w:val="404"/>
        </w:trPr>
        <w:tc>
          <w:tcPr>
            <w:tcW w:w="6640" w:type="dxa"/>
          </w:tcPr>
          <w:p w14:paraId="6DA8CC54" w14:textId="77777777" w:rsidR="006854EA" w:rsidRDefault="006854EA">
            <w:pPr>
              <w:pStyle w:val="TableParagraph"/>
              <w:tabs>
                <w:tab w:val="right" w:pos="6590"/>
              </w:tabs>
              <w:spacing w:before="71" w:line="240" w:lineRule="auto"/>
            </w:pPr>
            <w:hyperlink w:anchor="_bookmark70" w:history="1">
              <w:r>
                <w:rPr>
                  <w:color w:val="585858"/>
                </w:rPr>
                <w:t>Part</w:t>
              </w:r>
              <w:r>
                <w:rPr>
                  <w:color w:val="585858"/>
                  <w:spacing w:val="-3"/>
                </w:rPr>
                <w:t xml:space="preserve"> </w:t>
              </w:r>
              <w:r>
                <w:rPr>
                  <w:color w:val="585858"/>
                </w:rPr>
                <w:t>12:</w:t>
              </w:r>
              <w:r>
                <w:rPr>
                  <w:color w:val="585858"/>
                  <w:spacing w:val="-3"/>
                </w:rPr>
                <w:t xml:space="preserve"> </w:t>
              </w:r>
              <w:r>
                <w:rPr>
                  <w:color w:val="585858"/>
                </w:rPr>
                <w:t>Committee</w:t>
              </w:r>
              <w:r>
                <w:rPr>
                  <w:color w:val="585858"/>
                  <w:spacing w:val="-6"/>
                </w:rPr>
                <w:t xml:space="preserve"> </w:t>
              </w:r>
              <w:r>
                <w:rPr>
                  <w:color w:val="585858"/>
                  <w:spacing w:val="-2"/>
                </w:rPr>
                <w:t>Appointees</w:t>
              </w:r>
              <w:r>
                <w:rPr>
                  <w:color w:val="585858"/>
                </w:rPr>
                <w:tab/>
              </w:r>
              <w:r>
                <w:rPr>
                  <w:color w:val="585858"/>
                  <w:spacing w:val="-5"/>
                </w:rPr>
                <w:t>26</w:t>
              </w:r>
            </w:hyperlink>
          </w:p>
        </w:tc>
      </w:tr>
      <w:tr w:rsidR="006854EA" w14:paraId="1AF28E08" w14:textId="77777777">
        <w:trPr>
          <w:trHeight w:val="405"/>
        </w:trPr>
        <w:tc>
          <w:tcPr>
            <w:tcW w:w="6640" w:type="dxa"/>
          </w:tcPr>
          <w:p w14:paraId="2986297E" w14:textId="77777777" w:rsidR="006854EA" w:rsidRDefault="006854EA">
            <w:pPr>
              <w:pStyle w:val="TableParagraph"/>
              <w:tabs>
                <w:tab w:val="right" w:pos="6589"/>
              </w:tabs>
              <w:spacing w:before="73" w:line="240" w:lineRule="auto"/>
            </w:pPr>
            <w:hyperlink w:anchor="_bookmark77" w:history="1">
              <w:r>
                <w:rPr>
                  <w:color w:val="585858"/>
                </w:rPr>
                <w:t>Part</w:t>
              </w:r>
              <w:r>
                <w:rPr>
                  <w:color w:val="585858"/>
                  <w:spacing w:val="-1"/>
                </w:rPr>
                <w:t xml:space="preserve"> </w:t>
              </w:r>
              <w:r>
                <w:rPr>
                  <w:color w:val="585858"/>
                </w:rPr>
                <w:t>13:</w:t>
              </w:r>
              <w:r>
                <w:rPr>
                  <w:color w:val="585858"/>
                  <w:spacing w:val="-1"/>
                </w:rPr>
                <w:t xml:space="preserve"> </w:t>
              </w:r>
              <w:r>
                <w:rPr>
                  <w:color w:val="585858"/>
                  <w:spacing w:val="-2"/>
                </w:rPr>
                <w:t>Committees</w:t>
              </w:r>
              <w:r>
                <w:rPr>
                  <w:color w:val="585858"/>
                </w:rPr>
                <w:tab/>
              </w:r>
              <w:r>
                <w:rPr>
                  <w:color w:val="585858"/>
                  <w:spacing w:val="-5"/>
                </w:rPr>
                <w:t>29</w:t>
              </w:r>
            </w:hyperlink>
          </w:p>
        </w:tc>
      </w:tr>
      <w:tr w:rsidR="006854EA" w14:paraId="30D4FC43" w14:textId="77777777">
        <w:trPr>
          <w:trHeight w:val="405"/>
        </w:trPr>
        <w:tc>
          <w:tcPr>
            <w:tcW w:w="6640" w:type="dxa"/>
          </w:tcPr>
          <w:p w14:paraId="663F98C7" w14:textId="77777777" w:rsidR="006854EA" w:rsidRDefault="006854EA">
            <w:pPr>
              <w:pStyle w:val="TableParagraph"/>
              <w:tabs>
                <w:tab w:val="right" w:pos="6590"/>
              </w:tabs>
              <w:spacing w:before="73" w:line="240" w:lineRule="auto"/>
            </w:pPr>
            <w:hyperlink w:anchor="_bookmark92" w:history="1">
              <w:r>
                <w:rPr>
                  <w:color w:val="585858"/>
                </w:rPr>
                <w:t>Part</w:t>
              </w:r>
              <w:r>
                <w:rPr>
                  <w:color w:val="585858"/>
                  <w:spacing w:val="-4"/>
                </w:rPr>
                <w:t xml:space="preserve"> </w:t>
              </w:r>
              <w:r>
                <w:rPr>
                  <w:color w:val="585858"/>
                </w:rPr>
                <w:t>14:</w:t>
              </w:r>
              <w:r>
                <w:rPr>
                  <w:color w:val="585858"/>
                  <w:spacing w:val="-3"/>
                </w:rPr>
                <w:t xml:space="preserve"> </w:t>
              </w:r>
              <w:r>
                <w:rPr>
                  <w:color w:val="585858"/>
                </w:rPr>
                <w:t>Provisions</w:t>
              </w:r>
              <w:r>
                <w:rPr>
                  <w:color w:val="585858"/>
                  <w:spacing w:val="-4"/>
                </w:rPr>
                <w:t xml:space="preserve"> </w:t>
              </w:r>
              <w:r>
                <w:rPr>
                  <w:color w:val="585858"/>
                </w:rPr>
                <w:t>Applicable</w:t>
              </w:r>
              <w:r>
                <w:rPr>
                  <w:color w:val="585858"/>
                  <w:spacing w:val="-5"/>
                </w:rPr>
                <w:t xml:space="preserve"> </w:t>
              </w:r>
              <w:r>
                <w:rPr>
                  <w:color w:val="585858"/>
                </w:rPr>
                <w:t>to</w:t>
              </w:r>
              <w:r>
                <w:rPr>
                  <w:color w:val="585858"/>
                  <w:spacing w:val="-5"/>
                </w:rPr>
                <w:t xml:space="preserve"> </w:t>
              </w:r>
              <w:r>
                <w:rPr>
                  <w:color w:val="585858"/>
                </w:rPr>
                <w:t>All</w:t>
              </w:r>
              <w:r>
                <w:rPr>
                  <w:color w:val="585858"/>
                  <w:spacing w:val="-4"/>
                </w:rPr>
                <w:t xml:space="preserve"> </w:t>
              </w:r>
              <w:r>
                <w:rPr>
                  <w:color w:val="585858"/>
                  <w:spacing w:val="-2"/>
                </w:rPr>
                <w:t>Committees</w:t>
              </w:r>
              <w:r>
                <w:rPr>
                  <w:color w:val="585858"/>
                </w:rPr>
                <w:tab/>
              </w:r>
              <w:r>
                <w:rPr>
                  <w:color w:val="585858"/>
                  <w:spacing w:val="-5"/>
                </w:rPr>
                <w:t>32</w:t>
              </w:r>
            </w:hyperlink>
          </w:p>
        </w:tc>
      </w:tr>
      <w:tr w:rsidR="006854EA" w14:paraId="6D57F65C" w14:textId="77777777">
        <w:trPr>
          <w:trHeight w:val="404"/>
        </w:trPr>
        <w:tc>
          <w:tcPr>
            <w:tcW w:w="6640" w:type="dxa"/>
          </w:tcPr>
          <w:p w14:paraId="75DE5461" w14:textId="77777777" w:rsidR="006854EA" w:rsidRDefault="006854EA">
            <w:pPr>
              <w:pStyle w:val="TableParagraph"/>
              <w:tabs>
                <w:tab w:val="right" w:pos="6590"/>
              </w:tabs>
              <w:spacing w:before="73" w:line="240" w:lineRule="auto"/>
            </w:pPr>
            <w:hyperlink w:anchor="_bookmark102" w:history="1">
              <w:r>
                <w:rPr>
                  <w:color w:val="585858"/>
                </w:rPr>
                <w:t>Part</w:t>
              </w:r>
              <w:r>
                <w:rPr>
                  <w:color w:val="585858"/>
                  <w:spacing w:val="-3"/>
                </w:rPr>
                <w:t xml:space="preserve"> </w:t>
              </w:r>
              <w:r>
                <w:rPr>
                  <w:color w:val="585858"/>
                </w:rPr>
                <w:t>15:</w:t>
              </w:r>
              <w:r>
                <w:rPr>
                  <w:color w:val="585858"/>
                  <w:spacing w:val="-3"/>
                </w:rPr>
                <w:t xml:space="preserve"> </w:t>
              </w:r>
              <w:r>
                <w:rPr>
                  <w:color w:val="585858"/>
                </w:rPr>
                <w:t>Conflict</w:t>
              </w:r>
              <w:r>
                <w:rPr>
                  <w:color w:val="585858"/>
                  <w:spacing w:val="-3"/>
                </w:rPr>
                <w:t xml:space="preserve"> </w:t>
              </w:r>
              <w:r>
                <w:rPr>
                  <w:color w:val="585858"/>
                </w:rPr>
                <w:t>of</w:t>
              </w:r>
              <w:r>
                <w:rPr>
                  <w:color w:val="585858"/>
                  <w:spacing w:val="-4"/>
                </w:rPr>
                <w:t xml:space="preserve"> </w:t>
              </w:r>
              <w:r>
                <w:rPr>
                  <w:color w:val="585858"/>
                  <w:spacing w:val="-2"/>
                </w:rPr>
                <w:t>Interest</w:t>
              </w:r>
              <w:r>
                <w:rPr>
                  <w:color w:val="585858"/>
                </w:rPr>
                <w:tab/>
              </w:r>
              <w:r>
                <w:rPr>
                  <w:color w:val="585858"/>
                  <w:spacing w:val="-5"/>
                </w:rPr>
                <w:t>33</w:t>
              </w:r>
            </w:hyperlink>
          </w:p>
        </w:tc>
      </w:tr>
      <w:tr w:rsidR="006854EA" w14:paraId="417E0138" w14:textId="77777777">
        <w:trPr>
          <w:trHeight w:val="404"/>
        </w:trPr>
        <w:tc>
          <w:tcPr>
            <w:tcW w:w="6640" w:type="dxa"/>
          </w:tcPr>
          <w:p w14:paraId="629321A1" w14:textId="77777777" w:rsidR="006854EA" w:rsidRDefault="006854EA">
            <w:pPr>
              <w:pStyle w:val="TableParagraph"/>
              <w:tabs>
                <w:tab w:val="right" w:pos="6590"/>
              </w:tabs>
              <w:spacing w:before="71" w:line="240" w:lineRule="auto"/>
            </w:pPr>
            <w:hyperlink w:anchor="_bookmark105" w:history="1">
              <w:r>
                <w:rPr>
                  <w:color w:val="585858"/>
                </w:rPr>
                <w:t>Part</w:t>
              </w:r>
              <w:r>
                <w:rPr>
                  <w:color w:val="585858"/>
                  <w:spacing w:val="-1"/>
                </w:rPr>
                <w:t xml:space="preserve"> </w:t>
              </w:r>
              <w:r>
                <w:rPr>
                  <w:color w:val="585858"/>
                </w:rPr>
                <w:t>16:</w:t>
              </w:r>
              <w:r>
                <w:rPr>
                  <w:color w:val="585858"/>
                  <w:spacing w:val="-4"/>
                </w:rPr>
                <w:t xml:space="preserve"> </w:t>
              </w:r>
              <w:r>
                <w:rPr>
                  <w:color w:val="585858"/>
                </w:rPr>
                <w:t>Information</w:t>
              </w:r>
              <w:r>
                <w:rPr>
                  <w:color w:val="585858"/>
                  <w:spacing w:val="-5"/>
                </w:rPr>
                <w:t xml:space="preserve"> </w:t>
              </w:r>
              <w:r>
                <w:rPr>
                  <w:color w:val="585858"/>
                </w:rPr>
                <w:t>to</w:t>
              </w:r>
              <w:r>
                <w:rPr>
                  <w:color w:val="585858"/>
                  <w:spacing w:val="-5"/>
                </w:rPr>
                <w:t xml:space="preserve"> </w:t>
              </w:r>
              <w:r>
                <w:rPr>
                  <w:color w:val="585858"/>
                </w:rPr>
                <w:t>Be</w:t>
              </w:r>
              <w:r>
                <w:rPr>
                  <w:color w:val="585858"/>
                  <w:spacing w:val="-3"/>
                </w:rPr>
                <w:t xml:space="preserve"> </w:t>
              </w:r>
              <w:r>
                <w:rPr>
                  <w:color w:val="585858"/>
                </w:rPr>
                <w:t>Provided</w:t>
              </w:r>
              <w:r>
                <w:rPr>
                  <w:color w:val="585858"/>
                  <w:spacing w:val="-3"/>
                </w:rPr>
                <w:t xml:space="preserve"> </w:t>
              </w:r>
              <w:r>
                <w:rPr>
                  <w:color w:val="585858"/>
                </w:rPr>
                <w:t>by</w:t>
              </w:r>
              <w:r>
                <w:rPr>
                  <w:color w:val="585858"/>
                  <w:spacing w:val="-4"/>
                </w:rPr>
                <w:t xml:space="preserve"> </w:t>
              </w:r>
              <w:r>
                <w:rPr>
                  <w:color w:val="585858"/>
                  <w:spacing w:val="-2"/>
                </w:rPr>
                <w:t>Registrants</w:t>
              </w:r>
              <w:r>
                <w:rPr>
                  <w:color w:val="585858"/>
                </w:rPr>
                <w:tab/>
              </w:r>
              <w:r>
                <w:rPr>
                  <w:color w:val="585858"/>
                  <w:spacing w:val="-5"/>
                </w:rPr>
                <w:t>35</w:t>
              </w:r>
            </w:hyperlink>
          </w:p>
        </w:tc>
      </w:tr>
      <w:tr w:rsidR="006854EA" w14:paraId="494F5B65" w14:textId="77777777">
        <w:trPr>
          <w:trHeight w:val="405"/>
        </w:trPr>
        <w:tc>
          <w:tcPr>
            <w:tcW w:w="6640" w:type="dxa"/>
          </w:tcPr>
          <w:p w14:paraId="1A01921E" w14:textId="77777777" w:rsidR="006854EA" w:rsidRDefault="006854EA">
            <w:pPr>
              <w:pStyle w:val="TableParagraph"/>
              <w:tabs>
                <w:tab w:val="right" w:pos="6590"/>
              </w:tabs>
              <w:spacing w:before="73" w:line="240" w:lineRule="auto"/>
            </w:pPr>
            <w:hyperlink w:anchor="_bookmark107" w:history="1">
              <w:r>
                <w:rPr>
                  <w:color w:val="585858"/>
                </w:rPr>
                <w:t>Part</w:t>
              </w:r>
              <w:r>
                <w:rPr>
                  <w:color w:val="585858"/>
                  <w:spacing w:val="-3"/>
                </w:rPr>
                <w:t xml:space="preserve"> </w:t>
              </w:r>
              <w:r>
                <w:rPr>
                  <w:color w:val="585858"/>
                </w:rPr>
                <w:t>17:</w:t>
              </w:r>
              <w:r>
                <w:rPr>
                  <w:color w:val="585858"/>
                  <w:spacing w:val="-2"/>
                </w:rPr>
                <w:t xml:space="preserve"> </w:t>
              </w:r>
              <w:r>
                <w:rPr>
                  <w:color w:val="585858"/>
                </w:rPr>
                <w:t>Public</w:t>
              </w:r>
              <w:r>
                <w:rPr>
                  <w:color w:val="585858"/>
                  <w:spacing w:val="-3"/>
                </w:rPr>
                <w:t xml:space="preserve"> </w:t>
              </w:r>
              <w:r>
                <w:rPr>
                  <w:color w:val="585858"/>
                  <w:spacing w:val="-2"/>
                </w:rPr>
                <w:t>Register</w:t>
              </w:r>
              <w:r>
                <w:rPr>
                  <w:color w:val="585858"/>
                </w:rPr>
                <w:tab/>
              </w:r>
              <w:r>
                <w:rPr>
                  <w:color w:val="585858"/>
                  <w:spacing w:val="-5"/>
                </w:rPr>
                <w:t>36</w:t>
              </w:r>
            </w:hyperlink>
          </w:p>
        </w:tc>
      </w:tr>
      <w:tr w:rsidR="006854EA" w14:paraId="261D12FC" w14:textId="77777777">
        <w:trPr>
          <w:trHeight w:val="404"/>
        </w:trPr>
        <w:tc>
          <w:tcPr>
            <w:tcW w:w="6640" w:type="dxa"/>
          </w:tcPr>
          <w:p w14:paraId="04720B03" w14:textId="77777777" w:rsidR="006854EA" w:rsidRDefault="006854EA">
            <w:pPr>
              <w:pStyle w:val="TableParagraph"/>
              <w:tabs>
                <w:tab w:val="right" w:pos="6589"/>
              </w:tabs>
              <w:spacing w:before="73" w:line="240" w:lineRule="auto"/>
            </w:pPr>
            <w:hyperlink w:anchor="_bookmark112" w:history="1">
              <w:r>
                <w:rPr>
                  <w:color w:val="585858"/>
                </w:rPr>
                <w:t>Part</w:t>
              </w:r>
              <w:r>
                <w:rPr>
                  <w:color w:val="585858"/>
                  <w:spacing w:val="-3"/>
                </w:rPr>
                <w:t xml:space="preserve"> </w:t>
              </w:r>
              <w:r>
                <w:rPr>
                  <w:color w:val="585858"/>
                </w:rPr>
                <w:t>18:</w:t>
              </w:r>
              <w:r>
                <w:rPr>
                  <w:color w:val="585858"/>
                  <w:spacing w:val="-1"/>
                </w:rPr>
                <w:t xml:space="preserve"> </w:t>
              </w:r>
              <w:r>
                <w:rPr>
                  <w:color w:val="585858"/>
                  <w:spacing w:val="-4"/>
                </w:rPr>
                <w:t>Fees</w:t>
              </w:r>
              <w:r>
                <w:rPr>
                  <w:color w:val="585858"/>
                </w:rPr>
                <w:tab/>
              </w:r>
              <w:r>
                <w:rPr>
                  <w:color w:val="585858"/>
                  <w:spacing w:val="-5"/>
                </w:rPr>
                <w:t>39</w:t>
              </w:r>
            </w:hyperlink>
          </w:p>
        </w:tc>
      </w:tr>
      <w:tr w:rsidR="006854EA" w14:paraId="4F6B83D6" w14:textId="77777777">
        <w:trPr>
          <w:trHeight w:val="404"/>
        </w:trPr>
        <w:tc>
          <w:tcPr>
            <w:tcW w:w="6640" w:type="dxa"/>
          </w:tcPr>
          <w:p w14:paraId="446E1D6C" w14:textId="77777777" w:rsidR="006854EA" w:rsidRDefault="006854EA">
            <w:pPr>
              <w:pStyle w:val="TableParagraph"/>
              <w:tabs>
                <w:tab w:val="right" w:pos="6590"/>
              </w:tabs>
              <w:spacing w:before="71" w:line="240" w:lineRule="auto"/>
            </w:pPr>
            <w:hyperlink w:anchor="_bookmark121" w:history="1">
              <w:r>
                <w:rPr>
                  <w:color w:val="585858"/>
                </w:rPr>
                <w:t>Part</w:t>
              </w:r>
              <w:r>
                <w:rPr>
                  <w:color w:val="585858"/>
                  <w:spacing w:val="-6"/>
                </w:rPr>
                <w:t xml:space="preserve"> </w:t>
              </w:r>
              <w:r>
                <w:rPr>
                  <w:color w:val="585858"/>
                </w:rPr>
                <w:t>19:</w:t>
              </w:r>
              <w:r>
                <w:rPr>
                  <w:color w:val="585858"/>
                  <w:spacing w:val="-5"/>
                </w:rPr>
                <w:t xml:space="preserve"> </w:t>
              </w:r>
              <w:r>
                <w:rPr>
                  <w:color w:val="585858"/>
                </w:rPr>
                <w:t>Professional</w:t>
              </w:r>
              <w:r>
                <w:rPr>
                  <w:color w:val="585858"/>
                  <w:spacing w:val="-7"/>
                </w:rPr>
                <w:t xml:space="preserve"> </w:t>
              </w:r>
              <w:r>
                <w:rPr>
                  <w:color w:val="585858"/>
                </w:rPr>
                <w:t>Liability</w:t>
              </w:r>
              <w:r>
                <w:rPr>
                  <w:color w:val="585858"/>
                  <w:spacing w:val="-5"/>
                </w:rPr>
                <w:t xml:space="preserve"> </w:t>
              </w:r>
              <w:r>
                <w:rPr>
                  <w:color w:val="585858"/>
                  <w:spacing w:val="-2"/>
                </w:rPr>
                <w:t>Insurance</w:t>
              </w:r>
              <w:r>
                <w:rPr>
                  <w:color w:val="585858"/>
                </w:rPr>
                <w:tab/>
              </w:r>
              <w:r>
                <w:rPr>
                  <w:color w:val="585858"/>
                  <w:spacing w:val="-5"/>
                </w:rPr>
                <w:t>40</w:t>
              </w:r>
            </w:hyperlink>
          </w:p>
        </w:tc>
      </w:tr>
      <w:tr w:rsidR="006854EA" w14:paraId="1F0CAD91" w14:textId="77777777">
        <w:trPr>
          <w:trHeight w:val="405"/>
        </w:trPr>
        <w:tc>
          <w:tcPr>
            <w:tcW w:w="6640" w:type="dxa"/>
          </w:tcPr>
          <w:p w14:paraId="6AAD8D25" w14:textId="77777777" w:rsidR="006854EA" w:rsidRDefault="006854EA">
            <w:pPr>
              <w:pStyle w:val="TableParagraph"/>
              <w:tabs>
                <w:tab w:val="right" w:pos="6590"/>
              </w:tabs>
              <w:spacing w:before="73" w:line="240" w:lineRule="auto"/>
            </w:pPr>
            <w:hyperlink w:anchor="_bookmark125" w:history="1">
              <w:r>
                <w:rPr>
                  <w:color w:val="585858"/>
                </w:rPr>
                <w:t>Part</w:t>
              </w:r>
              <w:r>
                <w:rPr>
                  <w:color w:val="585858"/>
                  <w:spacing w:val="-5"/>
                </w:rPr>
                <w:t xml:space="preserve"> </w:t>
              </w:r>
              <w:r>
                <w:rPr>
                  <w:color w:val="585858"/>
                </w:rPr>
                <w:t>20:</w:t>
              </w:r>
              <w:r>
                <w:rPr>
                  <w:color w:val="585858"/>
                  <w:spacing w:val="-3"/>
                </w:rPr>
                <w:t xml:space="preserve"> </w:t>
              </w:r>
              <w:r>
                <w:rPr>
                  <w:color w:val="585858"/>
                </w:rPr>
                <w:t>Therapy</w:t>
              </w:r>
              <w:r>
                <w:rPr>
                  <w:color w:val="585858"/>
                  <w:spacing w:val="-7"/>
                </w:rPr>
                <w:t xml:space="preserve"> </w:t>
              </w:r>
              <w:r>
                <w:rPr>
                  <w:color w:val="585858"/>
                </w:rPr>
                <w:t>and</w:t>
              </w:r>
              <w:r>
                <w:rPr>
                  <w:color w:val="585858"/>
                  <w:spacing w:val="-5"/>
                </w:rPr>
                <w:t xml:space="preserve"> </w:t>
              </w:r>
              <w:r>
                <w:rPr>
                  <w:color w:val="585858"/>
                </w:rPr>
                <w:t>Counselling</w:t>
              </w:r>
              <w:r>
                <w:rPr>
                  <w:color w:val="585858"/>
                  <w:spacing w:val="-5"/>
                </w:rPr>
                <w:t xml:space="preserve"> </w:t>
              </w:r>
              <w:r>
                <w:rPr>
                  <w:color w:val="585858"/>
                </w:rPr>
                <w:t>for</w:t>
              </w:r>
              <w:r>
                <w:rPr>
                  <w:color w:val="585858"/>
                  <w:spacing w:val="-3"/>
                </w:rPr>
                <w:t xml:space="preserve"> </w:t>
              </w:r>
              <w:r>
                <w:rPr>
                  <w:color w:val="585858"/>
                </w:rPr>
                <w:t>Sexual</w:t>
              </w:r>
              <w:r>
                <w:rPr>
                  <w:color w:val="585858"/>
                  <w:spacing w:val="-4"/>
                </w:rPr>
                <w:t xml:space="preserve"> Abuse</w:t>
              </w:r>
              <w:r>
                <w:rPr>
                  <w:color w:val="585858"/>
                </w:rPr>
                <w:tab/>
              </w:r>
              <w:r>
                <w:rPr>
                  <w:color w:val="585858"/>
                  <w:spacing w:val="-5"/>
                </w:rPr>
                <w:t>40</w:t>
              </w:r>
            </w:hyperlink>
          </w:p>
        </w:tc>
      </w:tr>
      <w:tr w:rsidR="006854EA" w14:paraId="676C5D19" w14:textId="77777777">
        <w:trPr>
          <w:trHeight w:val="405"/>
        </w:trPr>
        <w:tc>
          <w:tcPr>
            <w:tcW w:w="6640" w:type="dxa"/>
          </w:tcPr>
          <w:p w14:paraId="446B6772" w14:textId="77777777" w:rsidR="006854EA" w:rsidRDefault="006854EA">
            <w:pPr>
              <w:pStyle w:val="TableParagraph"/>
              <w:tabs>
                <w:tab w:val="right" w:pos="6590"/>
              </w:tabs>
              <w:spacing w:before="73" w:line="240" w:lineRule="auto"/>
            </w:pPr>
            <w:hyperlink w:anchor="_bookmark126" w:history="1">
              <w:r>
                <w:rPr>
                  <w:color w:val="585858"/>
                </w:rPr>
                <w:t>Part</w:t>
              </w:r>
              <w:r>
                <w:rPr>
                  <w:color w:val="585858"/>
                  <w:spacing w:val="-1"/>
                </w:rPr>
                <w:t xml:space="preserve"> </w:t>
              </w:r>
              <w:r>
                <w:rPr>
                  <w:color w:val="585858"/>
                </w:rPr>
                <w:t>21:</w:t>
              </w:r>
              <w:r>
                <w:rPr>
                  <w:color w:val="585858"/>
                  <w:spacing w:val="-1"/>
                </w:rPr>
                <w:t xml:space="preserve"> </w:t>
              </w:r>
              <w:r>
                <w:rPr>
                  <w:color w:val="585858"/>
                </w:rPr>
                <w:t>Code</w:t>
              </w:r>
              <w:r>
                <w:rPr>
                  <w:color w:val="585858"/>
                  <w:spacing w:val="-5"/>
                </w:rPr>
                <w:t xml:space="preserve"> </w:t>
              </w:r>
              <w:r>
                <w:rPr>
                  <w:color w:val="585858"/>
                </w:rPr>
                <w:t>of</w:t>
              </w:r>
              <w:r>
                <w:rPr>
                  <w:color w:val="585858"/>
                  <w:spacing w:val="-2"/>
                </w:rPr>
                <w:t xml:space="preserve"> Ethics</w:t>
              </w:r>
              <w:r>
                <w:rPr>
                  <w:color w:val="585858"/>
                </w:rPr>
                <w:tab/>
              </w:r>
              <w:r>
                <w:rPr>
                  <w:color w:val="585858"/>
                  <w:spacing w:val="-5"/>
                </w:rPr>
                <w:t>41</w:t>
              </w:r>
            </w:hyperlink>
          </w:p>
        </w:tc>
      </w:tr>
      <w:tr w:rsidR="006854EA" w14:paraId="027C1EC2" w14:textId="77777777">
        <w:trPr>
          <w:trHeight w:val="404"/>
        </w:trPr>
        <w:tc>
          <w:tcPr>
            <w:tcW w:w="6640" w:type="dxa"/>
          </w:tcPr>
          <w:p w14:paraId="433C7C5F" w14:textId="77777777" w:rsidR="006854EA" w:rsidRDefault="006854EA">
            <w:pPr>
              <w:pStyle w:val="TableParagraph"/>
              <w:tabs>
                <w:tab w:val="right" w:pos="6590"/>
              </w:tabs>
              <w:spacing w:before="73" w:line="240" w:lineRule="auto"/>
            </w:pPr>
            <w:hyperlink w:anchor="_bookmark127" w:history="1">
              <w:r>
                <w:rPr>
                  <w:color w:val="585858"/>
                </w:rPr>
                <w:t>Part</w:t>
              </w:r>
              <w:r>
                <w:rPr>
                  <w:color w:val="585858"/>
                  <w:spacing w:val="-1"/>
                </w:rPr>
                <w:t xml:space="preserve"> </w:t>
              </w:r>
              <w:r>
                <w:rPr>
                  <w:color w:val="585858"/>
                </w:rPr>
                <w:t>22:</w:t>
              </w:r>
              <w:r>
                <w:rPr>
                  <w:color w:val="585858"/>
                  <w:spacing w:val="-1"/>
                </w:rPr>
                <w:t xml:space="preserve"> </w:t>
              </w:r>
              <w:r>
                <w:rPr>
                  <w:color w:val="585858"/>
                  <w:spacing w:val="-2"/>
                </w:rPr>
                <w:t>Affiliations</w:t>
              </w:r>
              <w:r>
                <w:rPr>
                  <w:color w:val="585858"/>
                </w:rPr>
                <w:tab/>
              </w:r>
              <w:r>
                <w:rPr>
                  <w:color w:val="585858"/>
                  <w:spacing w:val="-5"/>
                </w:rPr>
                <w:t>41</w:t>
              </w:r>
            </w:hyperlink>
          </w:p>
        </w:tc>
      </w:tr>
      <w:tr w:rsidR="006854EA" w14:paraId="249A1CCA" w14:textId="77777777">
        <w:trPr>
          <w:trHeight w:val="404"/>
        </w:trPr>
        <w:tc>
          <w:tcPr>
            <w:tcW w:w="6640" w:type="dxa"/>
          </w:tcPr>
          <w:p w14:paraId="6EB4AE93" w14:textId="77777777" w:rsidR="006854EA" w:rsidRDefault="006854EA">
            <w:pPr>
              <w:pStyle w:val="TableParagraph"/>
              <w:tabs>
                <w:tab w:val="right" w:pos="6590"/>
              </w:tabs>
              <w:spacing w:before="71" w:line="240" w:lineRule="auto"/>
            </w:pPr>
            <w:hyperlink w:anchor="_bookmark131" w:history="1">
              <w:r>
                <w:rPr>
                  <w:color w:val="585858"/>
                </w:rPr>
                <w:t>Part</w:t>
              </w:r>
              <w:r>
                <w:rPr>
                  <w:color w:val="585858"/>
                  <w:spacing w:val="-5"/>
                </w:rPr>
                <w:t xml:space="preserve"> </w:t>
              </w:r>
              <w:r>
                <w:rPr>
                  <w:color w:val="585858"/>
                </w:rPr>
                <w:t>23:</w:t>
              </w:r>
              <w:r>
                <w:rPr>
                  <w:color w:val="585858"/>
                  <w:spacing w:val="-6"/>
                </w:rPr>
                <w:t xml:space="preserve"> </w:t>
              </w:r>
              <w:r>
                <w:rPr>
                  <w:color w:val="585858"/>
                </w:rPr>
                <w:t>Miscellaneous</w:t>
              </w:r>
              <w:r>
                <w:rPr>
                  <w:color w:val="585858"/>
                  <w:spacing w:val="-5"/>
                </w:rPr>
                <w:t xml:space="preserve"> </w:t>
              </w:r>
              <w:r>
                <w:rPr>
                  <w:color w:val="585858"/>
                  <w:spacing w:val="-2"/>
                </w:rPr>
                <w:t>Provisions</w:t>
              </w:r>
              <w:r>
                <w:rPr>
                  <w:color w:val="585858"/>
                </w:rPr>
                <w:tab/>
              </w:r>
              <w:r>
                <w:rPr>
                  <w:color w:val="585858"/>
                  <w:spacing w:val="-5"/>
                </w:rPr>
                <w:t>41</w:t>
              </w:r>
            </w:hyperlink>
          </w:p>
        </w:tc>
      </w:tr>
      <w:tr w:rsidR="006854EA" w14:paraId="4708A6C2" w14:textId="77777777">
        <w:trPr>
          <w:trHeight w:val="405"/>
        </w:trPr>
        <w:tc>
          <w:tcPr>
            <w:tcW w:w="6640" w:type="dxa"/>
          </w:tcPr>
          <w:p w14:paraId="474F44A1" w14:textId="0ABD10AF" w:rsidR="006854EA" w:rsidRDefault="006854EA">
            <w:pPr>
              <w:pStyle w:val="TableParagraph"/>
              <w:tabs>
                <w:tab w:val="right" w:pos="6590"/>
              </w:tabs>
              <w:spacing w:before="73" w:line="240" w:lineRule="auto"/>
            </w:pPr>
            <w:hyperlink w:anchor="_bookmark133" w:history="1">
              <w:r>
                <w:rPr>
                  <w:color w:val="585858"/>
                </w:rPr>
                <w:t>Schedule</w:t>
              </w:r>
              <w:r>
                <w:rPr>
                  <w:color w:val="585858"/>
                  <w:spacing w:val="-4"/>
                </w:rPr>
                <w:t xml:space="preserve"> </w:t>
              </w:r>
              <w:r>
                <w:rPr>
                  <w:color w:val="585858"/>
                </w:rPr>
                <w:t>“A”</w:t>
              </w:r>
              <w:r>
                <w:rPr>
                  <w:color w:val="585858"/>
                  <w:spacing w:val="-5"/>
                </w:rPr>
                <w:t xml:space="preserve"> </w:t>
              </w:r>
              <w:r>
                <w:rPr>
                  <w:color w:val="585858"/>
                </w:rPr>
                <w:t>Code</w:t>
              </w:r>
              <w:r>
                <w:rPr>
                  <w:color w:val="585858"/>
                  <w:spacing w:val="-4"/>
                </w:rPr>
                <w:t xml:space="preserve"> </w:t>
              </w:r>
              <w:r>
                <w:rPr>
                  <w:color w:val="585858"/>
                </w:rPr>
                <w:t>of</w:t>
              </w:r>
              <w:r>
                <w:rPr>
                  <w:color w:val="585858"/>
                  <w:spacing w:val="-1"/>
                </w:rPr>
                <w:t xml:space="preserve"> </w:t>
              </w:r>
              <w:r>
                <w:rPr>
                  <w:color w:val="585858"/>
                  <w:spacing w:val="-2"/>
                </w:rPr>
                <w:t>Ethics</w:t>
              </w:r>
            </w:hyperlink>
            <w:r>
              <w:rPr>
                <w:color w:val="585858"/>
              </w:rPr>
              <w:tab/>
            </w:r>
            <w:hyperlink w:anchor="_bookmark133" w:history="1">
              <w:r>
                <w:rPr>
                  <w:color w:val="585858"/>
                  <w:spacing w:val="-5"/>
                </w:rPr>
                <w:t>42</w:t>
              </w:r>
            </w:hyperlink>
          </w:p>
        </w:tc>
      </w:tr>
      <w:tr w:rsidR="006854EA" w14:paraId="373DA9DF" w14:textId="77777777">
        <w:trPr>
          <w:trHeight w:val="326"/>
        </w:trPr>
        <w:tc>
          <w:tcPr>
            <w:tcW w:w="6640" w:type="dxa"/>
          </w:tcPr>
          <w:p w14:paraId="31F24B40" w14:textId="0B094EE6" w:rsidR="006854EA" w:rsidRDefault="006854EA">
            <w:pPr>
              <w:pStyle w:val="TableParagraph"/>
              <w:tabs>
                <w:tab w:val="right" w:pos="6590"/>
              </w:tabs>
              <w:spacing w:before="73" w:line="233" w:lineRule="exact"/>
            </w:pPr>
            <w:hyperlink w:anchor="_bookmark134" w:history="1">
              <w:r>
                <w:rPr>
                  <w:color w:val="585858"/>
                </w:rPr>
                <w:t>Schedule</w:t>
              </w:r>
              <w:r>
                <w:rPr>
                  <w:color w:val="585858"/>
                  <w:spacing w:val="-4"/>
                </w:rPr>
                <w:t xml:space="preserve"> </w:t>
              </w:r>
              <w:r>
                <w:rPr>
                  <w:color w:val="585858"/>
                </w:rPr>
                <w:t>“B”</w:t>
              </w:r>
              <w:r>
                <w:rPr>
                  <w:color w:val="585858"/>
                  <w:spacing w:val="-4"/>
                </w:rPr>
                <w:t xml:space="preserve"> </w:t>
              </w:r>
              <w:r>
                <w:rPr>
                  <w:color w:val="585858"/>
                </w:rPr>
                <w:t>Fee</w:t>
              </w:r>
              <w:r>
                <w:rPr>
                  <w:color w:val="585858"/>
                  <w:spacing w:val="-3"/>
                </w:rPr>
                <w:t xml:space="preserve"> </w:t>
              </w:r>
              <w:r>
                <w:rPr>
                  <w:color w:val="585858"/>
                  <w:spacing w:val="-2"/>
                </w:rPr>
                <w:t>Schedule</w:t>
              </w:r>
            </w:hyperlink>
            <w:r>
              <w:rPr>
                <w:color w:val="585858"/>
              </w:rPr>
              <w:tab/>
            </w:r>
            <w:hyperlink w:anchor="_bookmark134" w:history="1">
              <w:r>
                <w:rPr>
                  <w:color w:val="585858"/>
                  <w:spacing w:val="-5"/>
                </w:rPr>
                <w:t>45</w:t>
              </w:r>
            </w:hyperlink>
          </w:p>
        </w:tc>
      </w:tr>
    </w:tbl>
    <w:p w14:paraId="53AA9EC3" w14:textId="77777777" w:rsidR="006854EA" w:rsidRDefault="006854EA">
      <w:pPr>
        <w:pStyle w:val="TableParagraph"/>
        <w:spacing w:line="233" w:lineRule="exact"/>
        <w:sectPr w:rsidR="006854EA">
          <w:headerReference w:type="default" r:id="rId11"/>
          <w:footerReference w:type="default" r:id="rId12"/>
          <w:pgSz w:w="12240" w:h="15840"/>
          <w:pgMar w:top="1340" w:right="720" w:bottom="920" w:left="720" w:header="739" w:footer="729" w:gutter="0"/>
          <w:pgNumType w:start="2"/>
          <w:cols w:space="720"/>
        </w:sectPr>
      </w:pPr>
    </w:p>
    <w:p w14:paraId="53997502" w14:textId="77777777" w:rsidR="006854EA" w:rsidRDefault="006854EA">
      <w:pPr>
        <w:pStyle w:val="BodyText"/>
        <w:spacing w:before="12"/>
        <w:rPr>
          <w:b/>
          <w:sz w:val="28"/>
        </w:rPr>
      </w:pPr>
    </w:p>
    <w:p w14:paraId="412AA338" w14:textId="77777777" w:rsidR="006854EA" w:rsidRDefault="00827611">
      <w:pPr>
        <w:ind w:left="671"/>
        <w:rPr>
          <w:b/>
          <w:sz w:val="28"/>
        </w:rPr>
      </w:pPr>
      <w:r>
        <w:rPr>
          <w:b/>
          <w:noProof/>
          <w:sz w:val="28"/>
        </w:rPr>
        <mc:AlternateContent>
          <mc:Choice Requires="wps">
            <w:drawing>
              <wp:anchor distT="0" distB="0" distL="0" distR="0" simplePos="0" relativeHeight="15730176" behindDoc="0" locked="0" layoutInCell="1" allowOverlap="1" wp14:anchorId="27218C4E" wp14:editId="4D10450E">
                <wp:simplePos x="0" y="0"/>
                <wp:positionH relativeFrom="page">
                  <wp:posOffset>733044</wp:posOffset>
                </wp:positionH>
                <wp:positionV relativeFrom="paragraph">
                  <wp:posOffset>959</wp:posOffset>
                </wp:positionV>
                <wp:extent cx="56515" cy="2057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CC747C5" id="Graphic 7" o:spid="_x0000_s1026" style="position:absolute;margin-left:57.7pt;margin-top:.1pt;width:4.45pt;height:16.2pt;z-index:15730176;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r>
        <w:rPr>
          <w:b/>
          <w:color w:val="404040"/>
          <w:spacing w:val="-2"/>
          <w:sz w:val="28"/>
        </w:rPr>
        <w:t>Index</w:t>
      </w:r>
    </w:p>
    <w:p w14:paraId="1BC47EDA" w14:textId="77777777" w:rsidR="006854EA" w:rsidRDefault="006854EA">
      <w:pPr>
        <w:rPr>
          <w:b/>
          <w:sz w:val="28"/>
        </w:rPr>
        <w:sectPr w:rsidR="006854EA">
          <w:pgSz w:w="12240" w:h="15840"/>
          <w:pgMar w:top="1340" w:right="720" w:bottom="1500" w:left="720" w:header="739" w:footer="729" w:gutter="0"/>
          <w:cols w:space="720"/>
        </w:sectPr>
      </w:pPr>
    </w:p>
    <w:sdt>
      <w:sdtPr>
        <w:rPr>
          <w:b w:val="0"/>
          <w:bCs w:val="0"/>
          <w:sz w:val="22"/>
          <w:szCs w:val="22"/>
        </w:rPr>
        <w:id w:val="-2127529393"/>
        <w:docPartObj>
          <w:docPartGallery w:val="Table of Contents"/>
          <w:docPartUnique/>
        </w:docPartObj>
      </w:sdtPr>
      <w:sdtEndPr/>
      <w:sdtContent>
        <w:p w14:paraId="5C432D10" w14:textId="77777777" w:rsidR="006854EA" w:rsidRDefault="006854EA">
          <w:pPr>
            <w:pStyle w:val="TOC1"/>
            <w:tabs>
              <w:tab w:val="right" w:leader="dot" w:pos="10430"/>
            </w:tabs>
            <w:spacing w:before="376"/>
            <w:rPr>
              <w:b w:val="0"/>
              <w:sz w:val="22"/>
            </w:rPr>
          </w:pPr>
          <w:hyperlink w:anchor="_bookmark0" w:history="1">
            <w:r>
              <w:t>Part</w:t>
            </w:r>
            <w:r>
              <w:rPr>
                <w:spacing w:val="-16"/>
              </w:rPr>
              <w:t xml:space="preserve"> </w:t>
            </w:r>
            <w:r>
              <w:t>1:</w:t>
            </w:r>
            <w:r>
              <w:rPr>
                <w:spacing w:val="-12"/>
              </w:rPr>
              <w:t xml:space="preserve"> </w:t>
            </w:r>
            <w:r>
              <w:t>Definitions</w:t>
            </w:r>
            <w:r>
              <w:rPr>
                <w:spacing w:val="-11"/>
              </w:rPr>
              <w:t xml:space="preserve"> </w:t>
            </w:r>
            <w:r>
              <w:t>and</w:t>
            </w:r>
            <w:r>
              <w:rPr>
                <w:spacing w:val="-12"/>
              </w:rPr>
              <w:t xml:space="preserve"> </w:t>
            </w:r>
            <w:r>
              <w:rPr>
                <w:spacing w:val="-2"/>
              </w:rPr>
              <w:t>Application</w:t>
            </w:r>
            <w:r>
              <w:tab/>
            </w:r>
            <w:r>
              <w:rPr>
                <w:b w:val="0"/>
                <w:spacing w:val="-10"/>
                <w:sz w:val="22"/>
              </w:rPr>
              <w:t>7</w:t>
            </w:r>
          </w:hyperlink>
        </w:p>
        <w:p w14:paraId="18249DAD" w14:textId="77777777" w:rsidR="006854EA" w:rsidRDefault="006854EA">
          <w:pPr>
            <w:pStyle w:val="TOC3"/>
            <w:numPr>
              <w:ilvl w:val="1"/>
              <w:numId w:val="65"/>
            </w:numPr>
            <w:tabs>
              <w:tab w:val="left" w:pos="1240"/>
              <w:tab w:val="right" w:leader="dot" w:pos="10430"/>
            </w:tabs>
          </w:pPr>
          <w:hyperlink w:anchor="_bookmark1" w:history="1">
            <w:r>
              <w:rPr>
                <w:spacing w:val="-2"/>
              </w:rPr>
              <w:t>Definitions</w:t>
            </w:r>
            <w:r>
              <w:tab/>
            </w:r>
            <w:r>
              <w:rPr>
                <w:spacing w:val="-10"/>
              </w:rPr>
              <w:t>7</w:t>
            </w:r>
          </w:hyperlink>
        </w:p>
        <w:p w14:paraId="4FC1A7AD" w14:textId="77777777" w:rsidR="006854EA" w:rsidRDefault="006854EA">
          <w:pPr>
            <w:pStyle w:val="TOC3"/>
            <w:numPr>
              <w:ilvl w:val="1"/>
              <w:numId w:val="65"/>
            </w:numPr>
            <w:tabs>
              <w:tab w:val="left" w:pos="1240"/>
              <w:tab w:val="right" w:leader="dot" w:pos="10430"/>
            </w:tabs>
          </w:pPr>
          <w:hyperlink w:anchor="_bookmark2" w:history="1">
            <w:r>
              <w:t>Changes</w:t>
            </w:r>
            <w:r>
              <w:rPr>
                <w:spacing w:val="-4"/>
              </w:rPr>
              <w:t xml:space="preserve"> </w:t>
            </w:r>
            <w:r>
              <w:t>of</w:t>
            </w:r>
            <w:r>
              <w:rPr>
                <w:spacing w:val="-3"/>
              </w:rPr>
              <w:t xml:space="preserve"> </w:t>
            </w:r>
            <w:r>
              <w:rPr>
                <w:spacing w:val="-2"/>
              </w:rPr>
              <w:t>Number</w:t>
            </w:r>
            <w:r>
              <w:tab/>
            </w:r>
            <w:r>
              <w:rPr>
                <w:spacing w:val="-10"/>
              </w:rPr>
              <w:t>9</w:t>
            </w:r>
          </w:hyperlink>
        </w:p>
        <w:p w14:paraId="534A69AB" w14:textId="77777777" w:rsidR="006854EA" w:rsidRDefault="006854EA">
          <w:pPr>
            <w:pStyle w:val="TOC3"/>
            <w:numPr>
              <w:ilvl w:val="1"/>
              <w:numId w:val="65"/>
            </w:numPr>
            <w:tabs>
              <w:tab w:val="left" w:pos="1240"/>
              <w:tab w:val="right" w:leader="dot" w:pos="10430"/>
            </w:tabs>
            <w:spacing w:before="122"/>
          </w:pPr>
          <w:hyperlink w:anchor="_bookmark3" w:history="1">
            <w:r>
              <w:t>Headings</w:t>
            </w:r>
            <w:r>
              <w:rPr>
                <w:spacing w:val="-5"/>
              </w:rPr>
              <w:t xml:space="preserve"> </w:t>
            </w:r>
            <w:r>
              <w:t>for</w:t>
            </w:r>
            <w:r>
              <w:rPr>
                <w:spacing w:val="-6"/>
              </w:rPr>
              <w:t xml:space="preserve"> </w:t>
            </w:r>
            <w:r>
              <w:t>Reference</w:t>
            </w:r>
            <w:r>
              <w:rPr>
                <w:spacing w:val="-7"/>
              </w:rPr>
              <w:t xml:space="preserve"> </w:t>
            </w:r>
            <w:r>
              <w:rPr>
                <w:spacing w:val="-4"/>
              </w:rPr>
              <w:t>Only</w:t>
            </w:r>
            <w:r>
              <w:tab/>
            </w:r>
            <w:r>
              <w:rPr>
                <w:spacing w:val="-10"/>
              </w:rPr>
              <w:t>9</w:t>
            </w:r>
          </w:hyperlink>
        </w:p>
        <w:p w14:paraId="68C4AC72" w14:textId="77777777" w:rsidR="006854EA" w:rsidRDefault="006854EA">
          <w:pPr>
            <w:pStyle w:val="TOC1"/>
            <w:tabs>
              <w:tab w:val="right" w:leader="dot" w:pos="10429"/>
            </w:tabs>
            <w:spacing w:before="119"/>
          </w:pPr>
          <w:hyperlink w:anchor="_bookmark4" w:history="1">
            <w:r>
              <w:t>Part</w:t>
            </w:r>
            <w:r>
              <w:rPr>
                <w:spacing w:val="-11"/>
              </w:rPr>
              <w:t xml:space="preserve"> </w:t>
            </w:r>
            <w:r>
              <w:t>2:</w:t>
            </w:r>
            <w:r>
              <w:rPr>
                <w:spacing w:val="-9"/>
              </w:rPr>
              <w:t xml:space="preserve"> </w:t>
            </w:r>
            <w:r>
              <w:t>Head</w:t>
            </w:r>
            <w:r>
              <w:rPr>
                <w:spacing w:val="-8"/>
              </w:rPr>
              <w:t xml:space="preserve"> </w:t>
            </w:r>
            <w:r>
              <w:rPr>
                <w:spacing w:val="-2"/>
              </w:rPr>
              <w:t>Office</w:t>
            </w:r>
            <w:r>
              <w:tab/>
            </w:r>
            <w:r>
              <w:rPr>
                <w:spacing w:val="-10"/>
              </w:rPr>
              <w:t>9</w:t>
            </w:r>
          </w:hyperlink>
        </w:p>
        <w:p w14:paraId="5C187DC2" w14:textId="77777777" w:rsidR="006854EA" w:rsidRDefault="006854EA">
          <w:pPr>
            <w:pStyle w:val="TOC1"/>
            <w:tabs>
              <w:tab w:val="right" w:leader="dot" w:pos="10429"/>
            </w:tabs>
          </w:pPr>
          <w:hyperlink w:anchor="_bookmark5" w:history="1">
            <w:r>
              <w:t>Part</w:t>
            </w:r>
            <w:r>
              <w:rPr>
                <w:spacing w:val="-12"/>
              </w:rPr>
              <w:t xml:space="preserve"> </w:t>
            </w:r>
            <w:r>
              <w:t>3:</w:t>
            </w:r>
            <w:r>
              <w:rPr>
                <w:spacing w:val="-11"/>
              </w:rPr>
              <w:t xml:space="preserve"> </w:t>
            </w:r>
            <w:r>
              <w:t>Financial</w:t>
            </w:r>
            <w:r>
              <w:rPr>
                <w:spacing w:val="-10"/>
              </w:rPr>
              <w:t xml:space="preserve"> </w:t>
            </w:r>
            <w:r>
              <w:rPr>
                <w:spacing w:val="-2"/>
              </w:rPr>
              <w:t>Matters</w:t>
            </w:r>
            <w:r>
              <w:tab/>
            </w:r>
            <w:r>
              <w:rPr>
                <w:spacing w:val="-10"/>
              </w:rPr>
              <w:t>9</w:t>
            </w:r>
          </w:hyperlink>
        </w:p>
        <w:p w14:paraId="329D6E58" w14:textId="77777777" w:rsidR="006854EA" w:rsidRDefault="006854EA">
          <w:pPr>
            <w:pStyle w:val="TOC3"/>
            <w:numPr>
              <w:ilvl w:val="1"/>
              <w:numId w:val="64"/>
            </w:numPr>
            <w:tabs>
              <w:tab w:val="left" w:pos="1240"/>
              <w:tab w:val="right" w:leader="dot" w:pos="10430"/>
            </w:tabs>
            <w:spacing w:before="120"/>
          </w:pPr>
          <w:hyperlink w:anchor="_bookmark6" w:history="1">
            <w:r>
              <w:t>Fiscal</w:t>
            </w:r>
            <w:r>
              <w:rPr>
                <w:spacing w:val="-11"/>
              </w:rPr>
              <w:t xml:space="preserve"> </w:t>
            </w:r>
            <w:r>
              <w:rPr>
                <w:spacing w:val="-4"/>
              </w:rPr>
              <w:t>Year</w:t>
            </w:r>
            <w:r>
              <w:tab/>
            </w:r>
            <w:r>
              <w:rPr>
                <w:spacing w:val="-10"/>
              </w:rPr>
              <w:t>9</w:t>
            </w:r>
          </w:hyperlink>
        </w:p>
        <w:p w14:paraId="5C9EEAE7" w14:textId="77777777" w:rsidR="006854EA" w:rsidRDefault="006854EA">
          <w:pPr>
            <w:pStyle w:val="TOC3"/>
            <w:numPr>
              <w:ilvl w:val="1"/>
              <w:numId w:val="64"/>
            </w:numPr>
            <w:tabs>
              <w:tab w:val="left" w:pos="1240"/>
              <w:tab w:val="right" w:leader="dot" w:pos="10430"/>
            </w:tabs>
            <w:spacing w:before="121"/>
          </w:pPr>
          <w:hyperlink w:anchor="_bookmark7" w:history="1">
            <w:r>
              <w:t>Signing</w:t>
            </w:r>
            <w:r>
              <w:rPr>
                <w:spacing w:val="-8"/>
              </w:rPr>
              <w:t xml:space="preserve"> </w:t>
            </w:r>
            <w:r>
              <w:rPr>
                <w:spacing w:val="-2"/>
              </w:rPr>
              <w:t>Authorities</w:t>
            </w:r>
            <w:r>
              <w:tab/>
            </w:r>
            <w:r>
              <w:rPr>
                <w:spacing w:val="-10"/>
              </w:rPr>
              <w:t>9</w:t>
            </w:r>
          </w:hyperlink>
        </w:p>
        <w:p w14:paraId="57A67DF4" w14:textId="77777777" w:rsidR="006854EA" w:rsidRDefault="006854EA">
          <w:pPr>
            <w:pStyle w:val="TOC3"/>
            <w:numPr>
              <w:ilvl w:val="1"/>
              <w:numId w:val="64"/>
            </w:numPr>
            <w:tabs>
              <w:tab w:val="left" w:pos="1240"/>
              <w:tab w:val="right" w:leader="dot" w:pos="10430"/>
            </w:tabs>
          </w:pPr>
          <w:hyperlink w:anchor="_bookmark8" w:history="1">
            <w:r>
              <w:rPr>
                <w:spacing w:val="-2"/>
              </w:rPr>
              <w:t>Banking</w:t>
            </w:r>
            <w:r>
              <w:tab/>
            </w:r>
            <w:r>
              <w:rPr>
                <w:spacing w:val="-10"/>
              </w:rPr>
              <w:t>9</w:t>
            </w:r>
          </w:hyperlink>
        </w:p>
        <w:p w14:paraId="293AD1E8" w14:textId="77777777" w:rsidR="006854EA" w:rsidRDefault="006854EA">
          <w:pPr>
            <w:pStyle w:val="TOC3"/>
            <w:numPr>
              <w:ilvl w:val="1"/>
              <w:numId w:val="64"/>
            </w:numPr>
            <w:tabs>
              <w:tab w:val="left" w:pos="1240"/>
              <w:tab w:val="right" w:leader="dot" w:pos="10429"/>
            </w:tabs>
          </w:pPr>
          <w:hyperlink w:anchor="_bookmark9" w:history="1">
            <w:r>
              <w:t>Investment</w:t>
            </w:r>
            <w:r>
              <w:rPr>
                <w:spacing w:val="-12"/>
              </w:rPr>
              <w:t xml:space="preserve"> </w:t>
            </w:r>
            <w:r>
              <w:rPr>
                <w:spacing w:val="-2"/>
              </w:rPr>
              <w:t>Funds</w:t>
            </w:r>
            <w:r>
              <w:tab/>
            </w:r>
            <w:r>
              <w:rPr>
                <w:spacing w:val="-5"/>
              </w:rPr>
              <w:t>10</w:t>
            </w:r>
          </w:hyperlink>
        </w:p>
        <w:p w14:paraId="50938A12" w14:textId="77777777" w:rsidR="006854EA" w:rsidRDefault="006854EA">
          <w:pPr>
            <w:pStyle w:val="TOC3"/>
            <w:numPr>
              <w:ilvl w:val="1"/>
              <w:numId w:val="64"/>
            </w:numPr>
            <w:tabs>
              <w:tab w:val="left" w:pos="1240"/>
              <w:tab w:val="right" w:leader="dot" w:pos="10429"/>
            </w:tabs>
            <w:spacing w:before="122"/>
          </w:pPr>
          <w:hyperlink w:anchor="_bookmark10" w:history="1">
            <w:r>
              <w:t>Execution</w:t>
            </w:r>
            <w:r>
              <w:rPr>
                <w:spacing w:val="-16"/>
              </w:rPr>
              <w:t xml:space="preserve"> </w:t>
            </w:r>
            <w:r>
              <w:t>of</w:t>
            </w:r>
            <w:r>
              <w:rPr>
                <w:spacing w:val="-10"/>
              </w:rPr>
              <w:t xml:space="preserve"> </w:t>
            </w:r>
            <w:r>
              <w:t>Deeds,</w:t>
            </w:r>
            <w:r>
              <w:rPr>
                <w:spacing w:val="-10"/>
              </w:rPr>
              <w:t xml:space="preserve"> </w:t>
            </w:r>
            <w:r>
              <w:t>Mortgages</w:t>
            </w:r>
            <w:r>
              <w:rPr>
                <w:spacing w:val="-9"/>
              </w:rPr>
              <w:t xml:space="preserve"> </w:t>
            </w:r>
            <w:r>
              <w:t>and</w:t>
            </w:r>
            <w:r>
              <w:rPr>
                <w:spacing w:val="-6"/>
              </w:rPr>
              <w:t xml:space="preserve"> </w:t>
            </w:r>
            <w:r>
              <w:t>Real</w:t>
            </w:r>
            <w:r>
              <w:rPr>
                <w:spacing w:val="-11"/>
              </w:rPr>
              <w:t xml:space="preserve"> </w:t>
            </w:r>
            <w:r>
              <w:t>Property</w:t>
            </w:r>
            <w:r>
              <w:rPr>
                <w:spacing w:val="-18"/>
              </w:rPr>
              <w:t xml:space="preserve"> </w:t>
            </w:r>
            <w:r>
              <w:rPr>
                <w:spacing w:val="-2"/>
              </w:rPr>
              <w:t>Leases</w:t>
            </w:r>
            <w:r>
              <w:tab/>
            </w:r>
            <w:r>
              <w:rPr>
                <w:spacing w:val="-5"/>
              </w:rPr>
              <w:t>10</w:t>
            </w:r>
          </w:hyperlink>
        </w:p>
        <w:p w14:paraId="4724B7BE" w14:textId="77777777" w:rsidR="006854EA" w:rsidRDefault="006854EA">
          <w:pPr>
            <w:pStyle w:val="TOC3"/>
            <w:numPr>
              <w:ilvl w:val="1"/>
              <w:numId w:val="64"/>
            </w:numPr>
            <w:tabs>
              <w:tab w:val="left" w:pos="1240"/>
              <w:tab w:val="right" w:leader="dot" w:pos="10429"/>
            </w:tabs>
          </w:pPr>
          <w:hyperlink w:anchor="_bookmark11" w:history="1">
            <w:r>
              <w:rPr>
                <w:spacing w:val="-2"/>
              </w:rPr>
              <w:t>Retain</w:t>
            </w:r>
            <w:r>
              <w:rPr>
                <w:spacing w:val="3"/>
              </w:rPr>
              <w:t xml:space="preserve"> </w:t>
            </w:r>
            <w:r>
              <w:rPr>
                <w:spacing w:val="-2"/>
              </w:rPr>
              <w:t>Valuable</w:t>
            </w:r>
            <w:r>
              <w:rPr>
                <w:spacing w:val="-7"/>
              </w:rPr>
              <w:t xml:space="preserve"> </w:t>
            </w:r>
            <w:r>
              <w:rPr>
                <w:spacing w:val="-2"/>
              </w:rPr>
              <w:t>Documents</w:t>
            </w:r>
            <w:r>
              <w:tab/>
            </w:r>
            <w:r>
              <w:rPr>
                <w:spacing w:val="-5"/>
              </w:rPr>
              <w:t>11</w:t>
            </w:r>
          </w:hyperlink>
        </w:p>
        <w:p w14:paraId="66A9E0BE" w14:textId="77777777" w:rsidR="006854EA" w:rsidRDefault="006854EA">
          <w:pPr>
            <w:pStyle w:val="TOC3"/>
            <w:numPr>
              <w:ilvl w:val="1"/>
              <w:numId w:val="64"/>
            </w:numPr>
            <w:tabs>
              <w:tab w:val="left" w:pos="1240"/>
              <w:tab w:val="right" w:leader="dot" w:pos="10429"/>
            </w:tabs>
            <w:spacing w:before="122"/>
          </w:pPr>
          <w:hyperlink w:anchor="_bookmark12" w:history="1">
            <w:r>
              <w:rPr>
                <w:spacing w:val="-2"/>
              </w:rPr>
              <w:t>Accounts</w:t>
            </w:r>
            <w:r>
              <w:tab/>
            </w:r>
            <w:r>
              <w:rPr>
                <w:spacing w:val="-5"/>
              </w:rPr>
              <w:t>11</w:t>
            </w:r>
          </w:hyperlink>
        </w:p>
        <w:p w14:paraId="1E1FC85F" w14:textId="77777777" w:rsidR="006854EA" w:rsidRDefault="006854EA">
          <w:pPr>
            <w:pStyle w:val="TOC3"/>
            <w:numPr>
              <w:ilvl w:val="1"/>
              <w:numId w:val="64"/>
            </w:numPr>
            <w:tabs>
              <w:tab w:val="left" w:pos="1240"/>
              <w:tab w:val="right" w:leader="dot" w:pos="10429"/>
            </w:tabs>
          </w:pPr>
          <w:hyperlink w:anchor="_bookmark13" w:history="1">
            <w:r>
              <w:rPr>
                <w:spacing w:val="-2"/>
              </w:rPr>
              <w:t>Financial</w:t>
            </w:r>
            <w:r>
              <w:rPr>
                <w:spacing w:val="-1"/>
              </w:rPr>
              <w:t xml:space="preserve"> </w:t>
            </w:r>
            <w:r>
              <w:rPr>
                <w:spacing w:val="-2"/>
              </w:rPr>
              <w:t>Records</w:t>
            </w:r>
            <w:r>
              <w:tab/>
            </w:r>
            <w:r>
              <w:rPr>
                <w:spacing w:val="-5"/>
              </w:rPr>
              <w:t>11</w:t>
            </w:r>
          </w:hyperlink>
        </w:p>
        <w:p w14:paraId="445694D7" w14:textId="77777777" w:rsidR="006854EA" w:rsidRDefault="006854EA">
          <w:pPr>
            <w:pStyle w:val="TOC3"/>
            <w:numPr>
              <w:ilvl w:val="1"/>
              <w:numId w:val="64"/>
            </w:numPr>
            <w:tabs>
              <w:tab w:val="left" w:pos="1240"/>
              <w:tab w:val="right" w:leader="dot" w:pos="10429"/>
            </w:tabs>
          </w:pPr>
          <w:hyperlink w:anchor="_bookmark14" w:history="1">
            <w:r>
              <w:rPr>
                <w:spacing w:val="-2"/>
              </w:rPr>
              <w:t>Auditor</w:t>
            </w:r>
            <w:r>
              <w:tab/>
            </w:r>
            <w:r>
              <w:rPr>
                <w:spacing w:val="-5"/>
              </w:rPr>
              <w:t>11</w:t>
            </w:r>
          </w:hyperlink>
        </w:p>
        <w:p w14:paraId="4898DC03" w14:textId="77777777" w:rsidR="006854EA" w:rsidRDefault="006854EA">
          <w:pPr>
            <w:pStyle w:val="TOC3"/>
            <w:tabs>
              <w:tab w:val="left" w:pos="1240"/>
              <w:tab w:val="right" w:leader="dot" w:pos="10430"/>
            </w:tabs>
            <w:spacing w:before="121"/>
            <w:ind w:left="580" w:firstLine="0"/>
          </w:pPr>
          <w:hyperlink w:anchor="_bookmark15" w:history="1">
            <w:r>
              <w:rPr>
                <w:spacing w:val="-4"/>
              </w:rPr>
              <w:t>3.10</w:t>
            </w:r>
            <w:r>
              <w:tab/>
              <w:t>Borrowing</w:t>
            </w:r>
            <w:r>
              <w:rPr>
                <w:spacing w:val="-15"/>
              </w:rPr>
              <w:t xml:space="preserve"> </w:t>
            </w:r>
            <w:r>
              <w:rPr>
                <w:spacing w:val="-2"/>
              </w:rPr>
              <w:t>Funds</w:t>
            </w:r>
            <w:r>
              <w:tab/>
            </w:r>
            <w:r>
              <w:rPr>
                <w:spacing w:val="-5"/>
              </w:rPr>
              <w:t>11</w:t>
            </w:r>
          </w:hyperlink>
        </w:p>
        <w:p w14:paraId="2B3D4C1D" w14:textId="77777777" w:rsidR="006854EA" w:rsidRDefault="006854EA">
          <w:pPr>
            <w:pStyle w:val="TOC1"/>
            <w:tabs>
              <w:tab w:val="right" w:leader="dot" w:pos="10432"/>
            </w:tabs>
            <w:spacing w:before="119"/>
          </w:pPr>
          <w:hyperlink w:anchor="_bookmark16" w:history="1">
            <w:r>
              <w:t>Part</w:t>
            </w:r>
            <w:r>
              <w:rPr>
                <w:spacing w:val="-8"/>
              </w:rPr>
              <w:t xml:space="preserve"> </w:t>
            </w:r>
            <w:r>
              <w:t>4:</w:t>
            </w:r>
            <w:r>
              <w:rPr>
                <w:spacing w:val="14"/>
              </w:rPr>
              <w:t xml:space="preserve"> </w:t>
            </w:r>
            <w:r>
              <w:rPr>
                <w:spacing w:val="-2"/>
              </w:rPr>
              <w:t>Indemnity</w:t>
            </w:r>
            <w:r>
              <w:tab/>
            </w:r>
            <w:r>
              <w:rPr>
                <w:spacing w:val="-5"/>
              </w:rPr>
              <w:t>12</w:t>
            </w:r>
          </w:hyperlink>
        </w:p>
        <w:p w14:paraId="699DB306" w14:textId="77777777" w:rsidR="006854EA" w:rsidRDefault="006854EA">
          <w:pPr>
            <w:pStyle w:val="TOC3"/>
            <w:numPr>
              <w:ilvl w:val="1"/>
              <w:numId w:val="63"/>
            </w:numPr>
            <w:tabs>
              <w:tab w:val="left" w:pos="1240"/>
              <w:tab w:val="right" w:leader="dot" w:pos="10430"/>
            </w:tabs>
            <w:spacing w:before="120"/>
          </w:pPr>
          <w:hyperlink w:anchor="_bookmark17" w:history="1">
            <w:r>
              <w:rPr>
                <w:spacing w:val="-2"/>
              </w:rPr>
              <w:t>Indemnity</w:t>
            </w:r>
            <w:r>
              <w:tab/>
            </w:r>
            <w:r>
              <w:rPr>
                <w:spacing w:val="-5"/>
              </w:rPr>
              <w:t>12</w:t>
            </w:r>
          </w:hyperlink>
        </w:p>
        <w:p w14:paraId="61E9D9C0" w14:textId="77777777" w:rsidR="006854EA" w:rsidRDefault="006854EA">
          <w:pPr>
            <w:pStyle w:val="TOC1"/>
            <w:tabs>
              <w:tab w:val="right" w:leader="dot" w:pos="10432"/>
            </w:tabs>
            <w:spacing w:before="122"/>
          </w:pPr>
          <w:hyperlink w:anchor="_bookmark18" w:history="1">
            <w:r>
              <w:t>Part</w:t>
            </w:r>
            <w:r>
              <w:rPr>
                <w:spacing w:val="-12"/>
              </w:rPr>
              <w:t xml:space="preserve"> </w:t>
            </w:r>
            <w:r>
              <w:t>5:</w:t>
            </w:r>
            <w:r>
              <w:rPr>
                <w:spacing w:val="-11"/>
              </w:rPr>
              <w:t xml:space="preserve"> </w:t>
            </w:r>
            <w:r>
              <w:t>Election</w:t>
            </w:r>
            <w:r>
              <w:rPr>
                <w:spacing w:val="-12"/>
              </w:rPr>
              <w:t xml:space="preserve"> </w:t>
            </w:r>
            <w:r>
              <w:t>of</w:t>
            </w:r>
            <w:r>
              <w:rPr>
                <w:spacing w:val="-9"/>
              </w:rPr>
              <w:t xml:space="preserve"> </w:t>
            </w:r>
            <w:r>
              <w:t>Board</w:t>
            </w:r>
            <w:r>
              <w:rPr>
                <w:spacing w:val="-8"/>
              </w:rPr>
              <w:t xml:space="preserve"> </w:t>
            </w:r>
            <w:r>
              <w:rPr>
                <w:spacing w:val="-2"/>
              </w:rPr>
              <w:t>Members</w:t>
            </w:r>
            <w:r>
              <w:tab/>
            </w:r>
            <w:r>
              <w:rPr>
                <w:spacing w:val="-5"/>
              </w:rPr>
              <w:t>12</w:t>
            </w:r>
          </w:hyperlink>
        </w:p>
        <w:p w14:paraId="63537C28" w14:textId="77777777" w:rsidR="006854EA" w:rsidRDefault="006854EA">
          <w:pPr>
            <w:pStyle w:val="TOC3"/>
            <w:numPr>
              <w:ilvl w:val="1"/>
              <w:numId w:val="62"/>
            </w:numPr>
            <w:tabs>
              <w:tab w:val="left" w:pos="1240"/>
              <w:tab w:val="right" w:leader="dot" w:pos="10429"/>
            </w:tabs>
          </w:pPr>
          <w:hyperlink w:anchor="_bookmark19" w:history="1">
            <w:r>
              <w:t>Electoral</w:t>
            </w:r>
            <w:r>
              <w:rPr>
                <w:spacing w:val="-15"/>
              </w:rPr>
              <w:t xml:space="preserve"> </w:t>
            </w:r>
            <w:r>
              <w:rPr>
                <w:spacing w:val="-2"/>
              </w:rPr>
              <w:t>Districts</w:t>
            </w:r>
            <w:r>
              <w:tab/>
            </w:r>
            <w:r>
              <w:rPr>
                <w:spacing w:val="-5"/>
              </w:rPr>
              <w:t>12</w:t>
            </w:r>
          </w:hyperlink>
        </w:p>
        <w:p w14:paraId="14CEE978" w14:textId="77777777" w:rsidR="006854EA" w:rsidRDefault="006854EA">
          <w:pPr>
            <w:pStyle w:val="TOC3"/>
            <w:numPr>
              <w:ilvl w:val="1"/>
              <w:numId w:val="62"/>
            </w:numPr>
            <w:tabs>
              <w:tab w:val="left" w:pos="1240"/>
              <w:tab w:val="right" w:leader="dot" w:pos="10429"/>
            </w:tabs>
          </w:pPr>
          <w:hyperlink w:anchor="_bookmark20" w:history="1">
            <w:r>
              <w:t>Year</w:t>
            </w:r>
            <w:r>
              <w:rPr>
                <w:spacing w:val="-1"/>
              </w:rPr>
              <w:t xml:space="preserve"> </w:t>
            </w:r>
            <w:r>
              <w:t>of</w:t>
            </w:r>
            <w:r>
              <w:rPr>
                <w:spacing w:val="-1"/>
              </w:rPr>
              <w:t xml:space="preserve"> </w:t>
            </w:r>
            <w:r>
              <w:rPr>
                <w:spacing w:val="-2"/>
              </w:rPr>
              <w:t>Elections</w:t>
            </w:r>
            <w:r>
              <w:tab/>
            </w:r>
            <w:r>
              <w:rPr>
                <w:spacing w:val="-5"/>
              </w:rPr>
              <w:t>13</w:t>
            </w:r>
          </w:hyperlink>
        </w:p>
        <w:p w14:paraId="60DF5963" w14:textId="77777777" w:rsidR="006854EA" w:rsidRDefault="006854EA">
          <w:pPr>
            <w:pStyle w:val="TOC3"/>
            <w:numPr>
              <w:ilvl w:val="1"/>
              <w:numId w:val="62"/>
            </w:numPr>
            <w:tabs>
              <w:tab w:val="left" w:pos="1240"/>
              <w:tab w:val="right" w:leader="dot" w:pos="10430"/>
            </w:tabs>
          </w:pPr>
          <w:hyperlink w:anchor="_bookmark21" w:history="1">
            <w:r>
              <w:rPr>
                <w:spacing w:val="-2"/>
              </w:rPr>
              <w:t>Eligibility</w:t>
            </w:r>
            <w:r>
              <w:rPr>
                <w:spacing w:val="3"/>
              </w:rPr>
              <w:t xml:space="preserve"> </w:t>
            </w:r>
            <w:r>
              <w:rPr>
                <w:spacing w:val="-2"/>
              </w:rPr>
              <w:t>for</w:t>
            </w:r>
            <w:r>
              <w:rPr>
                <w:spacing w:val="-7"/>
              </w:rPr>
              <w:t xml:space="preserve"> </w:t>
            </w:r>
            <w:r>
              <w:rPr>
                <w:spacing w:val="-2"/>
              </w:rPr>
              <w:t>Election</w:t>
            </w:r>
            <w:r>
              <w:tab/>
            </w:r>
            <w:r>
              <w:rPr>
                <w:spacing w:val="-5"/>
              </w:rPr>
              <w:t>14</w:t>
            </w:r>
          </w:hyperlink>
        </w:p>
        <w:p w14:paraId="73751F07" w14:textId="77777777" w:rsidR="006854EA" w:rsidRDefault="006854EA">
          <w:pPr>
            <w:pStyle w:val="TOC3"/>
            <w:numPr>
              <w:ilvl w:val="1"/>
              <w:numId w:val="62"/>
            </w:numPr>
            <w:tabs>
              <w:tab w:val="left" w:pos="1240"/>
              <w:tab w:val="right" w:leader="dot" w:pos="10429"/>
            </w:tabs>
            <w:spacing w:before="122"/>
          </w:pPr>
          <w:hyperlink w:anchor="_bookmark22" w:history="1">
            <w:r>
              <w:t>Terms</w:t>
            </w:r>
            <w:r>
              <w:rPr>
                <w:spacing w:val="-7"/>
              </w:rPr>
              <w:t xml:space="preserve"> </w:t>
            </w:r>
            <w:r>
              <w:t>of</w:t>
            </w:r>
            <w:r>
              <w:rPr>
                <w:spacing w:val="-10"/>
              </w:rPr>
              <w:t xml:space="preserve"> </w:t>
            </w:r>
            <w:r>
              <w:rPr>
                <w:spacing w:val="-2"/>
              </w:rPr>
              <w:t>Office</w:t>
            </w:r>
            <w:r>
              <w:tab/>
            </w:r>
            <w:r>
              <w:rPr>
                <w:spacing w:val="-5"/>
              </w:rPr>
              <w:t>15</w:t>
            </w:r>
          </w:hyperlink>
        </w:p>
        <w:p w14:paraId="6F34373E" w14:textId="77777777" w:rsidR="006854EA" w:rsidRDefault="006854EA">
          <w:pPr>
            <w:pStyle w:val="TOC3"/>
            <w:numPr>
              <w:ilvl w:val="1"/>
              <w:numId w:val="62"/>
            </w:numPr>
            <w:tabs>
              <w:tab w:val="left" w:pos="1240"/>
              <w:tab w:val="right" w:leader="dot" w:pos="10430"/>
            </w:tabs>
          </w:pPr>
          <w:hyperlink w:anchor="_bookmark23" w:history="1">
            <w:r>
              <w:rPr>
                <w:spacing w:val="-2"/>
              </w:rPr>
              <w:t>Nomination</w:t>
            </w:r>
            <w:r>
              <w:tab/>
            </w:r>
            <w:r>
              <w:rPr>
                <w:spacing w:val="-5"/>
              </w:rPr>
              <w:t>15</w:t>
            </w:r>
          </w:hyperlink>
        </w:p>
        <w:p w14:paraId="41382E59" w14:textId="77777777" w:rsidR="006854EA" w:rsidRDefault="006854EA">
          <w:pPr>
            <w:pStyle w:val="TOC3"/>
            <w:numPr>
              <w:ilvl w:val="1"/>
              <w:numId w:val="62"/>
            </w:numPr>
            <w:tabs>
              <w:tab w:val="left" w:pos="1240"/>
              <w:tab w:val="right" w:leader="dot" w:pos="10430"/>
            </w:tabs>
            <w:spacing w:before="121"/>
          </w:pPr>
          <w:hyperlink w:anchor="_bookmark24" w:history="1">
            <w:r>
              <w:rPr>
                <w:spacing w:val="-2"/>
              </w:rPr>
              <w:t>Acclamation</w:t>
            </w:r>
            <w:r>
              <w:tab/>
            </w:r>
            <w:r>
              <w:rPr>
                <w:spacing w:val="-5"/>
              </w:rPr>
              <w:t>16</w:t>
            </w:r>
          </w:hyperlink>
        </w:p>
        <w:p w14:paraId="2356EAAB" w14:textId="77777777" w:rsidR="006854EA" w:rsidRDefault="006854EA">
          <w:pPr>
            <w:pStyle w:val="TOC3"/>
            <w:numPr>
              <w:ilvl w:val="1"/>
              <w:numId w:val="62"/>
            </w:numPr>
            <w:tabs>
              <w:tab w:val="left" w:pos="1240"/>
              <w:tab w:val="right" w:leader="dot" w:pos="10430"/>
            </w:tabs>
          </w:pPr>
          <w:hyperlink w:anchor="_bookmark25" w:history="1">
            <w:r>
              <w:t>Additional</w:t>
            </w:r>
            <w:r>
              <w:rPr>
                <w:spacing w:val="-8"/>
              </w:rPr>
              <w:t xml:space="preserve"> </w:t>
            </w:r>
            <w:r>
              <w:t>Calls</w:t>
            </w:r>
            <w:r>
              <w:rPr>
                <w:spacing w:val="-4"/>
              </w:rPr>
              <w:t xml:space="preserve"> </w:t>
            </w:r>
            <w:r>
              <w:t>for</w:t>
            </w:r>
            <w:r>
              <w:rPr>
                <w:spacing w:val="-3"/>
              </w:rPr>
              <w:t xml:space="preserve"> </w:t>
            </w:r>
            <w:r>
              <w:rPr>
                <w:spacing w:val="-2"/>
              </w:rPr>
              <w:t>Nominations</w:t>
            </w:r>
            <w:r>
              <w:tab/>
            </w:r>
            <w:r>
              <w:rPr>
                <w:spacing w:val="-5"/>
              </w:rPr>
              <w:t>16</w:t>
            </w:r>
          </w:hyperlink>
        </w:p>
        <w:p w14:paraId="58756FE5" w14:textId="77777777" w:rsidR="006854EA" w:rsidRDefault="006854EA">
          <w:pPr>
            <w:pStyle w:val="TOC3"/>
            <w:numPr>
              <w:ilvl w:val="1"/>
              <w:numId w:val="62"/>
            </w:numPr>
            <w:tabs>
              <w:tab w:val="left" w:pos="1240"/>
              <w:tab w:val="right" w:leader="dot" w:pos="10430"/>
            </w:tabs>
          </w:pPr>
          <w:hyperlink w:anchor="_bookmark26" w:history="1">
            <w:r>
              <w:t>Voting</w:t>
            </w:r>
            <w:r>
              <w:rPr>
                <w:spacing w:val="-6"/>
              </w:rPr>
              <w:t xml:space="preserve"> </w:t>
            </w:r>
            <w:r>
              <w:rPr>
                <w:spacing w:val="-2"/>
              </w:rPr>
              <w:t>Procedure</w:t>
            </w:r>
            <w:r>
              <w:tab/>
            </w:r>
            <w:r>
              <w:rPr>
                <w:spacing w:val="-5"/>
              </w:rPr>
              <w:t>16</w:t>
            </w:r>
          </w:hyperlink>
        </w:p>
        <w:p w14:paraId="2C5292DD" w14:textId="77777777" w:rsidR="006854EA" w:rsidRDefault="006854EA">
          <w:pPr>
            <w:pStyle w:val="TOC3"/>
            <w:numPr>
              <w:ilvl w:val="1"/>
              <w:numId w:val="62"/>
            </w:numPr>
            <w:tabs>
              <w:tab w:val="left" w:pos="1240"/>
              <w:tab w:val="right" w:leader="dot" w:pos="10430"/>
            </w:tabs>
            <w:spacing w:before="122"/>
          </w:pPr>
          <w:hyperlink w:anchor="_bookmark27" w:history="1">
            <w:r>
              <w:rPr>
                <w:spacing w:val="-2"/>
              </w:rPr>
              <w:t>Voting</w:t>
            </w:r>
            <w:r>
              <w:tab/>
            </w:r>
            <w:r>
              <w:rPr>
                <w:spacing w:val="-5"/>
              </w:rPr>
              <w:t>16</w:t>
            </w:r>
          </w:hyperlink>
        </w:p>
        <w:p w14:paraId="76D8E69F" w14:textId="77777777" w:rsidR="006854EA" w:rsidRDefault="006854EA">
          <w:pPr>
            <w:pStyle w:val="TOC3"/>
            <w:numPr>
              <w:ilvl w:val="1"/>
              <w:numId w:val="61"/>
            </w:numPr>
            <w:tabs>
              <w:tab w:val="left" w:pos="1240"/>
              <w:tab w:val="right" w:leader="dot" w:pos="10430"/>
            </w:tabs>
          </w:pPr>
          <w:hyperlink w:anchor="_bookmark28" w:history="1">
            <w:r>
              <w:rPr>
                <w:spacing w:val="-2"/>
              </w:rPr>
              <w:t>Exceptional</w:t>
            </w:r>
            <w:r>
              <w:rPr>
                <w:spacing w:val="3"/>
              </w:rPr>
              <w:t xml:space="preserve"> </w:t>
            </w:r>
            <w:r>
              <w:rPr>
                <w:spacing w:val="-2"/>
              </w:rPr>
              <w:t>Circumstances</w:t>
            </w:r>
            <w:r>
              <w:tab/>
            </w:r>
            <w:r>
              <w:rPr>
                <w:spacing w:val="-5"/>
              </w:rPr>
              <w:t>16</w:t>
            </w:r>
          </w:hyperlink>
        </w:p>
        <w:p w14:paraId="7A1466C2" w14:textId="77777777" w:rsidR="006854EA" w:rsidRDefault="006854EA">
          <w:pPr>
            <w:pStyle w:val="TOC3"/>
            <w:numPr>
              <w:ilvl w:val="1"/>
              <w:numId w:val="61"/>
            </w:numPr>
            <w:tabs>
              <w:tab w:val="left" w:pos="1240"/>
              <w:tab w:val="right" w:leader="dot" w:pos="10429"/>
            </w:tabs>
            <w:spacing w:before="121"/>
          </w:pPr>
          <w:hyperlink w:anchor="_bookmark29" w:history="1">
            <w:r>
              <w:rPr>
                <w:spacing w:val="-2"/>
              </w:rPr>
              <w:t>Administration</w:t>
            </w:r>
            <w:r>
              <w:tab/>
            </w:r>
            <w:r>
              <w:rPr>
                <w:spacing w:val="-5"/>
              </w:rPr>
              <w:t>17</w:t>
            </w:r>
          </w:hyperlink>
        </w:p>
        <w:p w14:paraId="7BB70A32" w14:textId="77777777" w:rsidR="006854EA" w:rsidRDefault="006854EA">
          <w:pPr>
            <w:pStyle w:val="TOC3"/>
            <w:numPr>
              <w:ilvl w:val="1"/>
              <w:numId w:val="61"/>
            </w:numPr>
            <w:tabs>
              <w:tab w:val="left" w:pos="1240"/>
              <w:tab w:val="right" w:leader="dot" w:pos="10429"/>
            </w:tabs>
          </w:pPr>
          <w:hyperlink w:anchor="_bookmark30" w:history="1">
            <w:r>
              <w:t>Tie</w:t>
            </w:r>
            <w:r>
              <w:rPr>
                <w:spacing w:val="-3"/>
              </w:rPr>
              <w:t xml:space="preserve"> </w:t>
            </w:r>
            <w:r>
              <w:rPr>
                <w:spacing w:val="-4"/>
              </w:rPr>
              <w:t>Vote</w:t>
            </w:r>
            <w:r>
              <w:tab/>
            </w:r>
            <w:r>
              <w:rPr>
                <w:spacing w:val="-5"/>
              </w:rPr>
              <w:t>17</w:t>
            </w:r>
          </w:hyperlink>
        </w:p>
        <w:p w14:paraId="380F2BC2" w14:textId="77777777" w:rsidR="006854EA" w:rsidRDefault="006854EA">
          <w:pPr>
            <w:pStyle w:val="TOC3"/>
            <w:numPr>
              <w:ilvl w:val="1"/>
              <w:numId w:val="61"/>
            </w:numPr>
            <w:tabs>
              <w:tab w:val="left" w:pos="1240"/>
              <w:tab w:val="right" w:leader="dot" w:pos="10429"/>
            </w:tabs>
            <w:spacing w:before="122" w:after="20"/>
          </w:pPr>
          <w:hyperlink w:anchor="_bookmark31" w:history="1">
            <w:r>
              <w:rPr>
                <w:spacing w:val="-2"/>
              </w:rPr>
              <w:t>Results</w:t>
            </w:r>
            <w:r>
              <w:tab/>
            </w:r>
            <w:r>
              <w:rPr>
                <w:spacing w:val="-5"/>
              </w:rPr>
              <w:t>17</w:t>
            </w:r>
          </w:hyperlink>
        </w:p>
        <w:p w14:paraId="390E743D" w14:textId="77777777" w:rsidR="006854EA" w:rsidRDefault="006854EA">
          <w:pPr>
            <w:pStyle w:val="TOC3"/>
            <w:numPr>
              <w:ilvl w:val="1"/>
              <w:numId w:val="61"/>
            </w:numPr>
            <w:tabs>
              <w:tab w:val="left" w:pos="1240"/>
              <w:tab w:val="right" w:leader="dot" w:pos="10430"/>
            </w:tabs>
            <w:spacing w:before="83"/>
          </w:pPr>
          <w:hyperlink w:anchor="_bookmark32" w:history="1">
            <w:r>
              <w:rPr>
                <w:spacing w:val="-2"/>
              </w:rPr>
              <w:t>Recounts</w:t>
            </w:r>
            <w:r>
              <w:tab/>
            </w:r>
            <w:r>
              <w:rPr>
                <w:spacing w:val="-5"/>
              </w:rPr>
              <w:t>17</w:t>
            </w:r>
          </w:hyperlink>
        </w:p>
        <w:p w14:paraId="7A8E1BED" w14:textId="77777777" w:rsidR="006854EA" w:rsidRDefault="006854EA">
          <w:pPr>
            <w:pStyle w:val="TOC3"/>
            <w:numPr>
              <w:ilvl w:val="1"/>
              <w:numId w:val="61"/>
            </w:numPr>
            <w:tabs>
              <w:tab w:val="left" w:pos="1240"/>
              <w:tab w:val="right" w:leader="dot" w:pos="10430"/>
            </w:tabs>
            <w:ind w:hanging="659"/>
          </w:pPr>
          <w:hyperlink w:anchor="_bookmark33" w:history="1">
            <w:r>
              <w:t>Referral</w:t>
            </w:r>
            <w:r>
              <w:rPr>
                <w:spacing w:val="-11"/>
              </w:rPr>
              <w:t xml:space="preserve"> </w:t>
            </w:r>
            <w:r>
              <w:t>of</w:t>
            </w:r>
            <w:r>
              <w:rPr>
                <w:spacing w:val="-8"/>
              </w:rPr>
              <w:t xml:space="preserve"> </w:t>
            </w:r>
            <w:r>
              <w:t>Disputes</w:t>
            </w:r>
            <w:r>
              <w:rPr>
                <w:spacing w:val="-13"/>
              </w:rPr>
              <w:t xml:space="preserve"> </w:t>
            </w:r>
            <w:r>
              <w:t>to</w:t>
            </w:r>
            <w:r>
              <w:rPr>
                <w:spacing w:val="-10"/>
              </w:rPr>
              <w:t xml:space="preserve"> </w:t>
            </w:r>
            <w:r>
              <w:t>Governance</w:t>
            </w:r>
            <w:r>
              <w:rPr>
                <w:spacing w:val="-10"/>
              </w:rPr>
              <w:t xml:space="preserve"> </w:t>
            </w:r>
            <w:r>
              <w:rPr>
                <w:spacing w:val="-2"/>
              </w:rPr>
              <w:t>Committee</w:t>
            </w:r>
            <w:r>
              <w:tab/>
            </w:r>
            <w:r>
              <w:rPr>
                <w:spacing w:val="-5"/>
              </w:rPr>
              <w:t>18</w:t>
            </w:r>
          </w:hyperlink>
        </w:p>
        <w:p w14:paraId="38D25626" w14:textId="77777777" w:rsidR="006854EA" w:rsidRDefault="006854EA">
          <w:pPr>
            <w:pStyle w:val="TOC3"/>
            <w:numPr>
              <w:ilvl w:val="1"/>
              <w:numId w:val="61"/>
            </w:numPr>
            <w:tabs>
              <w:tab w:val="left" w:pos="1240"/>
              <w:tab w:val="right" w:leader="dot" w:pos="10429"/>
            </w:tabs>
            <w:spacing w:before="122"/>
          </w:pPr>
          <w:hyperlink w:anchor="_bookmark34" w:history="1">
            <w:r>
              <w:t>Report</w:t>
            </w:r>
            <w:r>
              <w:rPr>
                <w:spacing w:val="-10"/>
              </w:rPr>
              <w:t xml:space="preserve"> </w:t>
            </w:r>
            <w:r>
              <w:t>and</w:t>
            </w:r>
            <w:r>
              <w:rPr>
                <w:spacing w:val="-7"/>
              </w:rPr>
              <w:t xml:space="preserve"> </w:t>
            </w:r>
            <w:r>
              <w:t>Recommendation</w:t>
            </w:r>
            <w:r>
              <w:rPr>
                <w:spacing w:val="-13"/>
              </w:rPr>
              <w:t xml:space="preserve"> </w:t>
            </w:r>
            <w:r>
              <w:t>of</w:t>
            </w:r>
            <w:r>
              <w:rPr>
                <w:spacing w:val="-8"/>
              </w:rPr>
              <w:t xml:space="preserve"> </w:t>
            </w:r>
            <w:r>
              <w:t>Governance</w:t>
            </w:r>
            <w:r>
              <w:rPr>
                <w:spacing w:val="-6"/>
              </w:rPr>
              <w:t xml:space="preserve"> </w:t>
            </w:r>
            <w:r>
              <w:rPr>
                <w:spacing w:val="-2"/>
              </w:rPr>
              <w:t>Committee</w:t>
            </w:r>
            <w:r>
              <w:tab/>
            </w:r>
            <w:r>
              <w:rPr>
                <w:spacing w:val="-5"/>
              </w:rPr>
              <w:t>18</w:t>
            </w:r>
          </w:hyperlink>
        </w:p>
        <w:p w14:paraId="783FBDCD" w14:textId="77777777" w:rsidR="006854EA" w:rsidRDefault="006854EA">
          <w:pPr>
            <w:pStyle w:val="TOC3"/>
            <w:numPr>
              <w:ilvl w:val="1"/>
              <w:numId w:val="61"/>
            </w:numPr>
            <w:tabs>
              <w:tab w:val="left" w:pos="1240"/>
              <w:tab w:val="right" w:leader="dot" w:pos="10429"/>
            </w:tabs>
          </w:pPr>
          <w:hyperlink w:anchor="_bookmark35" w:history="1">
            <w:r>
              <w:rPr>
                <w:spacing w:val="-2"/>
              </w:rPr>
              <w:t>Options</w:t>
            </w:r>
            <w:r>
              <w:rPr>
                <w:spacing w:val="-11"/>
              </w:rPr>
              <w:t xml:space="preserve"> </w:t>
            </w:r>
            <w:r>
              <w:rPr>
                <w:spacing w:val="-2"/>
              </w:rPr>
              <w:t>Available to</w:t>
            </w:r>
            <w:r>
              <w:rPr>
                <w:spacing w:val="-10"/>
              </w:rPr>
              <w:t xml:space="preserve"> </w:t>
            </w:r>
            <w:r>
              <w:rPr>
                <w:spacing w:val="-2"/>
              </w:rPr>
              <w:t>the</w:t>
            </w:r>
            <w:r>
              <w:rPr>
                <w:spacing w:val="-17"/>
              </w:rPr>
              <w:t xml:space="preserve"> </w:t>
            </w:r>
            <w:r>
              <w:rPr>
                <w:spacing w:val="-2"/>
              </w:rPr>
              <w:t>Board</w:t>
            </w:r>
            <w:r>
              <w:tab/>
            </w:r>
            <w:r>
              <w:rPr>
                <w:spacing w:val="-5"/>
              </w:rPr>
              <w:t>18</w:t>
            </w:r>
          </w:hyperlink>
        </w:p>
        <w:p w14:paraId="4061650C" w14:textId="77777777" w:rsidR="006854EA" w:rsidRDefault="006854EA">
          <w:pPr>
            <w:pStyle w:val="TOC3"/>
            <w:numPr>
              <w:ilvl w:val="1"/>
              <w:numId w:val="61"/>
            </w:numPr>
            <w:tabs>
              <w:tab w:val="left" w:pos="1240"/>
              <w:tab w:val="right" w:leader="dot" w:pos="10429"/>
            </w:tabs>
            <w:spacing w:before="121"/>
          </w:pPr>
          <w:hyperlink w:anchor="_bookmark36" w:history="1">
            <w:r>
              <w:rPr>
                <w:spacing w:val="-2"/>
              </w:rPr>
              <w:t>Minor</w:t>
            </w:r>
            <w:r>
              <w:rPr>
                <w:spacing w:val="-3"/>
              </w:rPr>
              <w:t xml:space="preserve"> </w:t>
            </w:r>
            <w:r>
              <w:rPr>
                <w:spacing w:val="-2"/>
              </w:rPr>
              <w:t>Irregularities</w:t>
            </w:r>
            <w:r>
              <w:rPr>
                <w:spacing w:val="5"/>
              </w:rPr>
              <w:t xml:space="preserve"> </w:t>
            </w:r>
            <w:r>
              <w:rPr>
                <w:spacing w:val="-2"/>
              </w:rPr>
              <w:t>Not</w:t>
            </w:r>
            <w:r>
              <w:rPr>
                <w:spacing w:val="-5"/>
              </w:rPr>
              <w:t xml:space="preserve"> </w:t>
            </w:r>
            <w:r>
              <w:rPr>
                <w:spacing w:val="-2"/>
              </w:rPr>
              <w:t>Fatal</w:t>
            </w:r>
            <w:r>
              <w:tab/>
            </w:r>
            <w:r>
              <w:rPr>
                <w:spacing w:val="-5"/>
              </w:rPr>
              <w:t>18</w:t>
            </w:r>
          </w:hyperlink>
        </w:p>
        <w:p w14:paraId="736E55B2" w14:textId="77777777" w:rsidR="006854EA" w:rsidRDefault="006854EA">
          <w:pPr>
            <w:pStyle w:val="TOC1"/>
            <w:tabs>
              <w:tab w:val="right" w:leader="dot" w:pos="10432"/>
            </w:tabs>
          </w:pPr>
          <w:hyperlink w:anchor="_bookmark37" w:history="1">
            <w:r>
              <w:t>Part</w:t>
            </w:r>
            <w:r>
              <w:rPr>
                <w:spacing w:val="-16"/>
              </w:rPr>
              <w:t xml:space="preserve"> </w:t>
            </w:r>
            <w:r>
              <w:t>6:</w:t>
            </w:r>
            <w:r>
              <w:rPr>
                <w:spacing w:val="-15"/>
              </w:rPr>
              <w:t xml:space="preserve"> </w:t>
            </w:r>
            <w:r>
              <w:t>Academic</w:t>
            </w:r>
            <w:r>
              <w:rPr>
                <w:spacing w:val="-14"/>
              </w:rPr>
              <w:t xml:space="preserve"> </w:t>
            </w:r>
            <w:r>
              <w:t>Appointments</w:t>
            </w:r>
            <w:r>
              <w:rPr>
                <w:spacing w:val="-13"/>
              </w:rPr>
              <w:t xml:space="preserve"> </w:t>
            </w:r>
            <w:r>
              <w:t>to</w:t>
            </w:r>
            <w:r>
              <w:rPr>
                <w:spacing w:val="-15"/>
              </w:rPr>
              <w:t xml:space="preserve"> </w:t>
            </w:r>
            <w:r>
              <w:t>the</w:t>
            </w:r>
            <w:r>
              <w:rPr>
                <w:spacing w:val="-13"/>
              </w:rPr>
              <w:t xml:space="preserve"> </w:t>
            </w:r>
            <w:r>
              <w:rPr>
                <w:spacing w:val="-4"/>
              </w:rPr>
              <w:t>Board</w:t>
            </w:r>
            <w:r>
              <w:tab/>
            </w:r>
            <w:r>
              <w:rPr>
                <w:spacing w:val="-5"/>
              </w:rPr>
              <w:t>18</w:t>
            </w:r>
          </w:hyperlink>
        </w:p>
        <w:p w14:paraId="6ADA93C9" w14:textId="77777777" w:rsidR="006854EA" w:rsidRDefault="006854EA">
          <w:pPr>
            <w:pStyle w:val="TOC3"/>
            <w:numPr>
              <w:ilvl w:val="1"/>
              <w:numId w:val="60"/>
            </w:numPr>
            <w:tabs>
              <w:tab w:val="left" w:pos="1240"/>
              <w:tab w:val="right" w:leader="dot" w:pos="10430"/>
            </w:tabs>
          </w:pPr>
          <w:hyperlink w:anchor="_bookmark38" w:history="1">
            <w:r>
              <w:t>Academic</w:t>
            </w:r>
            <w:r>
              <w:rPr>
                <w:spacing w:val="-7"/>
              </w:rPr>
              <w:t xml:space="preserve"> </w:t>
            </w:r>
            <w:r>
              <w:rPr>
                <w:spacing w:val="-2"/>
              </w:rPr>
              <w:t>Appointments</w:t>
            </w:r>
            <w:r>
              <w:tab/>
            </w:r>
            <w:r>
              <w:rPr>
                <w:spacing w:val="-5"/>
              </w:rPr>
              <w:t>18</w:t>
            </w:r>
          </w:hyperlink>
        </w:p>
        <w:p w14:paraId="5E646540" w14:textId="77777777" w:rsidR="006854EA" w:rsidRDefault="006854EA">
          <w:pPr>
            <w:pStyle w:val="TOC3"/>
            <w:numPr>
              <w:ilvl w:val="1"/>
              <w:numId w:val="60"/>
            </w:numPr>
            <w:tabs>
              <w:tab w:val="left" w:pos="1240"/>
              <w:tab w:val="right" w:leader="dot" w:pos="10430"/>
            </w:tabs>
          </w:pPr>
          <w:hyperlink w:anchor="_bookmark39" w:history="1">
            <w:r>
              <w:t>Term</w:t>
            </w:r>
            <w:r>
              <w:rPr>
                <w:spacing w:val="-7"/>
              </w:rPr>
              <w:t xml:space="preserve"> </w:t>
            </w:r>
            <w:r>
              <w:t>of</w:t>
            </w:r>
            <w:r>
              <w:rPr>
                <w:spacing w:val="-8"/>
              </w:rPr>
              <w:t xml:space="preserve"> </w:t>
            </w:r>
            <w:r>
              <w:t>Office</w:t>
            </w:r>
            <w:r>
              <w:rPr>
                <w:spacing w:val="-7"/>
              </w:rPr>
              <w:t xml:space="preserve"> </w:t>
            </w:r>
            <w:r>
              <w:t>of</w:t>
            </w:r>
            <w:r>
              <w:rPr>
                <w:spacing w:val="-6"/>
              </w:rPr>
              <w:t xml:space="preserve"> </w:t>
            </w:r>
            <w:r>
              <w:t>Academic</w:t>
            </w:r>
            <w:r>
              <w:rPr>
                <w:spacing w:val="3"/>
              </w:rPr>
              <w:t xml:space="preserve"> </w:t>
            </w:r>
            <w:r>
              <w:rPr>
                <w:spacing w:val="-2"/>
              </w:rPr>
              <w:t>Appointment</w:t>
            </w:r>
            <w:r>
              <w:tab/>
            </w:r>
            <w:r>
              <w:rPr>
                <w:spacing w:val="-5"/>
              </w:rPr>
              <w:t>19</w:t>
            </w:r>
          </w:hyperlink>
        </w:p>
        <w:p w14:paraId="4C8D435B" w14:textId="77777777" w:rsidR="006854EA" w:rsidRDefault="006854EA">
          <w:pPr>
            <w:pStyle w:val="TOC1"/>
            <w:tabs>
              <w:tab w:val="right" w:leader="dot" w:pos="10432"/>
            </w:tabs>
            <w:spacing w:before="122"/>
          </w:pPr>
          <w:hyperlink w:anchor="_bookmark40" w:history="1">
            <w:r>
              <w:t>Part</w:t>
            </w:r>
            <w:r>
              <w:rPr>
                <w:spacing w:val="-10"/>
              </w:rPr>
              <w:t xml:space="preserve"> </w:t>
            </w:r>
            <w:r>
              <w:t>7:</w:t>
            </w:r>
            <w:r>
              <w:rPr>
                <w:spacing w:val="-8"/>
              </w:rPr>
              <w:t xml:space="preserve"> </w:t>
            </w:r>
            <w:r>
              <w:rPr>
                <w:spacing w:val="-2"/>
              </w:rPr>
              <w:t>Officers</w:t>
            </w:r>
            <w:r>
              <w:tab/>
            </w:r>
            <w:r>
              <w:rPr>
                <w:spacing w:val="-5"/>
              </w:rPr>
              <w:t>19</w:t>
            </w:r>
          </w:hyperlink>
        </w:p>
        <w:p w14:paraId="625DE49B" w14:textId="77777777" w:rsidR="006854EA" w:rsidRDefault="006854EA">
          <w:pPr>
            <w:pStyle w:val="TOC3"/>
            <w:numPr>
              <w:ilvl w:val="1"/>
              <w:numId w:val="59"/>
            </w:numPr>
            <w:tabs>
              <w:tab w:val="left" w:pos="1240"/>
              <w:tab w:val="right" w:leader="dot" w:pos="10429"/>
            </w:tabs>
            <w:spacing w:before="120"/>
          </w:pPr>
          <w:hyperlink w:anchor="_bookmark41" w:history="1">
            <w:r>
              <w:t>Election</w:t>
            </w:r>
            <w:r>
              <w:rPr>
                <w:spacing w:val="-9"/>
              </w:rPr>
              <w:t xml:space="preserve"> </w:t>
            </w:r>
            <w:r>
              <w:t>of</w:t>
            </w:r>
            <w:r>
              <w:rPr>
                <w:spacing w:val="-15"/>
              </w:rPr>
              <w:t xml:space="preserve"> </w:t>
            </w:r>
            <w:r>
              <w:rPr>
                <w:spacing w:val="-2"/>
              </w:rPr>
              <w:t>Officers</w:t>
            </w:r>
            <w:r>
              <w:tab/>
            </w:r>
            <w:r>
              <w:rPr>
                <w:spacing w:val="-5"/>
              </w:rPr>
              <w:t>19</w:t>
            </w:r>
          </w:hyperlink>
        </w:p>
        <w:p w14:paraId="4717F363" w14:textId="77777777" w:rsidR="006854EA" w:rsidRDefault="006854EA">
          <w:pPr>
            <w:pStyle w:val="TOC3"/>
            <w:numPr>
              <w:ilvl w:val="1"/>
              <w:numId w:val="59"/>
            </w:numPr>
            <w:tabs>
              <w:tab w:val="left" w:pos="1240"/>
              <w:tab w:val="right" w:leader="dot" w:pos="10429"/>
            </w:tabs>
          </w:pPr>
          <w:hyperlink w:anchor="_bookmark42" w:history="1">
            <w:r>
              <w:t>Chair</w:t>
            </w:r>
            <w:r>
              <w:rPr>
                <w:spacing w:val="-1"/>
              </w:rPr>
              <w:t xml:space="preserve"> </w:t>
            </w:r>
            <w:r>
              <w:t>of</w:t>
            </w:r>
            <w:r>
              <w:rPr>
                <w:spacing w:val="-2"/>
              </w:rPr>
              <w:t xml:space="preserve"> </w:t>
            </w:r>
            <w:r>
              <w:t>the</w:t>
            </w:r>
            <w:r>
              <w:rPr>
                <w:spacing w:val="-4"/>
              </w:rPr>
              <w:t xml:space="preserve"> </w:t>
            </w:r>
            <w:r>
              <w:rPr>
                <w:spacing w:val="-2"/>
              </w:rPr>
              <w:t>Board</w:t>
            </w:r>
            <w:r>
              <w:tab/>
            </w:r>
            <w:r>
              <w:rPr>
                <w:spacing w:val="-5"/>
              </w:rPr>
              <w:t>20</w:t>
            </w:r>
          </w:hyperlink>
        </w:p>
        <w:p w14:paraId="7CE0F813" w14:textId="77777777" w:rsidR="006854EA" w:rsidRDefault="006854EA">
          <w:pPr>
            <w:pStyle w:val="TOC3"/>
            <w:numPr>
              <w:ilvl w:val="1"/>
              <w:numId w:val="59"/>
            </w:numPr>
            <w:tabs>
              <w:tab w:val="left" w:pos="1240"/>
              <w:tab w:val="right" w:leader="dot" w:pos="10429"/>
            </w:tabs>
            <w:spacing w:before="121"/>
          </w:pPr>
          <w:hyperlink w:anchor="_bookmark43" w:history="1">
            <w:r>
              <w:t>Vice-Chair</w:t>
            </w:r>
            <w:r>
              <w:rPr>
                <w:spacing w:val="-2"/>
              </w:rPr>
              <w:t xml:space="preserve"> </w:t>
            </w:r>
            <w:r>
              <w:t>of</w:t>
            </w:r>
            <w:r>
              <w:rPr>
                <w:spacing w:val="-4"/>
              </w:rPr>
              <w:t xml:space="preserve"> </w:t>
            </w:r>
            <w:r>
              <w:t>the</w:t>
            </w:r>
            <w:r>
              <w:rPr>
                <w:spacing w:val="-5"/>
              </w:rPr>
              <w:t xml:space="preserve"> </w:t>
            </w:r>
            <w:r>
              <w:rPr>
                <w:spacing w:val="-2"/>
              </w:rPr>
              <w:t>Board</w:t>
            </w:r>
            <w:r>
              <w:tab/>
            </w:r>
            <w:r>
              <w:rPr>
                <w:spacing w:val="-5"/>
              </w:rPr>
              <w:t>20</w:t>
            </w:r>
          </w:hyperlink>
        </w:p>
        <w:p w14:paraId="5D99EC4F" w14:textId="77777777" w:rsidR="006854EA" w:rsidRDefault="006854EA">
          <w:pPr>
            <w:pStyle w:val="TOC3"/>
            <w:numPr>
              <w:ilvl w:val="1"/>
              <w:numId w:val="59"/>
            </w:numPr>
            <w:tabs>
              <w:tab w:val="left" w:pos="1240"/>
              <w:tab w:val="right" w:leader="dot" w:pos="10429"/>
            </w:tabs>
          </w:pPr>
          <w:hyperlink w:anchor="_bookmark44" w:history="1">
            <w:r>
              <w:t>Appointment</w:t>
            </w:r>
            <w:r>
              <w:rPr>
                <w:spacing w:val="-13"/>
              </w:rPr>
              <w:t xml:space="preserve"> </w:t>
            </w:r>
            <w:r>
              <w:t>of</w:t>
            </w:r>
            <w:r>
              <w:rPr>
                <w:spacing w:val="-10"/>
              </w:rPr>
              <w:t xml:space="preserve"> </w:t>
            </w:r>
            <w:r>
              <w:t>Committee</w:t>
            </w:r>
            <w:r>
              <w:rPr>
                <w:spacing w:val="-14"/>
              </w:rPr>
              <w:t xml:space="preserve"> </w:t>
            </w:r>
            <w:r>
              <w:rPr>
                <w:spacing w:val="-2"/>
              </w:rPr>
              <w:t>Chairs</w:t>
            </w:r>
            <w:r>
              <w:tab/>
            </w:r>
            <w:r>
              <w:rPr>
                <w:spacing w:val="-5"/>
              </w:rPr>
              <w:t>20</w:t>
            </w:r>
          </w:hyperlink>
        </w:p>
        <w:p w14:paraId="750B72D4" w14:textId="77777777" w:rsidR="006854EA" w:rsidRDefault="006854EA">
          <w:pPr>
            <w:pStyle w:val="TOC1"/>
            <w:tabs>
              <w:tab w:val="right" w:leader="dot" w:pos="10432"/>
            </w:tabs>
          </w:pPr>
          <w:hyperlink w:anchor="_bookmark45" w:history="1">
            <w:r>
              <w:t>Part</w:t>
            </w:r>
            <w:r>
              <w:rPr>
                <w:spacing w:val="-1"/>
              </w:rPr>
              <w:t xml:space="preserve"> </w:t>
            </w:r>
            <w:r>
              <w:t>8:</w:t>
            </w:r>
            <w:r>
              <w:rPr>
                <w:spacing w:val="-1"/>
              </w:rPr>
              <w:t xml:space="preserve"> </w:t>
            </w:r>
            <w:r>
              <w:rPr>
                <w:spacing w:val="-2"/>
              </w:rPr>
              <w:t>Board</w:t>
            </w:r>
            <w:r>
              <w:tab/>
            </w:r>
            <w:r>
              <w:rPr>
                <w:spacing w:val="-5"/>
              </w:rPr>
              <w:t>20</w:t>
            </w:r>
          </w:hyperlink>
        </w:p>
        <w:p w14:paraId="534130F1" w14:textId="77777777" w:rsidR="006854EA" w:rsidRDefault="006854EA">
          <w:pPr>
            <w:pStyle w:val="TOC3"/>
            <w:numPr>
              <w:ilvl w:val="1"/>
              <w:numId w:val="58"/>
            </w:numPr>
            <w:tabs>
              <w:tab w:val="left" w:pos="1240"/>
              <w:tab w:val="right" w:leader="dot" w:pos="10430"/>
            </w:tabs>
          </w:pPr>
          <w:hyperlink w:anchor="_bookmark46" w:history="1">
            <w:r>
              <w:t>Duties</w:t>
            </w:r>
            <w:r>
              <w:rPr>
                <w:spacing w:val="-4"/>
              </w:rPr>
              <w:t xml:space="preserve"> </w:t>
            </w:r>
            <w:r>
              <w:t>of</w:t>
            </w:r>
            <w:r>
              <w:rPr>
                <w:spacing w:val="-3"/>
              </w:rPr>
              <w:t xml:space="preserve"> </w:t>
            </w:r>
            <w:r>
              <w:rPr>
                <w:spacing w:val="-2"/>
              </w:rPr>
              <w:t>Directors</w:t>
            </w:r>
            <w:r>
              <w:tab/>
            </w:r>
            <w:r>
              <w:rPr>
                <w:spacing w:val="-5"/>
              </w:rPr>
              <w:t>20</w:t>
            </w:r>
          </w:hyperlink>
        </w:p>
        <w:p w14:paraId="06FF6632" w14:textId="77777777" w:rsidR="006854EA" w:rsidRDefault="006854EA">
          <w:pPr>
            <w:pStyle w:val="TOC3"/>
            <w:numPr>
              <w:ilvl w:val="1"/>
              <w:numId w:val="58"/>
            </w:numPr>
            <w:tabs>
              <w:tab w:val="left" w:pos="1240"/>
              <w:tab w:val="right" w:leader="dot" w:pos="10430"/>
            </w:tabs>
            <w:spacing w:before="122"/>
          </w:pPr>
          <w:hyperlink w:anchor="_bookmark47" w:history="1">
            <w:r>
              <w:t>Disqualification</w:t>
            </w:r>
            <w:r>
              <w:rPr>
                <w:spacing w:val="-14"/>
              </w:rPr>
              <w:t xml:space="preserve"> </w:t>
            </w:r>
            <w:r>
              <w:t>of</w:t>
            </w:r>
            <w:r>
              <w:rPr>
                <w:spacing w:val="-13"/>
              </w:rPr>
              <w:t xml:space="preserve"> </w:t>
            </w:r>
            <w:r>
              <w:rPr>
                <w:spacing w:val="-2"/>
              </w:rPr>
              <w:t>Directors</w:t>
            </w:r>
            <w:r>
              <w:tab/>
            </w:r>
            <w:r>
              <w:rPr>
                <w:spacing w:val="-5"/>
              </w:rPr>
              <w:t>21</w:t>
            </w:r>
          </w:hyperlink>
        </w:p>
        <w:p w14:paraId="0F003B13" w14:textId="77777777" w:rsidR="006854EA" w:rsidRDefault="006854EA">
          <w:pPr>
            <w:pStyle w:val="TOC3"/>
            <w:numPr>
              <w:ilvl w:val="1"/>
              <w:numId w:val="58"/>
            </w:numPr>
            <w:tabs>
              <w:tab w:val="left" w:pos="1240"/>
              <w:tab w:val="right" w:leader="dot" w:pos="10430"/>
            </w:tabs>
          </w:pPr>
          <w:hyperlink w:anchor="_bookmark48" w:history="1">
            <w:r>
              <w:t>Vacancies</w:t>
            </w:r>
            <w:r>
              <w:rPr>
                <w:spacing w:val="-9"/>
              </w:rPr>
              <w:t xml:space="preserve"> </w:t>
            </w:r>
            <w:r>
              <w:t>on</w:t>
            </w:r>
            <w:r>
              <w:rPr>
                <w:spacing w:val="-12"/>
              </w:rPr>
              <w:t xml:space="preserve"> </w:t>
            </w:r>
            <w:r>
              <w:t>the</w:t>
            </w:r>
            <w:r>
              <w:rPr>
                <w:spacing w:val="-6"/>
              </w:rPr>
              <w:t xml:space="preserve"> </w:t>
            </w:r>
            <w:r>
              <w:rPr>
                <w:spacing w:val="-4"/>
              </w:rPr>
              <w:t>Board</w:t>
            </w:r>
            <w:r>
              <w:tab/>
            </w:r>
            <w:r>
              <w:rPr>
                <w:spacing w:val="-5"/>
              </w:rPr>
              <w:t>22</w:t>
            </w:r>
          </w:hyperlink>
        </w:p>
        <w:p w14:paraId="16E6F024" w14:textId="77777777" w:rsidR="006854EA" w:rsidRDefault="006854EA">
          <w:pPr>
            <w:pStyle w:val="TOC3"/>
            <w:numPr>
              <w:ilvl w:val="1"/>
              <w:numId w:val="58"/>
            </w:numPr>
            <w:tabs>
              <w:tab w:val="left" w:pos="1240"/>
              <w:tab w:val="right" w:leader="dot" w:pos="10429"/>
            </w:tabs>
            <w:spacing w:before="121"/>
          </w:pPr>
          <w:hyperlink w:anchor="_bookmark49" w:history="1">
            <w:r>
              <w:t>Employment</w:t>
            </w:r>
            <w:r>
              <w:rPr>
                <w:spacing w:val="-6"/>
              </w:rPr>
              <w:t xml:space="preserve"> </w:t>
            </w:r>
            <w:r>
              <w:t>of</w:t>
            </w:r>
            <w:r>
              <w:rPr>
                <w:spacing w:val="1"/>
              </w:rPr>
              <w:t xml:space="preserve"> </w:t>
            </w:r>
            <w:r>
              <w:rPr>
                <w:spacing w:val="-2"/>
              </w:rPr>
              <w:t>Agents</w:t>
            </w:r>
            <w:r>
              <w:tab/>
            </w:r>
            <w:r>
              <w:rPr>
                <w:spacing w:val="-5"/>
              </w:rPr>
              <w:t>23</w:t>
            </w:r>
          </w:hyperlink>
        </w:p>
        <w:p w14:paraId="34975D4F" w14:textId="77777777" w:rsidR="006854EA" w:rsidRDefault="006854EA">
          <w:pPr>
            <w:pStyle w:val="TOC3"/>
            <w:numPr>
              <w:ilvl w:val="1"/>
              <w:numId w:val="58"/>
            </w:numPr>
            <w:tabs>
              <w:tab w:val="left" w:pos="1240"/>
              <w:tab w:val="right" w:leader="dot" w:pos="10429"/>
            </w:tabs>
          </w:pPr>
          <w:hyperlink w:anchor="_bookmark50" w:history="1">
            <w:r>
              <w:t>Appoint</w:t>
            </w:r>
            <w:r>
              <w:rPr>
                <w:spacing w:val="-8"/>
              </w:rPr>
              <w:t xml:space="preserve"> </w:t>
            </w:r>
            <w:r>
              <w:t>Members</w:t>
            </w:r>
            <w:r>
              <w:rPr>
                <w:spacing w:val="-10"/>
              </w:rPr>
              <w:t xml:space="preserve"> </w:t>
            </w:r>
            <w:r>
              <w:t>to</w:t>
            </w:r>
            <w:r>
              <w:rPr>
                <w:spacing w:val="-13"/>
              </w:rPr>
              <w:t xml:space="preserve"> </w:t>
            </w:r>
            <w:r>
              <w:rPr>
                <w:spacing w:val="-2"/>
              </w:rPr>
              <w:t>Committees</w:t>
            </w:r>
            <w:r>
              <w:tab/>
            </w:r>
            <w:r>
              <w:rPr>
                <w:spacing w:val="-5"/>
              </w:rPr>
              <w:t>23</w:t>
            </w:r>
          </w:hyperlink>
        </w:p>
        <w:p w14:paraId="2DE37D70" w14:textId="77777777" w:rsidR="006854EA" w:rsidRDefault="006854EA">
          <w:pPr>
            <w:pStyle w:val="TOC3"/>
            <w:numPr>
              <w:ilvl w:val="1"/>
              <w:numId w:val="58"/>
            </w:numPr>
            <w:tabs>
              <w:tab w:val="left" w:pos="1240"/>
              <w:tab w:val="right" w:leader="dot" w:pos="10429"/>
            </w:tabs>
          </w:pPr>
          <w:hyperlink w:anchor="_bookmark51" w:history="1">
            <w:r>
              <w:rPr>
                <w:spacing w:val="-2"/>
              </w:rPr>
              <w:t>Minutes</w:t>
            </w:r>
            <w:r>
              <w:tab/>
            </w:r>
            <w:r>
              <w:rPr>
                <w:spacing w:val="-5"/>
              </w:rPr>
              <w:t>23</w:t>
            </w:r>
          </w:hyperlink>
        </w:p>
        <w:p w14:paraId="0B4FEE15" w14:textId="77777777" w:rsidR="006854EA" w:rsidRDefault="006854EA">
          <w:pPr>
            <w:pStyle w:val="TOC3"/>
            <w:numPr>
              <w:ilvl w:val="1"/>
              <w:numId w:val="58"/>
            </w:numPr>
            <w:tabs>
              <w:tab w:val="left" w:pos="1240"/>
              <w:tab w:val="right" w:leader="dot" w:pos="10429"/>
            </w:tabs>
            <w:spacing w:before="122"/>
          </w:pPr>
          <w:hyperlink w:anchor="_bookmark52" w:history="1">
            <w:r>
              <w:rPr>
                <w:spacing w:val="-2"/>
              </w:rPr>
              <w:t>Compensation</w:t>
            </w:r>
            <w:r>
              <w:tab/>
            </w:r>
            <w:r>
              <w:rPr>
                <w:spacing w:val="-5"/>
              </w:rPr>
              <w:t>23</w:t>
            </w:r>
          </w:hyperlink>
        </w:p>
        <w:p w14:paraId="146D5E8B" w14:textId="77777777" w:rsidR="006854EA" w:rsidRDefault="006854EA">
          <w:pPr>
            <w:pStyle w:val="TOC3"/>
            <w:numPr>
              <w:ilvl w:val="1"/>
              <w:numId w:val="58"/>
            </w:numPr>
            <w:tabs>
              <w:tab w:val="left" w:pos="1240"/>
              <w:tab w:val="right" w:leader="dot" w:pos="10430"/>
            </w:tabs>
          </w:pPr>
          <w:hyperlink w:anchor="_bookmark53" w:history="1">
            <w:r>
              <w:t>Making,</w:t>
            </w:r>
            <w:r>
              <w:rPr>
                <w:spacing w:val="-6"/>
              </w:rPr>
              <w:t xml:space="preserve"> </w:t>
            </w:r>
            <w:r>
              <w:t>Amending</w:t>
            </w:r>
            <w:r>
              <w:rPr>
                <w:spacing w:val="-5"/>
              </w:rPr>
              <w:t xml:space="preserve"> </w:t>
            </w:r>
            <w:r>
              <w:t>and</w:t>
            </w:r>
            <w:r>
              <w:rPr>
                <w:spacing w:val="-9"/>
              </w:rPr>
              <w:t xml:space="preserve"> </w:t>
            </w:r>
            <w:r>
              <w:t>Revoking</w:t>
            </w:r>
            <w:r>
              <w:rPr>
                <w:spacing w:val="-5"/>
              </w:rPr>
              <w:t xml:space="preserve"> </w:t>
            </w:r>
            <w:r>
              <w:rPr>
                <w:spacing w:val="-2"/>
              </w:rPr>
              <w:t>Bylaws</w:t>
            </w:r>
            <w:r>
              <w:tab/>
            </w:r>
            <w:r>
              <w:rPr>
                <w:spacing w:val="-5"/>
              </w:rPr>
              <w:t>23</w:t>
            </w:r>
          </w:hyperlink>
        </w:p>
        <w:p w14:paraId="42D0B5D7" w14:textId="77777777" w:rsidR="006854EA" w:rsidRDefault="006854EA">
          <w:pPr>
            <w:pStyle w:val="TOC1"/>
            <w:tabs>
              <w:tab w:val="right" w:leader="dot" w:pos="10432"/>
            </w:tabs>
            <w:spacing w:before="121"/>
          </w:pPr>
          <w:hyperlink w:anchor="_bookmark54" w:history="1">
            <w:r>
              <w:t>Part</w:t>
            </w:r>
            <w:r>
              <w:rPr>
                <w:spacing w:val="-15"/>
              </w:rPr>
              <w:t xml:space="preserve"> </w:t>
            </w:r>
            <w:r>
              <w:t>9:</w:t>
            </w:r>
            <w:r>
              <w:rPr>
                <w:spacing w:val="-15"/>
              </w:rPr>
              <w:t xml:space="preserve"> </w:t>
            </w:r>
            <w:r>
              <w:t>Registrar</w:t>
            </w:r>
            <w:r>
              <w:rPr>
                <w:spacing w:val="-3"/>
              </w:rPr>
              <w:t xml:space="preserve"> </w:t>
            </w:r>
            <w:r>
              <w:t>and</w:t>
            </w:r>
            <w:r>
              <w:rPr>
                <w:spacing w:val="-17"/>
              </w:rPr>
              <w:t xml:space="preserve"> </w:t>
            </w:r>
            <w:r>
              <w:t>Interim</w:t>
            </w:r>
            <w:r>
              <w:rPr>
                <w:spacing w:val="-13"/>
              </w:rPr>
              <w:t xml:space="preserve"> </w:t>
            </w:r>
            <w:r>
              <w:rPr>
                <w:spacing w:val="-2"/>
              </w:rPr>
              <w:t>Registrar</w:t>
            </w:r>
            <w:r>
              <w:tab/>
            </w:r>
            <w:r>
              <w:rPr>
                <w:spacing w:val="-5"/>
              </w:rPr>
              <w:t>24</w:t>
            </w:r>
          </w:hyperlink>
        </w:p>
        <w:p w14:paraId="5BDCCD8C" w14:textId="77777777" w:rsidR="006854EA" w:rsidRDefault="006854EA">
          <w:pPr>
            <w:pStyle w:val="TOC3"/>
            <w:numPr>
              <w:ilvl w:val="1"/>
              <w:numId w:val="57"/>
            </w:numPr>
            <w:tabs>
              <w:tab w:val="left" w:pos="1240"/>
              <w:tab w:val="right" w:leader="dot" w:pos="10429"/>
            </w:tabs>
            <w:spacing w:before="120"/>
          </w:pPr>
          <w:hyperlink w:anchor="_bookmark55" w:history="1">
            <w:r>
              <w:rPr>
                <w:spacing w:val="-2"/>
              </w:rPr>
              <w:t>Registrar</w:t>
            </w:r>
            <w:r>
              <w:tab/>
            </w:r>
            <w:r>
              <w:rPr>
                <w:spacing w:val="-5"/>
              </w:rPr>
              <w:t>24</w:t>
            </w:r>
          </w:hyperlink>
        </w:p>
        <w:p w14:paraId="40C668E6" w14:textId="77777777" w:rsidR="006854EA" w:rsidRDefault="006854EA">
          <w:pPr>
            <w:pStyle w:val="TOC3"/>
            <w:numPr>
              <w:ilvl w:val="1"/>
              <w:numId w:val="57"/>
            </w:numPr>
            <w:tabs>
              <w:tab w:val="left" w:pos="1240"/>
              <w:tab w:val="right" w:leader="dot" w:pos="10429"/>
            </w:tabs>
          </w:pPr>
          <w:hyperlink w:anchor="_bookmark56" w:history="1">
            <w:r>
              <w:t>Interim</w:t>
            </w:r>
            <w:r>
              <w:rPr>
                <w:spacing w:val="-7"/>
              </w:rPr>
              <w:t xml:space="preserve"> </w:t>
            </w:r>
            <w:r>
              <w:rPr>
                <w:spacing w:val="-2"/>
              </w:rPr>
              <w:t>Registrar</w:t>
            </w:r>
            <w:r>
              <w:tab/>
            </w:r>
            <w:r>
              <w:rPr>
                <w:spacing w:val="-5"/>
              </w:rPr>
              <w:t>24</w:t>
            </w:r>
          </w:hyperlink>
        </w:p>
        <w:p w14:paraId="16B30EC2" w14:textId="77777777" w:rsidR="006854EA" w:rsidRDefault="006854EA">
          <w:pPr>
            <w:pStyle w:val="TOC1"/>
            <w:tabs>
              <w:tab w:val="right" w:leader="dot" w:pos="10432"/>
            </w:tabs>
            <w:spacing w:before="122"/>
          </w:pPr>
          <w:hyperlink w:anchor="_bookmark57" w:history="1">
            <w:r>
              <w:t>Part</w:t>
            </w:r>
            <w:r>
              <w:rPr>
                <w:spacing w:val="-9"/>
              </w:rPr>
              <w:t xml:space="preserve"> </w:t>
            </w:r>
            <w:r>
              <w:t>10:</w:t>
            </w:r>
            <w:r>
              <w:rPr>
                <w:spacing w:val="-9"/>
              </w:rPr>
              <w:t xml:space="preserve"> </w:t>
            </w:r>
            <w:r>
              <w:rPr>
                <w:spacing w:val="-2"/>
              </w:rPr>
              <w:t>Communications</w:t>
            </w:r>
            <w:r>
              <w:tab/>
            </w:r>
            <w:r>
              <w:rPr>
                <w:spacing w:val="-5"/>
              </w:rPr>
              <w:t>24</w:t>
            </w:r>
          </w:hyperlink>
        </w:p>
        <w:p w14:paraId="6E49DBBA" w14:textId="77777777" w:rsidR="006854EA" w:rsidRDefault="006854EA">
          <w:pPr>
            <w:pStyle w:val="TOC1"/>
            <w:tabs>
              <w:tab w:val="right" w:leader="dot" w:pos="10432"/>
            </w:tabs>
          </w:pPr>
          <w:hyperlink w:anchor="_bookmark58" w:history="1">
            <w:r>
              <w:t>Part</w:t>
            </w:r>
            <w:r>
              <w:rPr>
                <w:spacing w:val="-12"/>
              </w:rPr>
              <w:t xml:space="preserve"> </w:t>
            </w:r>
            <w:r>
              <w:t>11:</w:t>
            </w:r>
            <w:r>
              <w:rPr>
                <w:spacing w:val="-11"/>
              </w:rPr>
              <w:t xml:space="preserve"> </w:t>
            </w:r>
            <w:r>
              <w:t>Meetings</w:t>
            </w:r>
            <w:r>
              <w:rPr>
                <w:spacing w:val="-11"/>
              </w:rPr>
              <w:t xml:space="preserve"> </w:t>
            </w:r>
            <w:r>
              <w:t>of</w:t>
            </w:r>
            <w:r>
              <w:rPr>
                <w:spacing w:val="-9"/>
              </w:rPr>
              <w:t xml:space="preserve"> </w:t>
            </w:r>
            <w:r>
              <w:t>the</w:t>
            </w:r>
            <w:r>
              <w:rPr>
                <w:spacing w:val="-10"/>
              </w:rPr>
              <w:t xml:space="preserve"> </w:t>
            </w:r>
            <w:r>
              <w:rPr>
                <w:spacing w:val="-4"/>
              </w:rPr>
              <w:t>Board</w:t>
            </w:r>
            <w:r>
              <w:tab/>
            </w:r>
            <w:r>
              <w:rPr>
                <w:spacing w:val="-5"/>
              </w:rPr>
              <w:t>25</w:t>
            </w:r>
          </w:hyperlink>
        </w:p>
        <w:p w14:paraId="227F51B4" w14:textId="77777777" w:rsidR="006854EA" w:rsidRDefault="006854EA">
          <w:pPr>
            <w:pStyle w:val="TOC3"/>
            <w:numPr>
              <w:ilvl w:val="1"/>
              <w:numId w:val="56"/>
            </w:numPr>
            <w:tabs>
              <w:tab w:val="left" w:pos="1459"/>
              <w:tab w:val="right" w:leader="dot" w:pos="10429"/>
            </w:tabs>
          </w:pPr>
          <w:hyperlink w:anchor="_bookmark59" w:history="1">
            <w:r>
              <w:rPr>
                <w:spacing w:val="-2"/>
              </w:rPr>
              <w:t>Regular</w:t>
            </w:r>
            <w:r>
              <w:rPr>
                <w:spacing w:val="-4"/>
              </w:rPr>
              <w:t xml:space="preserve"> </w:t>
            </w:r>
            <w:r>
              <w:rPr>
                <w:spacing w:val="-2"/>
              </w:rPr>
              <w:t>Meetings</w:t>
            </w:r>
            <w:r>
              <w:tab/>
            </w:r>
            <w:r>
              <w:rPr>
                <w:spacing w:val="-7"/>
              </w:rPr>
              <w:t>25</w:t>
            </w:r>
          </w:hyperlink>
        </w:p>
        <w:p w14:paraId="096E25DC" w14:textId="77777777" w:rsidR="006854EA" w:rsidRDefault="006854EA">
          <w:pPr>
            <w:pStyle w:val="TOC3"/>
            <w:numPr>
              <w:ilvl w:val="1"/>
              <w:numId w:val="56"/>
            </w:numPr>
            <w:tabs>
              <w:tab w:val="left" w:pos="1458"/>
              <w:tab w:val="right" w:leader="dot" w:pos="10429"/>
            </w:tabs>
            <w:ind w:left="1458" w:hanging="878"/>
          </w:pPr>
          <w:hyperlink w:anchor="_bookmark60" w:history="1">
            <w:r>
              <w:rPr>
                <w:spacing w:val="-2"/>
              </w:rPr>
              <w:t>Special Meetings</w:t>
            </w:r>
            <w:r>
              <w:tab/>
            </w:r>
            <w:r>
              <w:rPr>
                <w:spacing w:val="-5"/>
              </w:rPr>
              <w:t>25</w:t>
            </w:r>
          </w:hyperlink>
        </w:p>
        <w:p w14:paraId="61AF16A0" w14:textId="77777777" w:rsidR="006854EA" w:rsidRDefault="006854EA">
          <w:pPr>
            <w:pStyle w:val="TOC3"/>
            <w:numPr>
              <w:ilvl w:val="1"/>
              <w:numId w:val="56"/>
            </w:numPr>
            <w:tabs>
              <w:tab w:val="left" w:pos="1458"/>
              <w:tab w:val="right" w:leader="dot" w:pos="10429"/>
            </w:tabs>
            <w:spacing w:before="120"/>
            <w:ind w:left="1458" w:hanging="878"/>
          </w:pPr>
          <w:hyperlink w:anchor="_bookmark61" w:history="1">
            <w:r>
              <w:t>Notice</w:t>
            </w:r>
            <w:r>
              <w:rPr>
                <w:spacing w:val="-7"/>
              </w:rPr>
              <w:t xml:space="preserve"> </w:t>
            </w:r>
            <w:r>
              <w:t>of</w:t>
            </w:r>
            <w:r>
              <w:rPr>
                <w:spacing w:val="-2"/>
              </w:rPr>
              <w:t xml:space="preserve"> Meeting</w:t>
            </w:r>
            <w:r>
              <w:tab/>
            </w:r>
            <w:r>
              <w:rPr>
                <w:spacing w:val="-5"/>
              </w:rPr>
              <w:t>25</w:t>
            </w:r>
          </w:hyperlink>
        </w:p>
        <w:p w14:paraId="1503F0B0" w14:textId="77777777" w:rsidR="006854EA" w:rsidRDefault="006854EA">
          <w:pPr>
            <w:pStyle w:val="TOC3"/>
            <w:numPr>
              <w:ilvl w:val="1"/>
              <w:numId w:val="56"/>
            </w:numPr>
            <w:tabs>
              <w:tab w:val="left" w:pos="1458"/>
              <w:tab w:val="right" w:leader="dot" w:pos="10429"/>
            </w:tabs>
            <w:spacing w:before="121"/>
            <w:ind w:left="1458" w:hanging="878"/>
          </w:pPr>
          <w:hyperlink w:anchor="_bookmark62" w:history="1">
            <w:r>
              <w:t>Parliamentary</w:t>
            </w:r>
            <w:r>
              <w:rPr>
                <w:spacing w:val="-1"/>
              </w:rPr>
              <w:t xml:space="preserve"> </w:t>
            </w:r>
            <w:r>
              <w:rPr>
                <w:spacing w:val="-2"/>
              </w:rPr>
              <w:t>Procedure</w:t>
            </w:r>
            <w:r>
              <w:tab/>
            </w:r>
            <w:r>
              <w:rPr>
                <w:spacing w:val="-5"/>
              </w:rPr>
              <w:t>25</w:t>
            </w:r>
          </w:hyperlink>
        </w:p>
        <w:p w14:paraId="53354D61" w14:textId="77777777" w:rsidR="006854EA" w:rsidRDefault="006854EA">
          <w:pPr>
            <w:pStyle w:val="TOC3"/>
            <w:numPr>
              <w:ilvl w:val="1"/>
              <w:numId w:val="56"/>
            </w:numPr>
            <w:tabs>
              <w:tab w:val="left" w:pos="1458"/>
              <w:tab w:val="right" w:leader="dot" w:pos="10429"/>
            </w:tabs>
            <w:ind w:left="1458" w:hanging="878"/>
          </w:pPr>
          <w:hyperlink w:anchor="_bookmark63" w:history="1">
            <w:r>
              <w:rPr>
                <w:spacing w:val="-2"/>
              </w:rPr>
              <w:t>Chairperson</w:t>
            </w:r>
            <w:r>
              <w:tab/>
            </w:r>
            <w:r>
              <w:rPr>
                <w:spacing w:val="-5"/>
              </w:rPr>
              <w:t>25</w:t>
            </w:r>
          </w:hyperlink>
        </w:p>
        <w:p w14:paraId="3EE659FB" w14:textId="77777777" w:rsidR="006854EA" w:rsidRDefault="006854EA">
          <w:pPr>
            <w:pStyle w:val="TOC3"/>
            <w:numPr>
              <w:ilvl w:val="1"/>
              <w:numId w:val="56"/>
            </w:numPr>
            <w:tabs>
              <w:tab w:val="left" w:pos="1458"/>
              <w:tab w:val="right" w:leader="dot" w:pos="10429"/>
            </w:tabs>
            <w:spacing w:before="122"/>
            <w:ind w:left="1458" w:hanging="878"/>
          </w:pPr>
          <w:hyperlink w:anchor="_bookmark64" w:history="1">
            <w:r>
              <w:t>Majority</w:t>
            </w:r>
            <w:r>
              <w:rPr>
                <w:spacing w:val="-12"/>
              </w:rPr>
              <w:t xml:space="preserve"> </w:t>
            </w:r>
            <w:r>
              <w:rPr>
                <w:spacing w:val="-4"/>
              </w:rPr>
              <w:t>Vote</w:t>
            </w:r>
            <w:r>
              <w:tab/>
            </w:r>
            <w:r>
              <w:rPr>
                <w:spacing w:val="-5"/>
              </w:rPr>
              <w:t>26</w:t>
            </w:r>
          </w:hyperlink>
        </w:p>
        <w:p w14:paraId="2616C08F" w14:textId="77777777" w:rsidR="006854EA" w:rsidRDefault="006854EA">
          <w:pPr>
            <w:pStyle w:val="TOC3"/>
            <w:numPr>
              <w:ilvl w:val="1"/>
              <w:numId w:val="56"/>
            </w:numPr>
            <w:tabs>
              <w:tab w:val="left" w:pos="1458"/>
              <w:tab w:val="right" w:leader="dot" w:pos="10429"/>
            </w:tabs>
            <w:spacing w:after="200"/>
            <w:ind w:left="1458" w:hanging="878"/>
          </w:pPr>
          <w:hyperlink w:anchor="_bookmark65" w:history="1">
            <w:r>
              <w:t>Tie</w:t>
            </w:r>
            <w:r>
              <w:rPr>
                <w:spacing w:val="-3"/>
              </w:rPr>
              <w:t xml:space="preserve"> </w:t>
            </w:r>
            <w:r>
              <w:rPr>
                <w:spacing w:val="-4"/>
              </w:rPr>
              <w:t>Vote</w:t>
            </w:r>
            <w:r>
              <w:tab/>
            </w:r>
            <w:r>
              <w:rPr>
                <w:spacing w:val="-5"/>
              </w:rPr>
              <w:t>26</w:t>
            </w:r>
          </w:hyperlink>
        </w:p>
        <w:p w14:paraId="51E607A3" w14:textId="77777777" w:rsidR="006854EA" w:rsidRDefault="006854EA">
          <w:pPr>
            <w:pStyle w:val="TOC3"/>
            <w:numPr>
              <w:ilvl w:val="1"/>
              <w:numId w:val="56"/>
            </w:numPr>
            <w:tabs>
              <w:tab w:val="left" w:pos="1459"/>
              <w:tab w:val="right" w:leader="dot" w:pos="10430"/>
            </w:tabs>
            <w:spacing w:before="83"/>
          </w:pPr>
          <w:hyperlink w:anchor="_bookmark66" w:history="1">
            <w:r>
              <w:rPr>
                <w:spacing w:val="-2"/>
              </w:rPr>
              <w:t>Written Resolutions</w:t>
            </w:r>
            <w:r>
              <w:tab/>
            </w:r>
            <w:r>
              <w:rPr>
                <w:spacing w:val="-5"/>
              </w:rPr>
              <w:t>26</w:t>
            </w:r>
          </w:hyperlink>
        </w:p>
        <w:p w14:paraId="00BFE251" w14:textId="77777777" w:rsidR="006854EA" w:rsidRDefault="006854EA">
          <w:pPr>
            <w:pStyle w:val="TOC3"/>
            <w:numPr>
              <w:ilvl w:val="1"/>
              <w:numId w:val="55"/>
            </w:numPr>
            <w:tabs>
              <w:tab w:val="left" w:pos="1459"/>
              <w:tab w:val="right" w:leader="dot" w:pos="10430"/>
            </w:tabs>
          </w:pPr>
          <w:hyperlink w:anchor="_bookmark67" w:history="1">
            <w:r>
              <w:rPr>
                <w:spacing w:val="-2"/>
              </w:rPr>
              <w:t>Adjournment</w:t>
            </w:r>
            <w:r>
              <w:tab/>
            </w:r>
            <w:r>
              <w:rPr>
                <w:spacing w:val="-5"/>
              </w:rPr>
              <w:t>26</w:t>
            </w:r>
          </w:hyperlink>
        </w:p>
        <w:p w14:paraId="5C59F8B1" w14:textId="77777777" w:rsidR="006854EA" w:rsidRDefault="006854EA">
          <w:pPr>
            <w:pStyle w:val="TOC3"/>
            <w:numPr>
              <w:ilvl w:val="1"/>
              <w:numId w:val="55"/>
            </w:numPr>
            <w:tabs>
              <w:tab w:val="left" w:pos="1459"/>
              <w:tab w:val="right" w:leader="dot" w:pos="10429"/>
            </w:tabs>
            <w:spacing w:before="122"/>
          </w:pPr>
          <w:hyperlink w:anchor="_bookmark68" w:history="1">
            <w:r>
              <w:rPr>
                <w:spacing w:val="-2"/>
              </w:rPr>
              <w:t>Electronic</w:t>
            </w:r>
            <w:r>
              <w:rPr>
                <w:spacing w:val="4"/>
              </w:rPr>
              <w:t xml:space="preserve"> </w:t>
            </w:r>
            <w:r>
              <w:rPr>
                <w:spacing w:val="-2"/>
              </w:rPr>
              <w:t>Communication</w:t>
            </w:r>
            <w:r>
              <w:tab/>
            </w:r>
            <w:r>
              <w:rPr>
                <w:spacing w:val="-5"/>
              </w:rPr>
              <w:t>26</w:t>
            </w:r>
          </w:hyperlink>
        </w:p>
        <w:p w14:paraId="02A69225" w14:textId="77777777" w:rsidR="006854EA" w:rsidRDefault="006854EA">
          <w:pPr>
            <w:pStyle w:val="TOC3"/>
            <w:numPr>
              <w:ilvl w:val="1"/>
              <w:numId w:val="55"/>
            </w:numPr>
            <w:tabs>
              <w:tab w:val="left" w:pos="1458"/>
              <w:tab w:val="right" w:leader="dot" w:pos="10429"/>
            </w:tabs>
            <w:ind w:left="1458" w:hanging="878"/>
          </w:pPr>
          <w:hyperlink w:anchor="_bookmark69" w:history="1">
            <w:r>
              <w:rPr>
                <w:spacing w:val="-2"/>
              </w:rPr>
              <w:t>Quorum</w:t>
            </w:r>
            <w:r>
              <w:tab/>
            </w:r>
            <w:r>
              <w:rPr>
                <w:spacing w:val="-5"/>
              </w:rPr>
              <w:t>26</w:t>
            </w:r>
          </w:hyperlink>
        </w:p>
        <w:p w14:paraId="4B414D56" w14:textId="77777777" w:rsidR="006854EA" w:rsidRDefault="006854EA">
          <w:pPr>
            <w:pStyle w:val="TOC1"/>
            <w:tabs>
              <w:tab w:val="right" w:leader="dot" w:pos="10432"/>
            </w:tabs>
            <w:spacing w:before="122"/>
          </w:pPr>
          <w:hyperlink w:anchor="_bookmark70" w:history="1">
            <w:r>
              <w:t>Part</w:t>
            </w:r>
            <w:r>
              <w:rPr>
                <w:spacing w:val="-13"/>
              </w:rPr>
              <w:t xml:space="preserve"> </w:t>
            </w:r>
            <w:r>
              <w:t>12:</w:t>
            </w:r>
            <w:r>
              <w:rPr>
                <w:spacing w:val="-13"/>
              </w:rPr>
              <w:t xml:space="preserve"> </w:t>
            </w:r>
            <w:r>
              <w:t>Professional</w:t>
            </w:r>
            <w:r>
              <w:rPr>
                <w:spacing w:val="-12"/>
              </w:rPr>
              <w:t xml:space="preserve"> </w:t>
            </w:r>
            <w:r>
              <w:t>Committee</w:t>
            </w:r>
            <w:r>
              <w:rPr>
                <w:spacing w:val="-12"/>
              </w:rPr>
              <w:t xml:space="preserve"> </w:t>
            </w:r>
            <w:r>
              <w:t>and</w:t>
            </w:r>
            <w:r>
              <w:rPr>
                <w:spacing w:val="-10"/>
              </w:rPr>
              <w:t xml:space="preserve"> </w:t>
            </w:r>
            <w:r>
              <w:t>Community</w:t>
            </w:r>
            <w:r>
              <w:rPr>
                <w:spacing w:val="-2"/>
              </w:rPr>
              <w:t xml:space="preserve"> Appointees</w:t>
            </w:r>
            <w:r>
              <w:tab/>
            </w:r>
            <w:r>
              <w:rPr>
                <w:spacing w:val="-5"/>
              </w:rPr>
              <w:t>26</w:t>
            </w:r>
          </w:hyperlink>
        </w:p>
        <w:p w14:paraId="2340C96B" w14:textId="77777777" w:rsidR="006854EA" w:rsidRDefault="006854EA">
          <w:pPr>
            <w:pStyle w:val="TOC3"/>
            <w:numPr>
              <w:ilvl w:val="1"/>
              <w:numId w:val="54"/>
            </w:numPr>
            <w:tabs>
              <w:tab w:val="left" w:pos="1459"/>
              <w:tab w:val="right" w:leader="dot" w:pos="10429"/>
            </w:tabs>
          </w:pPr>
          <w:hyperlink w:anchor="_bookmark71" w:history="1">
            <w:r>
              <w:rPr>
                <w:spacing w:val="-2"/>
              </w:rPr>
              <w:t>Professional</w:t>
            </w:r>
            <w:r>
              <w:rPr>
                <w:spacing w:val="3"/>
              </w:rPr>
              <w:t xml:space="preserve"> </w:t>
            </w:r>
            <w:r>
              <w:rPr>
                <w:spacing w:val="-2"/>
              </w:rPr>
              <w:t>Committee</w:t>
            </w:r>
            <w:r>
              <w:rPr>
                <w:spacing w:val="1"/>
              </w:rPr>
              <w:t xml:space="preserve"> </w:t>
            </w:r>
            <w:r>
              <w:rPr>
                <w:spacing w:val="-2"/>
              </w:rPr>
              <w:t>Appointees</w:t>
            </w:r>
            <w:r>
              <w:tab/>
            </w:r>
            <w:r>
              <w:rPr>
                <w:spacing w:val="-5"/>
              </w:rPr>
              <w:t>26</w:t>
            </w:r>
          </w:hyperlink>
        </w:p>
        <w:p w14:paraId="077BCAF1" w14:textId="77777777" w:rsidR="006854EA" w:rsidRDefault="006854EA">
          <w:pPr>
            <w:pStyle w:val="TOC3"/>
            <w:numPr>
              <w:ilvl w:val="1"/>
              <w:numId w:val="54"/>
            </w:numPr>
            <w:tabs>
              <w:tab w:val="left" w:pos="1458"/>
              <w:tab w:val="right" w:leader="dot" w:pos="10429"/>
            </w:tabs>
            <w:ind w:left="1458" w:hanging="878"/>
          </w:pPr>
          <w:hyperlink w:anchor="_bookmark72" w:history="1">
            <w:r>
              <w:rPr>
                <w:spacing w:val="-2"/>
              </w:rPr>
              <w:t>Community</w:t>
            </w:r>
            <w:r>
              <w:rPr>
                <w:spacing w:val="1"/>
              </w:rPr>
              <w:t xml:space="preserve"> </w:t>
            </w:r>
            <w:r>
              <w:rPr>
                <w:spacing w:val="-2"/>
              </w:rPr>
              <w:t>Appointees</w:t>
            </w:r>
            <w:r>
              <w:tab/>
            </w:r>
            <w:r>
              <w:rPr>
                <w:spacing w:val="-5"/>
              </w:rPr>
              <w:t>26</w:t>
            </w:r>
          </w:hyperlink>
        </w:p>
        <w:p w14:paraId="33253474" w14:textId="77777777" w:rsidR="006854EA" w:rsidRDefault="006854EA">
          <w:pPr>
            <w:pStyle w:val="TOC3"/>
            <w:numPr>
              <w:ilvl w:val="1"/>
              <w:numId w:val="54"/>
            </w:numPr>
            <w:tabs>
              <w:tab w:val="left" w:pos="1458"/>
              <w:tab w:val="right" w:leader="dot" w:pos="10429"/>
            </w:tabs>
            <w:ind w:left="1458" w:hanging="878"/>
          </w:pPr>
          <w:hyperlink w:anchor="_bookmark73" w:history="1">
            <w:r>
              <w:t>Appointment</w:t>
            </w:r>
            <w:r>
              <w:rPr>
                <w:spacing w:val="-9"/>
              </w:rPr>
              <w:t xml:space="preserve"> </w:t>
            </w:r>
            <w:r>
              <w:t>to</w:t>
            </w:r>
            <w:r>
              <w:rPr>
                <w:spacing w:val="-10"/>
              </w:rPr>
              <w:t xml:space="preserve"> </w:t>
            </w:r>
            <w:r>
              <w:rPr>
                <w:spacing w:val="-2"/>
              </w:rPr>
              <w:t>Committee</w:t>
            </w:r>
            <w:r>
              <w:tab/>
            </w:r>
            <w:r>
              <w:rPr>
                <w:spacing w:val="-5"/>
              </w:rPr>
              <w:t>27</w:t>
            </w:r>
          </w:hyperlink>
        </w:p>
        <w:p w14:paraId="355A02C2" w14:textId="77777777" w:rsidR="006854EA" w:rsidRDefault="006854EA">
          <w:pPr>
            <w:pStyle w:val="TOC3"/>
            <w:numPr>
              <w:ilvl w:val="1"/>
              <w:numId w:val="54"/>
            </w:numPr>
            <w:tabs>
              <w:tab w:val="left" w:pos="1458"/>
              <w:tab w:val="right" w:leader="dot" w:pos="10429"/>
            </w:tabs>
            <w:spacing w:before="122"/>
            <w:ind w:left="1458" w:hanging="878"/>
          </w:pPr>
          <w:hyperlink w:anchor="_bookmark74" w:history="1">
            <w:r>
              <w:t>Terms</w:t>
            </w:r>
            <w:r>
              <w:rPr>
                <w:spacing w:val="-8"/>
              </w:rPr>
              <w:t xml:space="preserve"> </w:t>
            </w:r>
            <w:r>
              <w:t>of</w:t>
            </w:r>
            <w:r>
              <w:rPr>
                <w:spacing w:val="-6"/>
              </w:rPr>
              <w:t xml:space="preserve"> </w:t>
            </w:r>
            <w:r>
              <w:rPr>
                <w:spacing w:val="-2"/>
              </w:rPr>
              <w:t>Office</w:t>
            </w:r>
            <w:r>
              <w:tab/>
            </w:r>
            <w:r>
              <w:rPr>
                <w:spacing w:val="-5"/>
              </w:rPr>
              <w:t>27</w:t>
            </w:r>
          </w:hyperlink>
        </w:p>
        <w:p w14:paraId="5928A44B" w14:textId="77777777" w:rsidR="006854EA" w:rsidRDefault="006854EA">
          <w:pPr>
            <w:pStyle w:val="TOC3"/>
            <w:numPr>
              <w:ilvl w:val="1"/>
              <w:numId w:val="54"/>
            </w:numPr>
            <w:tabs>
              <w:tab w:val="left" w:pos="1458"/>
              <w:tab w:val="right" w:leader="dot" w:pos="10429"/>
            </w:tabs>
            <w:ind w:left="1458"/>
          </w:pPr>
          <w:hyperlink w:anchor="_bookmark75" w:history="1">
            <w:r>
              <w:rPr>
                <w:spacing w:val="-2"/>
              </w:rPr>
              <w:t>Disqualification</w:t>
            </w:r>
            <w:r>
              <w:rPr>
                <w:spacing w:val="-5"/>
              </w:rPr>
              <w:t xml:space="preserve"> </w:t>
            </w:r>
            <w:r>
              <w:rPr>
                <w:spacing w:val="-2"/>
              </w:rPr>
              <w:t>of</w:t>
            </w:r>
            <w:r>
              <w:rPr>
                <w:spacing w:val="14"/>
              </w:rPr>
              <w:t xml:space="preserve"> </w:t>
            </w:r>
            <w:r>
              <w:rPr>
                <w:spacing w:val="-2"/>
              </w:rPr>
              <w:t>Committee</w:t>
            </w:r>
            <w:r>
              <w:rPr>
                <w:spacing w:val="-10"/>
              </w:rPr>
              <w:t xml:space="preserve"> </w:t>
            </w:r>
            <w:r>
              <w:rPr>
                <w:spacing w:val="-2"/>
              </w:rPr>
              <w:t>Members</w:t>
            </w:r>
            <w:r>
              <w:tab/>
            </w:r>
            <w:r>
              <w:rPr>
                <w:spacing w:val="-5"/>
              </w:rPr>
              <w:t>27</w:t>
            </w:r>
          </w:hyperlink>
        </w:p>
        <w:p w14:paraId="0733A698" w14:textId="77777777" w:rsidR="006854EA" w:rsidRDefault="006854EA">
          <w:pPr>
            <w:pStyle w:val="TOC3"/>
            <w:tabs>
              <w:tab w:val="left" w:pos="1457"/>
              <w:tab w:val="right" w:leader="dot" w:pos="10428"/>
            </w:tabs>
            <w:spacing w:before="121"/>
            <w:ind w:left="579" w:firstLine="0"/>
          </w:pPr>
          <w:hyperlink w:anchor="_bookmark76" w:history="1">
            <w:r>
              <w:rPr>
                <w:spacing w:val="-2"/>
              </w:rPr>
              <w:t>12.09</w:t>
            </w:r>
            <w:r>
              <w:tab/>
              <w:t>Temporary</w:t>
            </w:r>
            <w:r>
              <w:rPr>
                <w:spacing w:val="-6"/>
              </w:rPr>
              <w:t xml:space="preserve"> </w:t>
            </w:r>
            <w:r>
              <w:rPr>
                <w:spacing w:val="-2"/>
              </w:rPr>
              <w:t>Exclusion</w:t>
            </w:r>
            <w:r>
              <w:tab/>
            </w:r>
            <w:r>
              <w:rPr>
                <w:spacing w:val="-7"/>
              </w:rPr>
              <w:t>29</w:t>
            </w:r>
          </w:hyperlink>
        </w:p>
        <w:p w14:paraId="638AC46C" w14:textId="77777777" w:rsidR="006854EA" w:rsidRDefault="006854EA">
          <w:pPr>
            <w:pStyle w:val="TOC1"/>
            <w:tabs>
              <w:tab w:val="right" w:leader="dot" w:pos="10432"/>
            </w:tabs>
          </w:pPr>
          <w:hyperlink w:anchor="_bookmark78" w:history="1">
            <w:r>
              <w:t>Part</w:t>
            </w:r>
            <w:r>
              <w:rPr>
                <w:spacing w:val="-9"/>
              </w:rPr>
              <w:t xml:space="preserve"> </w:t>
            </w:r>
            <w:r>
              <w:t>13:</w:t>
            </w:r>
            <w:r>
              <w:rPr>
                <w:spacing w:val="-9"/>
              </w:rPr>
              <w:t xml:space="preserve"> </w:t>
            </w:r>
            <w:r>
              <w:rPr>
                <w:spacing w:val="-2"/>
              </w:rPr>
              <w:t>Committees</w:t>
            </w:r>
            <w:r>
              <w:tab/>
            </w:r>
            <w:r>
              <w:rPr>
                <w:spacing w:val="-5"/>
              </w:rPr>
              <w:t>29</w:t>
            </w:r>
          </w:hyperlink>
        </w:p>
        <w:p w14:paraId="5D9E4DB5" w14:textId="77777777" w:rsidR="006854EA" w:rsidRDefault="006854EA">
          <w:pPr>
            <w:pStyle w:val="TOC3"/>
            <w:numPr>
              <w:ilvl w:val="1"/>
              <w:numId w:val="53"/>
            </w:numPr>
            <w:tabs>
              <w:tab w:val="left" w:pos="1459"/>
              <w:tab w:val="right" w:leader="dot" w:pos="10429"/>
            </w:tabs>
          </w:pPr>
          <w:hyperlink w:anchor="_bookmark79" w:history="1">
            <w:r>
              <w:rPr>
                <w:spacing w:val="-2"/>
              </w:rPr>
              <w:t>Executive</w:t>
            </w:r>
            <w:r>
              <w:rPr>
                <w:spacing w:val="-1"/>
              </w:rPr>
              <w:t xml:space="preserve"> </w:t>
            </w:r>
            <w:r>
              <w:rPr>
                <w:spacing w:val="-2"/>
              </w:rPr>
              <w:t>Committee</w:t>
            </w:r>
            <w:r>
              <w:tab/>
            </w:r>
            <w:r>
              <w:rPr>
                <w:spacing w:val="-5"/>
              </w:rPr>
              <w:t>29</w:t>
            </w:r>
          </w:hyperlink>
        </w:p>
        <w:p w14:paraId="1D17F6DE" w14:textId="77777777" w:rsidR="006854EA" w:rsidRDefault="006854EA">
          <w:pPr>
            <w:pStyle w:val="TOC3"/>
            <w:numPr>
              <w:ilvl w:val="1"/>
              <w:numId w:val="53"/>
            </w:numPr>
            <w:tabs>
              <w:tab w:val="left" w:pos="1458"/>
              <w:tab w:val="right" w:leader="dot" w:pos="10429"/>
            </w:tabs>
            <w:ind w:left="1458" w:hanging="878"/>
          </w:pPr>
          <w:hyperlink w:anchor="_bookmark80" w:history="1">
            <w:r>
              <w:t xml:space="preserve">Registration </w:t>
            </w:r>
            <w:r>
              <w:rPr>
                <w:spacing w:val="-2"/>
              </w:rPr>
              <w:t>Committee</w:t>
            </w:r>
            <w:r>
              <w:tab/>
            </w:r>
            <w:r>
              <w:rPr>
                <w:spacing w:val="-5"/>
              </w:rPr>
              <w:t>29</w:t>
            </w:r>
          </w:hyperlink>
        </w:p>
        <w:p w14:paraId="3B665B85" w14:textId="77777777" w:rsidR="006854EA" w:rsidRDefault="006854EA">
          <w:pPr>
            <w:pStyle w:val="TOC3"/>
            <w:numPr>
              <w:ilvl w:val="1"/>
              <w:numId w:val="53"/>
            </w:numPr>
            <w:tabs>
              <w:tab w:val="left" w:pos="1458"/>
              <w:tab w:val="right" w:leader="dot" w:pos="10429"/>
            </w:tabs>
            <w:spacing w:before="122"/>
            <w:ind w:left="1458" w:hanging="878"/>
          </w:pPr>
          <w:hyperlink w:anchor="_bookmark81" w:history="1">
            <w:r>
              <w:t>Inquiries,</w:t>
            </w:r>
            <w:r>
              <w:rPr>
                <w:spacing w:val="-16"/>
              </w:rPr>
              <w:t xml:space="preserve"> </w:t>
            </w:r>
            <w:r>
              <w:t>Complaints</w:t>
            </w:r>
            <w:r>
              <w:rPr>
                <w:spacing w:val="-15"/>
              </w:rPr>
              <w:t xml:space="preserve"> </w:t>
            </w:r>
            <w:r>
              <w:t>and</w:t>
            </w:r>
            <w:r>
              <w:rPr>
                <w:spacing w:val="-11"/>
              </w:rPr>
              <w:t xml:space="preserve"> </w:t>
            </w:r>
            <w:r>
              <w:t>Reports</w:t>
            </w:r>
            <w:r>
              <w:rPr>
                <w:spacing w:val="-16"/>
              </w:rPr>
              <w:t xml:space="preserve"> </w:t>
            </w:r>
            <w:r>
              <w:rPr>
                <w:spacing w:val="-2"/>
              </w:rPr>
              <w:t>Committee</w:t>
            </w:r>
            <w:r>
              <w:tab/>
            </w:r>
            <w:r>
              <w:rPr>
                <w:spacing w:val="-5"/>
              </w:rPr>
              <w:t>30</w:t>
            </w:r>
          </w:hyperlink>
        </w:p>
        <w:p w14:paraId="60D1D1FC" w14:textId="77777777" w:rsidR="006854EA" w:rsidRDefault="006854EA">
          <w:pPr>
            <w:pStyle w:val="TOC3"/>
            <w:numPr>
              <w:ilvl w:val="1"/>
              <w:numId w:val="53"/>
            </w:numPr>
            <w:tabs>
              <w:tab w:val="left" w:pos="1458"/>
              <w:tab w:val="right" w:leader="dot" w:pos="10429"/>
            </w:tabs>
            <w:ind w:left="1458" w:hanging="878"/>
          </w:pPr>
          <w:hyperlink w:anchor="_bookmark82" w:history="1">
            <w:r>
              <w:rPr>
                <w:spacing w:val="-2"/>
              </w:rPr>
              <w:t>Discipline</w:t>
            </w:r>
            <w:r>
              <w:rPr>
                <w:spacing w:val="-3"/>
              </w:rPr>
              <w:t xml:space="preserve"> </w:t>
            </w:r>
            <w:r>
              <w:rPr>
                <w:spacing w:val="-2"/>
              </w:rPr>
              <w:t>Committee</w:t>
            </w:r>
            <w:r>
              <w:tab/>
            </w:r>
            <w:r>
              <w:rPr>
                <w:spacing w:val="-5"/>
              </w:rPr>
              <w:t>30</w:t>
            </w:r>
          </w:hyperlink>
        </w:p>
        <w:p w14:paraId="6C719420" w14:textId="77777777" w:rsidR="006854EA" w:rsidRDefault="006854EA">
          <w:pPr>
            <w:pStyle w:val="TOC3"/>
            <w:numPr>
              <w:ilvl w:val="1"/>
              <w:numId w:val="53"/>
            </w:numPr>
            <w:tabs>
              <w:tab w:val="left" w:pos="1458"/>
              <w:tab w:val="right" w:leader="dot" w:pos="10429"/>
            </w:tabs>
            <w:spacing w:before="121"/>
            <w:ind w:left="1458"/>
          </w:pPr>
          <w:hyperlink w:anchor="_bookmark83" w:history="1">
            <w:r>
              <w:t>Fitness</w:t>
            </w:r>
            <w:r>
              <w:rPr>
                <w:spacing w:val="-15"/>
              </w:rPr>
              <w:t xml:space="preserve"> </w:t>
            </w:r>
            <w:r>
              <w:t>to</w:t>
            </w:r>
            <w:r>
              <w:rPr>
                <w:spacing w:val="-7"/>
              </w:rPr>
              <w:t xml:space="preserve"> </w:t>
            </w:r>
            <w:r>
              <w:t>Practise</w:t>
            </w:r>
            <w:r>
              <w:rPr>
                <w:spacing w:val="-19"/>
              </w:rPr>
              <w:t xml:space="preserve"> </w:t>
            </w:r>
            <w:r>
              <w:rPr>
                <w:spacing w:val="-2"/>
              </w:rPr>
              <w:t>Committee</w:t>
            </w:r>
            <w:r>
              <w:tab/>
            </w:r>
            <w:r>
              <w:rPr>
                <w:spacing w:val="-5"/>
              </w:rPr>
              <w:t>30</w:t>
            </w:r>
          </w:hyperlink>
        </w:p>
        <w:p w14:paraId="5C4C78D3" w14:textId="77777777" w:rsidR="006854EA" w:rsidRDefault="006854EA">
          <w:pPr>
            <w:pStyle w:val="TOC3"/>
            <w:numPr>
              <w:ilvl w:val="1"/>
              <w:numId w:val="53"/>
            </w:numPr>
            <w:tabs>
              <w:tab w:val="left" w:pos="1457"/>
              <w:tab w:val="right" w:leader="dot" w:pos="10429"/>
            </w:tabs>
            <w:ind w:left="1457" w:hanging="878"/>
          </w:pPr>
          <w:hyperlink w:anchor="_bookmark84" w:history="1">
            <w:r>
              <w:t>Quality</w:t>
            </w:r>
            <w:r>
              <w:rPr>
                <w:spacing w:val="-14"/>
              </w:rPr>
              <w:t xml:space="preserve"> </w:t>
            </w:r>
            <w:r>
              <w:t>Assurance</w:t>
            </w:r>
            <w:r>
              <w:rPr>
                <w:spacing w:val="-14"/>
              </w:rPr>
              <w:t xml:space="preserve"> </w:t>
            </w:r>
            <w:r>
              <w:rPr>
                <w:spacing w:val="-2"/>
              </w:rPr>
              <w:t>Committee</w:t>
            </w:r>
            <w:r>
              <w:tab/>
            </w:r>
            <w:r>
              <w:rPr>
                <w:spacing w:val="-5"/>
              </w:rPr>
              <w:t>30</w:t>
            </w:r>
          </w:hyperlink>
        </w:p>
        <w:p w14:paraId="7CC41163" w14:textId="77777777" w:rsidR="006854EA" w:rsidRDefault="006854EA">
          <w:pPr>
            <w:pStyle w:val="TOC3"/>
            <w:numPr>
              <w:ilvl w:val="1"/>
              <w:numId w:val="53"/>
            </w:numPr>
            <w:tabs>
              <w:tab w:val="left" w:pos="1457"/>
              <w:tab w:val="right" w:leader="dot" w:pos="10429"/>
            </w:tabs>
            <w:spacing w:before="122"/>
            <w:ind w:left="1457" w:hanging="878"/>
          </w:pPr>
          <w:hyperlink w:anchor="_bookmark85" w:history="1">
            <w:r>
              <w:t>Patient</w:t>
            </w:r>
            <w:r>
              <w:rPr>
                <w:spacing w:val="-12"/>
              </w:rPr>
              <w:t xml:space="preserve"> </w:t>
            </w:r>
            <w:r>
              <w:t>Relations</w:t>
            </w:r>
            <w:r>
              <w:rPr>
                <w:spacing w:val="-16"/>
              </w:rPr>
              <w:t xml:space="preserve"> </w:t>
            </w:r>
            <w:r>
              <w:rPr>
                <w:spacing w:val="-2"/>
              </w:rPr>
              <w:t>Committee</w:t>
            </w:r>
            <w:r>
              <w:tab/>
            </w:r>
            <w:r>
              <w:rPr>
                <w:spacing w:val="-5"/>
              </w:rPr>
              <w:t>30</w:t>
            </w:r>
          </w:hyperlink>
        </w:p>
        <w:p w14:paraId="08DC01E6" w14:textId="77777777" w:rsidR="006854EA" w:rsidRDefault="006854EA">
          <w:pPr>
            <w:pStyle w:val="TOC3"/>
            <w:numPr>
              <w:ilvl w:val="1"/>
              <w:numId w:val="53"/>
            </w:numPr>
            <w:tabs>
              <w:tab w:val="left" w:pos="1457"/>
              <w:tab w:val="right" w:leader="dot" w:pos="10428"/>
            </w:tabs>
            <w:ind w:left="1457" w:hanging="878"/>
          </w:pPr>
          <w:hyperlink w:anchor="_bookmark86" w:history="1">
            <w:r>
              <w:t>Governance</w:t>
            </w:r>
            <w:r>
              <w:rPr>
                <w:spacing w:val="-13"/>
              </w:rPr>
              <w:t xml:space="preserve"> </w:t>
            </w:r>
            <w:r>
              <w:rPr>
                <w:spacing w:val="-2"/>
              </w:rPr>
              <w:t>Committee</w:t>
            </w:r>
            <w:r>
              <w:tab/>
            </w:r>
            <w:r>
              <w:rPr>
                <w:spacing w:val="-5"/>
              </w:rPr>
              <w:t>31</w:t>
            </w:r>
          </w:hyperlink>
        </w:p>
        <w:p w14:paraId="7B417CA3" w14:textId="77777777" w:rsidR="006854EA" w:rsidRDefault="006854EA">
          <w:pPr>
            <w:pStyle w:val="TOC3"/>
            <w:numPr>
              <w:ilvl w:val="1"/>
              <w:numId w:val="53"/>
            </w:numPr>
            <w:tabs>
              <w:tab w:val="left" w:pos="1457"/>
              <w:tab w:val="right" w:leader="dot" w:pos="10428"/>
            </w:tabs>
            <w:ind w:left="1457" w:hanging="878"/>
          </w:pPr>
          <w:hyperlink w:anchor="_bookmark87" w:history="1">
            <w:r>
              <w:rPr>
                <w:spacing w:val="-2"/>
              </w:rPr>
              <w:t>Finance and</w:t>
            </w:r>
            <w:r>
              <w:rPr>
                <w:spacing w:val="-6"/>
              </w:rPr>
              <w:t xml:space="preserve"> </w:t>
            </w:r>
            <w:r>
              <w:rPr>
                <w:spacing w:val="-2"/>
              </w:rPr>
              <w:t>Audit</w:t>
            </w:r>
            <w:r>
              <w:rPr>
                <w:spacing w:val="-9"/>
              </w:rPr>
              <w:t xml:space="preserve"> </w:t>
            </w:r>
            <w:r>
              <w:rPr>
                <w:spacing w:val="-2"/>
              </w:rPr>
              <w:t>Committee</w:t>
            </w:r>
            <w:r>
              <w:tab/>
            </w:r>
            <w:r>
              <w:rPr>
                <w:spacing w:val="-5"/>
              </w:rPr>
              <w:t>31</w:t>
            </w:r>
          </w:hyperlink>
        </w:p>
        <w:p w14:paraId="1A57803D" w14:textId="77777777" w:rsidR="006854EA" w:rsidRDefault="006854EA">
          <w:pPr>
            <w:pStyle w:val="TOC3"/>
            <w:numPr>
              <w:ilvl w:val="1"/>
              <w:numId w:val="52"/>
            </w:numPr>
            <w:tabs>
              <w:tab w:val="left" w:pos="1457"/>
              <w:tab w:val="right" w:leader="dot" w:pos="10428"/>
            </w:tabs>
            <w:spacing w:before="121"/>
            <w:ind w:hanging="878"/>
          </w:pPr>
          <w:hyperlink w:anchor="_bookmark88" w:history="1">
            <w:r>
              <w:t>Nominations</w:t>
            </w:r>
            <w:r>
              <w:rPr>
                <w:spacing w:val="-12"/>
              </w:rPr>
              <w:t xml:space="preserve"> </w:t>
            </w:r>
            <w:r>
              <w:rPr>
                <w:spacing w:val="-2"/>
              </w:rPr>
              <w:t>Committee</w:t>
            </w:r>
            <w:r>
              <w:tab/>
            </w:r>
            <w:r>
              <w:rPr>
                <w:spacing w:val="-5"/>
              </w:rPr>
              <w:t>31</w:t>
            </w:r>
          </w:hyperlink>
        </w:p>
        <w:p w14:paraId="29DF63ED" w14:textId="77777777" w:rsidR="006854EA" w:rsidRDefault="006854EA">
          <w:pPr>
            <w:pStyle w:val="TOC3"/>
            <w:numPr>
              <w:ilvl w:val="1"/>
              <w:numId w:val="52"/>
            </w:numPr>
            <w:tabs>
              <w:tab w:val="left" w:pos="1457"/>
              <w:tab w:val="right" w:leader="dot" w:pos="10428"/>
            </w:tabs>
            <w:ind w:hanging="878"/>
          </w:pPr>
          <w:hyperlink w:anchor="_bookmark89" w:history="1">
            <w:r>
              <w:t>Equity</w:t>
            </w:r>
            <w:r>
              <w:rPr>
                <w:spacing w:val="-6"/>
              </w:rPr>
              <w:t xml:space="preserve"> </w:t>
            </w:r>
            <w:r>
              <w:t>Perspectives</w:t>
            </w:r>
            <w:r>
              <w:rPr>
                <w:spacing w:val="-6"/>
              </w:rPr>
              <w:t xml:space="preserve"> </w:t>
            </w:r>
            <w:r>
              <w:t>Advisory</w:t>
            </w:r>
            <w:r>
              <w:rPr>
                <w:spacing w:val="-5"/>
              </w:rPr>
              <w:t xml:space="preserve"> </w:t>
            </w:r>
            <w:r>
              <w:rPr>
                <w:spacing w:val="-2"/>
              </w:rPr>
              <w:t>Committee</w:t>
            </w:r>
            <w:r>
              <w:tab/>
            </w:r>
            <w:r>
              <w:rPr>
                <w:spacing w:val="-5"/>
              </w:rPr>
              <w:t>31</w:t>
            </w:r>
          </w:hyperlink>
        </w:p>
        <w:p w14:paraId="7A0944AD" w14:textId="77777777" w:rsidR="006854EA" w:rsidRDefault="006854EA">
          <w:pPr>
            <w:pStyle w:val="TOC3"/>
            <w:numPr>
              <w:ilvl w:val="1"/>
              <w:numId w:val="52"/>
            </w:numPr>
            <w:tabs>
              <w:tab w:val="left" w:pos="1458"/>
              <w:tab w:val="right" w:leader="dot" w:pos="10430"/>
            </w:tabs>
            <w:spacing w:before="121"/>
            <w:ind w:left="1458" w:hanging="878"/>
          </w:pPr>
          <w:hyperlink w:anchor="_bookmark90" w:history="1">
            <w:r>
              <w:t>Indigenous</w:t>
            </w:r>
            <w:r>
              <w:rPr>
                <w:spacing w:val="-6"/>
              </w:rPr>
              <w:t xml:space="preserve"> </w:t>
            </w:r>
            <w:r>
              <w:t>Insights</w:t>
            </w:r>
            <w:r>
              <w:rPr>
                <w:spacing w:val="-8"/>
              </w:rPr>
              <w:t xml:space="preserve"> </w:t>
            </w:r>
            <w:r>
              <w:t>Advisory</w:t>
            </w:r>
            <w:r>
              <w:rPr>
                <w:spacing w:val="-5"/>
              </w:rPr>
              <w:t xml:space="preserve"> </w:t>
            </w:r>
            <w:r>
              <w:rPr>
                <w:spacing w:val="-2"/>
              </w:rPr>
              <w:t>Committee</w:t>
            </w:r>
            <w:r>
              <w:tab/>
            </w:r>
            <w:r>
              <w:rPr>
                <w:spacing w:val="-5"/>
              </w:rPr>
              <w:t>31</w:t>
            </w:r>
          </w:hyperlink>
        </w:p>
        <w:p w14:paraId="509C88EC" w14:textId="77777777" w:rsidR="006854EA" w:rsidRDefault="006854EA">
          <w:pPr>
            <w:pStyle w:val="TOC3"/>
            <w:numPr>
              <w:ilvl w:val="1"/>
              <w:numId w:val="52"/>
            </w:numPr>
            <w:tabs>
              <w:tab w:val="left" w:pos="1458"/>
              <w:tab w:val="right" w:leader="dot" w:pos="10429"/>
            </w:tabs>
            <w:ind w:left="1458" w:hanging="878"/>
          </w:pPr>
          <w:hyperlink w:anchor="_bookmark91" w:history="1">
            <w:r>
              <w:t>Appointment</w:t>
            </w:r>
            <w:r>
              <w:rPr>
                <w:spacing w:val="-13"/>
              </w:rPr>
              <w:t xml:space="preserve"> </w:t>
            </w:r>
            <w:r>
              <w:t>of</w:t>
            </w:r>
            <w:r>
              <w:rPr>
                <w:spacing w:val="-10"/>
              </w:rPr>
              <w:t xml:space="preserve"> </w:t>
            </w:r>
            <w:r>
              <w:t>Committee</w:t>
            </w:r>
            <w:r>
              <w:rPr>
                <w:spacing w:val="-14"/>
              </w:rPr>
              <w:t xml:space="preserve"> </w:t>
            </w:r>
            <w:r>
              <w:rPr>
                <w:spacing w:val="-2"/>
              </w:rPr>
              <w:t>Members</w:t>
            </w:r>
            <w:r>
              <w:tab/>
            </w:r>
            <w:r>
              <w:rPr>
                <w:spacing w:val="-5"/>
              </w:rPr>
              <w:t>32</w:t>
            </w:r>
          </w:hyperlink>
        </w:p>
        <w:p w14:paraId="203DAB1D" w14:textId="77777777" w:rsidR="006854EA" w:rsidRDefault="006854EA">
          <w:pPr>
            <w:pStyle w:val="TOC1"/>
            <w:tabs>
              <w:tab w:val="right" w:leader="dot" w:pos="10432"/>
            </w:tabs>
          </w:pPr>
          <w:hyperlink w:anchor="_bookmark92" w:history="1">
            <w:r>
              <w:t>Part</w:t>
            </w:r>
            <w:r>
              <w:rPr>
                <w:spacing w:val="-16"/>
              </w:rPr>
              <w:t xml:space="preserve"> </w:t>
            </w:r>
            <w:r>
              <w:t>14:</w:t>
            </w:r>
            <w:r>
              <w:rPr>
                <w:spacing w:val="-15"/>
              </w:rPr>
              <w:t xml:space="preserve"> </w:t>
            </w:r>
            <w:r>
              <w:t>Provisions</w:t>
            </w:r>
            <w:r>
              <w:rPr>
                <w:spacing w:val="-14"/>
              </w:rPr>
              <w:t xml:space="preserve"> </w:t>
            </w:r>
            <w:r>
              <w:t>Applicable</w:t>
            </w:r>
            <w:r>
              <w:rPr>
                <w:spacing w:val="-13"/>
              </w:rPr>
              <w:t xml:space="preserve"> </w:t>
            </w:r>
            <w:r>
              <w:t>to</w:t>
            </w:r>
            <w:r>
              <w:rPr>
                <w:spacing w:val="-15"/>
              </w:rPr>
              <w:t xml:space="preserve"> </w:t>
            </w:r>
            <w:r>
              <w:t>All</w:t>
            </w:r>
            <w:r>
              <w:rPr>
                <w:spacing w:val="-14"/>
              </w:rPr>
              <w:t xml:space="preserve"> </w:t>
            </w:r>
            <w:r>
              <w:rPr>
                <w:spacing w:val="-2"/>
              </w:rPr>
              <w:t>Committees</w:t>
            </w:r>
            <w:r>
              <w:tab/>
            </w:r>
            <w:r>
              <w:rPr>
                <w:spacing w:val="-5"/>
              </w:rPr>
              <w:t>32</w:t>
            </w:r>
          </w:hyperlink>
        </w:p>
        <w:p w14:paraId="78DA4828" w14:textId="77777777" w:rsidR="006854EA" w:rsidRDefault="006854EA">
          <w:pPr>
            <w:pStyle w:val="TOC3"/>
            <w:numPr>
              <w:ilvl w:val="1"/>
              <w:numId w:val="51"/>
            </w:numPr>
            <w:tabs>
              <w:tab w:val="left" w:pos="1459"/>
              <w:tab w:val="right" w:leader="dot" w:pos="10430"/>
            </w:tabs>
          </w:pPr>
          <w:hyperlink w:anchor="_bookmark93" w:history="1">
            <w:r>
              <w:t>Committee</w:t>
            </w:r>
            <w:r>
              <w:rPr>
                <w:spacing w:val="-7"/>
              </w:rPr>
              <w:t xml:space="preserve"> </w:t>
            </w:r>
            <w:r>
              <w:rPr>
                <w:spacing w:val="-2"/>
              </w:rPr>
              <w:t>Procedures</w:t>
            </w:r>
            <w:r>
              <w:tab/>
            </w:r>
            <w:r>
              <w:rPr>
                <w:spacing w:val="-5"/>
              </w:rPr>
              <w:t>32</w:t>
            </w:r>
          </w:hyperlink>
        </w:p>
        <w:p w14:paraId="690F1174" w14:textId="77777777" w:rsidR="006854EA" w:rsidRDefault="006854EA">
          <w:pPr>
            <w:pStyle w:val="TOC3"/>
            <w:numPr>
              <w:ilvl w:val="1"/>
              <w:numId w:val="51"/>
            </w:numPr>
            <w:tabs>
              <w:tab w:val="left" w:pos="1459"/>
              <w:tab w:val="right" w:leader="dot" w:pos="10430"/>
            </w:tabs>
            <w:spacing w:before="122"/>
          </w:pPr>
          <w:hyperlink w:anchor="_bookmark94" w:history="1">
            <w:r>
              <w:t>Location</w:t>
            </w:r>
            <w:r>
              <w:rPr>
                <w:spacing w:val="-12"/>
              </w:rPr>
              <w:t xml:space="preserve"> </w:t>
            </w:r>
            <w:r>
              <w:t>and</w:t>
            </w:r>
            <w:r>
              <w:rPr>
                <w:spacing w:val="-8"/>
              </w:rPr>
              <w:t xml:space="preserve"> </w:t>
            </w:r>
            <w:r>
              <w:t>Frequency</w:t>
            </w:r>
            <w:r>
              <w:rPr>
                <w:spacing w:val="-10"/>
              </w:rPr>
              <w:t xml:space="preserve"> </w:t>
            </w:r>
            <w:r>
              <w:t>of</w:t>
            </w:r>
            <w:r>
              <w:rPr>
                <w:spacing w:val="-7"/>
              </w:rPr>
              <w:t xml:space="preserve"> </w:t>
            </w:r>
            <w:r>
              <w:rPr>
                <w:spacing w:val="-2"/>
              </w:rPr>
              <w:t>Meetings</w:t>
            </w:r>
            <w:r>
              <w:tab/>
            </w:r>
            <w:r>
              <w:rPr>
                <w:spacing w:val="-5"/>
              </w:rPr>
              <w:t>32</w:t>
            </w:r>
          </w:hyperlink>
        </w:p>
        <w:p w14:paraId="021D70C7" w14:textId="77777777" w:rsidR="006854EA" w:rsidRDefault="006854EA">
          <w:pPr>
            <w:pStyle w:val="TOC3"/>
            <w:numPr>
              <w:ilvl w:val="1"/>
              <w:numId w:val="51"/>
            </w:numPr>
            <w:tabs>
              <w:tab w:val="left" w:pos="1459"/>
              <w:tab w:val="right" w:leader="dot" w:pos="10430"/>
            </w:tabs>
          </w:pPr>
          <w:hyperlink w:anchor="_bookmark95" w:history="1">
            <w:r>
              <w:t>Manner</w:t>
            </w:r>
            <w:r>
              <w:rPr>
                <w:spacing w:val="-7"/>
              </w:rPr>
              <w:t xml:space="preserve"> </w:t>
            </w:r>
            <w:r>
              <w:t>of</w:t>
            </w:r>
            <w:r>
              <w:rPr>
                <w:spacing w:val="-6"/>
              </w:rPr>
              <w:t xml:space="preserve"> </w:t>
            </w:r>
            <w:r>
              <w:rPr>
                <w:spacing w:val="-2"/>
              </w:rPr>
              <w:t>Meeting</w:t>
            </w:r>
            <w:r>
              <w:tab/>
            </w:r>
            <w:r>
              <w:rPr>
                <w:spacing w:val="-7"/>
              </w:rPr>
              <w:t>32</w:t>
            </w:r>
          </w:hyperlink>
        </w:p>
        <w:p w14:paraId="3E7C2968" w14:textId="77777777" w:rsidR="006854EA" w:rsidRDefault="006854EA">
          <w:pPr>
            <w:pStyle w:val="TOC3"/>
            <w:numPr>
              <w:ilvl w:val="1"/>
              <w:numId w:val="51"/>
            </w:numPr>
            <w:tabs>
              <w:tab w:val="left" w:pos="1459"/>
              <w:tab w:val="right" w:leader="dot" w:pos="10430"/>
            </w:tabs>
            <w:spacing w:before="121"/>
          </w:pPr>
          <w:hyperlink w:anchor="_bookmark96" w:history="1">
            <w:r>
              <w:rPr>
                <w:spacing w:val="-4"/>
              </w:rPr>
              <w:t>Chair</w:t>
            </w:r>
            <w:r>
              <w:tab/>
            </w:r>
            <w:r>
              <w:rPr>
                <w:spacing w:val="-5"/>
              </w:rPr>
              <w:t>32</w:t>
            </w:r>
          </w:hyperlink>
        </w:p>
        <w:p w14:paraId="3C4D4D94" w14:textId="77777777" w:rsidR="006854EA" w:rsidRDefault="006854EA">
          <w:pPr>
            <w:pStyle w:val="TOC3"/>
            <w:numPr>
              <w:ilvl w:val="1"/>
              <w:numId w:val="51"/>
            </w:numPr>
            <w:tabs>
              <w:tab w:val="left" w:pos="1459"/>
              <w:tab w:val="right" w:leader="dot" w:pos="10430"/>
            </w:tabs>
            <w:spacing w:before="120"/>
          </w:pPr>
          <w:hyperlink w:anchor="_bookmark97" w:history="1">
            <w:r>
              <w:rPr>
                <w:spacing w:val="-2"/>
              </w:rPr>
              <w:t>Minutes</w:t>
            </w:r>
            <w:r>
              <w:tab/>
            </w:r>
            <w:r>
              <w:rPr>
                <w:spacing w:val="-5"/>
              </w:rPr>
              <w:t>32</w:t>
            </w:r>
          </w:hyperlink>
        </w:p>
        <w:p w14:paraId="7CA60C97" w14:textId="77777777" w:rsidR="006854EA" w:rsidRDefault="006854EA">
          <w:pPr>
            <w:pStyle w:val="TOC3"/>
            <w:numPr>
              <w:ilvl w:val="1"/>
              <w:numId w:val="51"/>
            </w:numPr>
            <w:tabs>
              <w:tab w:val="left" w:pos="1459"/>
              <w:tab w:val="right" w:leader="dot" w:pos="10430"/>
            </w:tabs>
          </w:pPr>
          <w:hyperlink w:anchor="_bookmark98" w:history="1">
            <w:r>
              <w:rPr>
                <w:spacing w:val="-2"/>
              </w:rPr>
              <w:t>Quorum</w:t>
            </w:r>
            <w:r>
              <w:tab/>
            </w:r>
            <w:r>
              <w:rPr>
                <w:spacing w:val="-5"/>
              </w:rPr>
              <w:t>32</w:t>
            </w:r>
          </w:hyperlink>
        </w:p>
        <w:p w14:paraId="093DF74B" w14:textId="77777777" w:rsidR="006854EA" w:rsidRDefault="006854EA">
          <w:pPr>
            <w:pStyle w:val="TOC3"/>
            <w:numPr>
              <w:ilvl w:val="1"/>
              <w:numId w:val="51"/>
            </w:numPr>
            <w:tabs>
              <w:tab w:val="left" w:pos="1459"/>
              <w:tab w:val="right" w:leader="dot" w:pos="10429"/>
            </w:tabs>
            <w:spacing w:before="121"/>
          </w:pPr>
          <w:hyperlink w:anchor="_bookmark99" w:history="1">
            <w:r>
              <w:t>Simple</w:t>
            </w:r>
            <w:r>
              <w:rPr>
                <w:spacing w:val="-10"/>
              </w:rPr>
              <w:t xml:space="preserve"> </w:t>
            </w:r>
            <w:r>
              <w:rPr>
                <w:spacing w:val="-2"/>
              </w:rPr>
              <w:t>Majority</w:t>
            </w:r>
            <w:r>
              <w:tab/>
            </w:r>
            <w:r>
              <w:rPr>
                <w:spacing w:val="-5"/>
              </w:rPr>
              <w:t>33</w:t>
            </w:r>
          </w:hyperlink>
        </w:p>
        <w:p w14:paraId="2944A43B" w14:textId="77777777" w:rsidR="006854EA" w:rsidRDefault="006854EA">
          <w:pPr>
            <w:pStyle w:val="TOC3"/>
            <w:numPr>
              <w:ilvl w:val="1"/>
              <w:numId w:val="51"/>
            </w:numPr>
            <w:tabs>
              <w:tab w:val="left" w:pos="1458"/>
              <w:tab w:val="right" w:leader="dot" w:pos="10429"/>
            </w:tabs>
            <w:spacing w:after="240"/>
            <w:ind w:left="1458" w:hanging="878"/>
          </w:pPr>
          <w:hyperlink w:anchor="_bookmark100" w:history="1">
            <w:r>
              <w:t>Chair</w:t>
            </w:r>
            <w:r>
              <w:rPr>
                <w:spacing w:val="-7"/>
              </w:rPr>
              <w:t xml:space="preserve"> </w:t>
            </w:r>
            <w:r>
              <w:rPr>
                <w:spacing w:val="-4"/>
              </w:rPr>
              <w:t>Vote</w:t>
            </w:r>
            <w:r>
              <w:tab/>
            </w:r>
            <w:r>
              <w:rPr>
                <w:spacing w:val="-5"/>
              </w:rPr>
              <w:t>33</w:t>
            </w:r>
          </w:hyperlink>
        </w:p>
        <w:p w14:paraId="495D36D0" w14:textId="77777777" w:rsidR="006854EA" w:rsidRDefault="006854EA">
          <w:pPr>
            <w:pStyle w:val="TOC3"/>
            <w:numPr>
              <w:ilvl w:val="1"/>
              <w:numId w:val="51"/>
            </w:numPr>
            <w:tabs>
              <w:tab w:val="left" w:pos="1459"/>
              <w:tab w:val="right" w:leader="dot" w:pos="10430"/>
            </w:tabs>
            <w:spacing w:before="83"/>
          </w:pPr>
          <w:hyperlink w:anchor="_bookmark101" w:history="1">
            <w:r>
              <w:t>Tie</w:t>
            </w:r>
            <w:r>
              <w:rPr>
                <w:spacing w:val="-3"/>
              </w:rPr>
              <w:t xml:space="preserve"> </w:t>
            </w:r>
            <w:r>
              <w:rPr>
                <w:spacing w:val="-2"/>
              </w:rPr>
              <w:t>Votes</w:t>
            </w:r>
            <w:r>
              <w:tab/>
            </w:r>
            <w:r>
              <w:rPr>
                <w:spacing w:val="-5"/>
              </w:rPr>
              <w:t>33</w:t>
            </w:r>
          </w:hyperlink>
        </w:p>
        <w:p w14:paraId="180C9910" w14:textId="77777777" w:rsidR="006854EA" w:rsidRDefault="006854EA">
          <w:pPr>
            <w:pStyle w:val="TOC1"/>
            <w:tabs>
              <w:tab w:val="right" w:leader="dot" w:pos="10432"/>
            </w:tabs>
          </w:pPr>
          <w:hyperlink w:anchor="_bookmark102" w:history="1">
            <w:r>
              <w:t>Part</w:t>
            </w:r>
            <w:r>
              <w:rPr>
                <w:spacing w:val="-12"/>
              </w:rPr>
              <w:t xml:space="preserve"> </w:t>
            </w:r>
            <w:r>
              <w:t>15:</w:t>
            </w:r>
            <w:r>
              <w:rPr>
                <w:spacing w:val="-10"/>
              </w:rPr>
              <w:t xml:space="preserve"> </w:t>
            </w:r>
            <w:r>
              <w:t>Conflict</w:t>
            </w:r>
            <w:r>
              <w:rPr>
                <w:spacing w:val="-12"/>
              </w:rPr>
              <w:t xml:space="preserve"> </w:t>
            </w:r>
            <w:r>
              <w:t>of</w:t>
            </w:r>
            <w:r>
              <w:rPr>
                <w:spacing w:val="-9"/>
              </w:rPr>
              <w:t xml:space="preserve"> </w:t>
            </w:r>
            <w:r>
              <w:rPr>
                <w:spacing w:val="-2"/>
              </w:rPr>
              <w:t>Interest</w:t>
            </w:r>
            <w:r>
              <w:tab/>
            </w:r>
            <w:r>
              <w:rPr>
                <w:spacing w:val="-5"/>
              </w:rPr>
              <w:t>33</w:t>
            </w:r>
          </w:hyperlink>
        </w:p>
        <w:p w14:paraId="3658C9F0" w14:textId="77777777" w:rsidR="006854EA" w:rsidRDefault="006854EA">
          <w:pPr>
            <w:pStyle w:val="TOC3"/>
            <w:numPr>
              <w:ilvl w:val="1"/>
              <w:numId w:val="50"/>
            </w:numPr>
            <w:tabs>
              <w:tab w:val="left" w:pos="1459"/>
              <w:tab w:val="right" w:leader="dot" w:pos="10430"/>
            </w:tabs>
          </w:pPr>
          <w:hyperlink w:anchor="_bookmark103" w:history="1">
            <w:r>
              <w:t>Conflict</w:t>
            </w:r>
            <w:r>
              <w:rPr>
                <w:spacing w:val="-4"/>
              </w:rPr>
              <w:t xml:space="preserve"> </w:t>
            </w:r>
            <w:r>
              <w:t>of</w:t>
            </w:r>
            <w:r>
              <w:rPr>
                <w:spacing w:val="-9"/>
              </w:rPr>
              <w:t xml:space="preserve"> </w:t>
            </w:r>
            <w:r>
              <w:t>Interest</w:t>
            </w:r>
            <w:r>
              <w:rPr>
                <w:spacing w:val="-7"/>
              </w:rPr>
              <w:t xml:space="preserve"> </w:t>
            </w:r>
            <w:r>
              <w:t>–</w:t>
            </w:r>
            <w:r>
              <w:rPr>
                <w:spacing w:val="-10"/>
              </w:rPr>
              <w:t xml:space="preserve"> </w:t>
            </w:r>
            <w:r>
              <w:rPr>
                <w:spacing w:val="-2"/>
              </w:rPr>
              <w:t>General</w:t>
            </w:r>
            <w:r>
              <w:tab/>
            </w:r>
            <w:r>
              <w:rPr>
                <w:spacing w:val="-5"/>
              </w:rPr>
              <w:t>33</w:t>
            </w:r>
          </w:hyperlink>
        </w:p>
        <w:p w14:paraId="0747CED6" w14:textId="77777777" w:rsidR="006854EA" w:rsidRDefault="006854EA">
          <w:pPr>
            <w:pStyle w:val="TOC3"/>
            <w:numPr>
              <w:ilvl w:val="1"/>
              <w:numId w:val="50"/>
            </w:numPr>
            <w:tabs>
              <w:tab w:val="left" w:pos="1459"/>
              <w:tab w:val="right" w:leader="dot" w:pos="10430"/>
            </w:tabs>
            <w:spacing w:before="122"/>
          </w:pPr>
          <w:hyperlink w:anchor="_bookmark104" w:history="1">
            <w:r>
              <w:t>Conflict</w:t>
            </w:r>
            <w:r>
              <w:rPr>
                <w:spacing w:val="-11"/>
              </w:rPr>
              <w:t xml:space="preserve"> </w:t>
            </w:r>
            <w:r>
              <w:t>of</w:t>
            </w:r>
            <w:r>
              <w:rPr>
                <w:spacing w:val="-9"/>
              </w:rPr>
              <w:t xml:space="preserve"> </w:t>
            </w:r>
            <w:r>
              <w:t>Interest</w:t>
            </w:r>
            <w:r>
              <w:rPr>
                <w:spacing w:val="-10"/>
              </w:rPr>
              <w:t xml:space="preserve"> </w:t>
            </w:r>
            <w:r>
              <w:t>from</w:t>
            </w:r>
            <w:r>
              <w:rPr>
                <w:spacing w:val="-7"/>
              </w:rPr>
              <w:t xml:space="preserve"> </w:t>
            </w:r>
            <w:r>
              <w:t>an</w:t>
            </w:r>
            <w:r>
              <w:rPr>
                <w:spacing w:val="-8"/>
              </w:rPr>
              <w:t xml:space="preserve"> </w:t>
            </w:r>
            <w:r>
              <w:t>Involvement</w:t>
            </w:r>
            <w:r>
              <w:rPr>
                <w:spacing w:val="-10"/>
              </w:rPr>
              <w:t xml:space="preserve"> </w:t>
            </w:r>
            <w:r>
              <w:t>in</w:t>
            </w:r>
            <w:r>
              <w:rPr>
                <w:spacing w:val="-6"/>
              </w:rPr>
              <w:t xml:space="preserve"> </w:t>
            </w:r>
            <w:r>
              <w:t>a</w:t>
            </w:r>
            <w:r>
              <w:rPr>
                <w:spacing w:val="-6"/>
              </w:rPr>
              <w:t xml:space="preserve"> </w:t>
            </w:r>
            <w:r>
              <w:t>College</w:t>
            </w:r>
            <w:r>
              <w:rPr>
                <w:spacing w:val="-16"/>
              </w:rPr>
              <w:t xml:space="preserve"> </w:t>
            </w:r>
            <w:r>
              <w:rPr>
                <w:spacing w:val="-2"/>
              </w:rPr>
              <w:t>Process</w:t>
            </w:r>
            <w:r>
              <w:tab/>
            </w:r>
            <w:r>
              <w:rPr>
                <w:spacing w:val="-5"/>
              </w:rPr>
              <w:t>35</w:t>
            </w:r>
          </w:hyperlink>
        </w:p>
        <w:p w14:paraId="68D6A8A1" w14:textId="77777777" w:rsidR="006854EA" w:rsidRDefault="006854EA">
          <w:pPr>
            <w:pStyle w:val="TOC1"/>
            <w:tabs>
              <w:tab w:val="right" w:leader="dot" w:pos="10432"/>
            </w:tabs>
            <w:spacing w:before="119"/>
          </w:pPr>
          <w:hyperlink w:anchor="_bookmark105" w:history="1">
            <w:r>
              <w:t>Part</w:t>
            </w:r>
            <w:r>
              <w:rPr>
                <w:spacing w:val="-3"/>
              </w:rPr>
              <w:t xml:space="preserve"> </w:t>
            </w:r>
            <w:r>
              <w:t>16:</w:t>
            </w:r>
            <w:r>
              <w:rPr>
                <w:spacing w:val="-5"/>
              </w:rPr>
              <w:t xml:space="preserve"> </w:t>
            </w:r>
            <w:r>
              <w:t>Information</w:t>
            </w:r>
            <w:r>
              <w:rPr>
                <w:spacing w:val="-2"/>
              </w:rPr>
              <w:t xml:space="preserve"> </w:t>
            </w:r>
            <w:r>
              <w:t>to</w:t>
            </w:r>
            <w:r>
              <w:rPr>
                <w:spacing w:val="-1"/>
              </w:rPr>
              <w:t xml:space="preserve"> </w:t>
            </w:r>
            <w:r>
              <w:t>Be</w:t>
            </w:r>
            <w:r>
              <w:rPr>
                <w:spacing w:val="-1"/>
              </w:rPr>
              <w:t xml:space="preserve"> </w:t>
            </w:r>
            <w:r>
              <w:t>Provided</w:t>
            </w:r>
            <w:r>
              <w:rPr>
                <w:spacing w:val="-2"/>
              </w:rPr>
              <w:t xml:space="preserve"> </w:t>
            </w:r>
            <w:r>
              <w:t xml:space="preserve">by </w:t>
            </w:r>
            <w:r>
              <w:rPr>
                <w:spacing w:val="-2"/>
              </w:rPr>
              <w:t>Registrants</w:t>
            </w:r>
            <w:r>
              <w:tab/>
            </w:r>
            <w:r>
              <w:rPr>
                <w:spacing w:val="-5"/>
              </w:rPr>
              <w:t>35</w:t>
            </w:r>
          </w:hyperlink>
        </w:p>
        <w:p w14:paraId="0E100DDF" w14:textId="77777777" w:rsidR="006854EA" w:rsidRDefault="006854EA">
          <w:pPr>
            <w:pStyle w:val="TOC3"/>
            <w:numPr>
              <w:ilvl w:val="1"/>
              <w:numId w:val="49"/>
            </w:numPr>
            <w:tabs>
              <w:tab w:val="left" w:pos="1459"/>
              <w:tab w:val="right" w:leader="dot" w:pos="10429"/>
            </w:tabs>
            <w:spacing w:before="120"/>
          </w:pPr>
          <w:hyperlink w:anchor="_bookmark106" w:history="1">
            <w:r>
              <w:t>Information</w:t>
            </w:r>
            <w:r>
              <w:rPr>
                <w:spacing w:val="-15"/>
              </w:rPr>
              <w:t xml:space="preserve"> </w:t>
            </w:r>
            <w:r>
              <w:t>to</w:t>
            </w:r>
            <w:r>
              <w:rPr>
                <w:spacing w:val="-6"/>
              </w:rPr>
              <w:t xml:space="preserve"> </w:t>
            </w:r>
            <w:r>
              <w:t>Be</w:t>
            </w:r>
            <w:r>
              <w:rPr>
                <w:spacing w:val="-10"/>
              </w:rPr>
              <w:t xml:space="preserve"> </w:t>
            </w:r>
            <w:r>
              <w:t>Provided</w:t>
            </w:r>
            <w:r>
              <w:rPr>
                <w:spacing w:val="-5"/>
              </w:rPr>
              <w:t xml:space="preserve"> </w:t>
            </w:r>
            <w:r>
              <w:t>by</w:t>
            </w:r>
            <w:r>
              <w:rPr>
                <w:spacing w:val="-26"/>
              </w:rPr>
              <w:t xml:space="preserve"> </w:t>
            </w:r>
            <w:r>
              <w:rPr>
                <w:spacing w:val="-2"/>
              </w:rPr>
              <w:t>Registrants</w:t>
            </w:r>
            <w:r>
              <w:tab/>
            </w:r>
            <w:r>
              <w:rPr>
                <w:spacing w:val="-5"/>
              </w:rPr>
              <w:t>35</w:t>
            </w:r>
          </w:hyperlink>
        </w:p>
        <w:p w14:paraId="18F0CE46" w14:textId="77777777" w:rsidR="006854EA" w:rsidRDefault="006854EA">
          <w:pPr>
            <w:pStyle w:val="TOC1"/>
            <w:tabs>
              <w:tab w:val="right" w:leader="dot" w:pos="10432"/>
            </w:tabs>
            <w:spacing w:before="122"/>
          </w:pPr>
          <w:hyperlink w:anchor="_bookmark107" w:history="1">
            <w:r>
              <w:t>Part</w:t>
            </w:r>
            <w:r>
              <w:rPr>
                <w:spacing w:val="-12"/>
              </w:rPr>
              <w:t xml:space="preserve"> </w:t>
            </w:r>
            <w:r>
              <w:t>17:</w:t>
            </w:r>
            <w:r>
              <w:rPr>
                <w:spacing w:val="-11"/>
              </w:rPr>
              <w:t xml:space="preserve"> </w:t>
            </w:r>
            <w:r>
              <w:t>Public</w:t>
            </w:r>
            <w:r>
              <w:rPr>
                <w:spacing w:val="-10"/>
              </w:rPr>
              <w:t xml:space="preserve"> </w:t>
            </w:r>
            <w:r>
              <w:rPr>
                <w:spacing w:val="-2"/>
              </w:rPr>
              <w:t>Register</w:t>
            </w:r>
            <w:r>
              <w:tab/>
            </w:r>
            <w:r>
              <w:rPr>
                <w:spacing w:val="-5"/>
              </w:rPr>
              <w:t>36</w:t>
            </w:r>
          </w:hyperlink>
        </w:p>
        <w:p w14:paraId="692617FD" w14:textId="77777777" w:rsidR="006854EA" w:rsidRDefault="006854EA">
          <w:pPr>
            <w:pStyle w:val="TOC3"/>
            <w:numPr>
              <w:ilvl w:val="1"/>
              <w:numId w:val="48"/>
            </w:numPr>
            <w:tabs>
              <w:tab w:val="left" w:pos="1459"/>
              <w:tab w:val="right" w:leader="dot" w:pos="10430"/>
            </w:tabs>
          </w:pPr>
          <w:hyperlink w:anchor="_bookmark108" w:history="1">
            <w:r>
              <w:t>Public</w:t>
            </w:r>
            <w:r>
              <w:rPr>
                <w:spacing w:val="-13"/>
              </w:rPr>
              <w:t xml:space="preserve"> </w:t>
            </w:r>
            <w:r>
              <w:rPr>
                <w:spacing w:val="-2"/>
              </w:rPr>
              <w:t>Register</w:t>
            </w:r>
            <w:r>
              <w:tab/>
            </w:r>
            <w:r>
              <w:rPr>
                <w:spacing w:val="-5"/>
              </w:rPr>
              <w:t>36</w:t>
            </w:r>
          </w:hyperlink>
        </w:p>
        <w:p w14:paraId="75732677" w14:textId="77777777" w:rsidR="006854EA" w:rsidRDefault="006854EA">
          <w:pPr>
            <w:pStyle w:val="TOC3"/>
            <w:numPr>
              <w:ilvl w:val="1"/>
              <w:numId w:val="48"/>
            </w:numPr>
            <w:tabs>
              <w:tab w:val="left" w:pos="1459"/>
              <w:tab w:val="right" w:leader="dot" w:pos="10429"/>
            </w:tabs>
          </w:pPr>
          <w:hyperlink w:anchor="_bookmark109" w:history="1">
            <w:r>
              <w:t>Providing</w:t>
            </w:r>
            <w:r>
              <w:rPr>
                <w:spacing w:val="-14"/>
              </w:rPr>
              <w:t xml:space="preserve"> </w:t>
            </w:r>
            <w:r>
              <w:t>Information</w:t>
            </w:r>
            <w:r>
              <w:rPr>
                <w:spacing w:val="-12"/>
              </w:rPr>
              <w:t xml:space="preserve"> </w:t>
            </w:r>
            <w:r>
              <w:t>to</w:t>
            </w:r>
            <w:r>
              <w:rPr>
                <w:spacing w:val="-8"/>
              </w:rPr>
              <w:t xml:space="preserve"> </w:t>
            </w:r>
            <w:r>
              <w:t>the</w:t>
            </w:r>
            <w:r>
              <w:rPr>
                <w:spacing w:val="-15"/>
              </w:rPr>
              <w:t xml:space="preserve"> </w:t>
            </w:r>
            <w:r>
              <w:rPr>
                <w:spacing w:val="-2"/>
              </w:rPr>
              <w:t>Public</w:t>
            </w:r>
            <w:r>
              <w:tab/>
            </w:r>
            <w:r>
              <w:rPr>
                <w:spacing w:val="-5"/>
              </w:rPr>
              <w:t>38</w:t>
            </w:r>
          </w:hyperlink>
        </w:p>
        <w:p w14:paraId="5D97901A" w14:textId="77777777" w:rsidR="006854EA" w:rsidRDefault="006854EA">
          <w:pPr>
            <w:pStyle w:val="TOC3"/>
            <w:numPr>
              <w:ilvl w:val="1"/>
              <w:numId w:val="48"/>
            </w:numPr>
            <w:tabs>
              <w:tab w:val="left" w:pos="1458"/>
              <w:tab w:val="right" w:leader="dot" w:pos="10429"/>
            </w:tabs>
            <w:ind w:left="1458" w:hanging="878"/>
          </w:pPr>
          <w:hyperlink w:anchor="_bookmark110" w:history="1">
            <w:r>
              <w:rPr>
                <w:spacing w:val="-4"/>
              </w:rPr>
              <w:t>Fees</w:t>
            </w:r>
            <w:r>
              <w:tab/>
            </w:r>
            <w:r>
              <w:rPr>
                <w:spacing w:val="-5"/>
              </w:rPr>
              <w:t>39</w:t>
            </w:r>
          </w:hyperlink>
        </w:p>
        <w:p w14:paraId="1A800C71" w14:textId="77777777" w:rsidR="006854EA" w:rsidRDefault="006854EA">
          <w:pPr>
            <w:pStyle w:val="TOC3"/>
            <w:numPr>
              <w:ilvl w:val="1"/>
              <w:numId w:val="48"/>
            </w:numPr>
            <w:tabs>
              <w:tab w:val="left" w:pos="1458"/>
              <w:tab w:val="right" w:leader="dot" w:pos="10429"/>
            </w:tabs>
            <w:spacing w:before="122"/>
            <w:ind w:left="1458" w:hanging="878"/>
          </w:pPr>
          <w:hyperlink w:anchor="_bookmark111" w:history="1">
            <w:r>
              <w:rPr>
                <w:spacing w:val="-2"/>
              </w:rPr>
              <w:t>Non-Disclosure</w:t>
            </w:r>
            <w:r>
              <w:tab/>
            </w:r>
            <w:r>
              <w:rPr>
                <w:spacing w:val="-5"/>
              </w:rPr>
              <w:t>39</w:t>
            </w:r>
          </w:hyperlink>
        </w:p>
        <w:p w14:paraId="3D69FA1B" w14:textId="77777777" w:rsidR="006854EA" w:rsidRDefault="006854EA">
          <w:pPr>
            <w:pStyle w:val="TOC1"/>
            <w:tabs>
              <w:tab w:val="right" w:leader="dot" w:pos="10432"/>
            </w:tabs>
            <w:spacing w:before="119"/>
          </w:pPr>
          <w:hyperlink w:anchor="_bookmark112" w:history="1">
            <w:r>
              <w:t>Part</w:t>
            </w:r>
            <w:r>
              <w:rPr>
                <w:spacing w:val="-11"/>
              </w:rPr>
              <w:t xml:space="preserve"> </w:t>
            </w:r>
            <w:r>
              <w:t>18:</w:t>
            </w:r>
            <w:r>
              <w:rPr>
                <w:spacing w:val="-9"/>
              </w:rPr>
              <w:t xml:space="preserve"> </w:t>
            </w:r>
            <w:r>
              <w:rPr>
                <w:spacing w:val="-4"/>
              </w:rPr>
              <w:t>Fees</w:t>
            </w:r>
            <w:r>
              <w:tab/>
            </w:r>
            <w:r>
              <w:rPr>
                <w:spacing w:val="-5"/>
              </w:rPr>
              <w:t>39</w:t>
            </w:r>
          </w:hyperlink>
        </w:p>
        <w:p w14:paraId="25ACBA59" w14:textId="77777777" w:rsidR="006854EA" w:rsidRDefault="006854EA">
          <w:pPr>
            <w:pStyle w:val="TOC3"/>
            <w:numPr>
              <w:ilvl w:val="1"/>
              <w:numId w:val="47"/>
            </w:numPr>
            <w:tabs>
              <w:tab w:val="left" w:pos="1459"/>
              <w:tab w:val="right" w:leader="dot" w:pos="10430"/>
            </w:tabs>
            <w:spacing w:before="120"/>
          </w:pPr>
          <w:hyperlink w:anchor="_bookmark113" w:history="1">
            <w:r>
              <w:t>Schedule</w:t>
            </w:r>
            <w:r>
              <w:rPr>
                <w:spacing w:val="-4"/>
              </w:rPr>
              <w:t xml:space="preserve"> </w:t>
            </w:r>
            <w:r>
              <w:t>of</w:t>
            </w:r>
            <w:r>
              <w:rPr>
                <w:spacing w:val="-2"/>
              </w:rPr>
              <w:t xml:space="preserve"> </w:t>
            </w:r>
            <w:r>
              <w:rPr>
                <w:spacing w:val="-4"/>
              </w:rPr>
              <w:t>Fees</w:t>
            </w:r>
            <w:r>
              <w:tab/>
            </w:r>
            <w:r>
              <w:rPr>
                <w:spacing w:val="-5"/>
              </w:rPr>
              <w:t>39</w:t>
            </w:r>
          </w:hyperlink>
        </w:p>
        <w:p w14:paraId="6E75A851" w14:textId="77777777" w:rsidR="006854EA" w:rsidRDefault="006854EA">
          <w:pPr>
            <w:pStyle w:val="TOC3"/>
            <w:numPr>
              <w:ilvl w:val="1"/>
              <w:numId w:val="47"/>
            </w:numPr>
            <w:tabs>
              <w:tab w:val="left" w:pos="1459"/>
              <w:tab w:val="right" w:leader="dot" w:pos="10430"/>
            </w:tabs>
            <w:spacing w:before="121"/>
          </w:pPr>
          <w:hyperlink w:anchor="_bookmark114" w:history="1">
            <w:r>
              <w:t>Registration</w:t>
            </w:r>
            <w:r>
              <w:rPr>
                <w:spacing w:val="-10"/>
              </w:rPr>
              <w:t xml:space="preserve"> </w:t>
            </w:r>
            <w:r>
              <w:rPr>
                <w:spacing w:val="-4"/>
              </w:rPr>
              <w:t>Year</w:t>
            </w:r>
            <w:r>
              <w:tab/>
            </w:r>
            <w:r>
              <w:rPr>
                <w:spacing w:val="-7"/>
              </w:rPr>
              <w:t>39</w:t>
            </w:r>
          </w:hyperlink>
        </w:p>
        <w:p w14:paraId="32C73046" w14:textId="77777777" w:rsidR="006854EA" w:rsidRDefault="006854EA">
          <w:pPr>
            <w:pStyle w:val="TOC3"/>
            <w:numPr>
              <w:ilvl w:val="1"/>
              <w:numId w:val="47"/>
            </w:numPr>
            <w:tabs>
              <w:tab w:val="left" w:pos="1459"/>
              <w:tab w:val="right" w:leader="dot" w:pos="10430"/>
            </w:tabs>
          </w:pPr>
          <w:hyperlink w:anchor="_bookmark115" w:history="1">
            <w:r>
              <w:t>Application</w:t>
            </w:r>
            <w:r>
              <w:rPr>
                <w:spacing w:val="-10"/>
              </w:rPr>
              <w:t xml:space="preserve"> </w:t>
            </w:r>
            <w:r>
              <w:rPr>
                <w:spacing w:val="-5"/>
              </w:rPr>
              <w:t>Fee</w:t>
            </w:r>
            <w:r>
              <w:tab/>
            </w:r>
            <w:r>
              <w:rPr>
                <w:spacing w:val="-5"/>
              </w:rPr>
              <w:t>39</w:t>
            </w:r>
          </w:hyperlink>
        </w:p>
        <w:p w14:paraId="1E93C938" w14:textId="77777777" w:rsidR="006854EA" w:rsidRDefault="006854EA">
          <w:pPr>
            <w:pStyle w:val="TOC3"/>
            <w:numPr>
              <w:ilvl w:val="1"/>
              <w:numId w:val="47"/>
            </w:numPr>
            <w:tabs>
              <w:tab w:val="left" w:pos="1459"/>
              <w:tab w:val="right" w:leader="dot" w:pos="10429"/>
            </w:tabs>
          </w:pPr>
          <w:hyperlink w:anchor="_bookmark116" w:history="1">
            <w:r>
              <w:t>Registration</w:t>
            </w:r>
            <w:r>
              <w:rPr>
                <w:spacing w:val="-8"/>
              </w:rPr>
              <w:t xml:space="preserve"> </w:t>
            </w:r>
            <w:r>
              <w:rPr>
                <w:spacing w:val="-5"/>
              </w:rPr>
              <w:t>Fee</w:t>
            </w:r>
            <w:r>
              <w:tab/>
            </w:r>
            <w:r>
              <w:rPr>
                <w:spacing w:val="-7"/>
              </w:rPr>
              <w:t>39</w:t>
            </w:r>
          </w:hyperlink>
        </w:p>
        <w:p w14:paraId="269B3061" w14:textId="77777777" w:rsidR="006854EA" w:rsidRDefault="006854EA">
          <w:pPr>
            <w:pStyle w:val="TOC3"/>
            <w:numPr>
              <w:ilvl w:val="1"/>
              <w:numId w:val="47"/>
            </w:numPr>
            <w:tabs>
              <w:tab w:val="left" w:pos="1458"/>
              <w:tab w:val="right" w:leader="dot" w:pos="10429"/>
            </w:tabs>
            <w:spacing w:before="122"/>
            <w:ind w:left="1458" w:hanging="878"/>
          </w:pPr>
          <w:hyperlink w:anchor="_bookmark117" w:history="1">
            <w:r>
              <w:t>Renewal</w:t>
            </w:r>
            <w:r>
              <w:rPr>
                <w:spacing w:val="-8"/>
              </w:rPr>
              <w:t xml:space="preserve"> </w:t>
            </w:r>
            <w:r>
              <w:rPr>
                <w:spacing w:val="-5"/>
              </w:rPr>
              <w:t>Fee</w:t>
            </w:r>
            <w:r>
              <w:tab/>
            </w:r>
            <w:r>
              <w:rPr>
                <w:spacing w:val="-5"/>
              </w:rPr>
              <w:t>39</w:t>
            </w:r>
          </w:hyperlink>
        </w:p>
        <w:p w14:paraId="2A9BB435" w14:textId="77777777" w:rsidR="006854EA" w:rsidRDefault="006854EA">
          <w:pPr>
            <w:pStyle w:val="TOC3"/>
            <w:numPr>
              <w:ilvl w:val="1"/>
              <w:numId w:val="47"/>
            </w:numPr>
            <w:tabs>
              <w:tab w:val="left" w:pos="1458"/>
              <w:tab w:val="right" w:leader="dot" w:pos="10429"/>
            </w:tabs>
            <w:ind w:left="1458" w:hanging="878"/>
          </w:pPr>
          <w:hyperlink w:anchor="_bookmark118" w:history="1">
            <w:r>
              <w:t>Fee</w:t>
            </w:r>
            <w:r>
              <w:rPr>
                <w:spacing w:val="-4"/>
              </w:rPr>
              <w:t xml:space="preserve"> </w:t>
            </w:r>
            <w:r>
              <w:rPr>
                <w:spacing w:val="-2"/>
              </w:rPr>
              <w:t>Waiver</w:t>
            </w:r>
            <w:r>
              <w:tab/>
            </w:r>
            <w:r>
              <w:rPr>
                <w:spacing w:val="-5"/>
              </w:rPr>
              <w:t>40</w:t>
            </w:r>
          </w:hyperlink>
        </w:p>
        <w:p w14:paraId="325D2D39" w14:textId="77777777" w:rsidR="006854EA" w:rsidRDefault="006854EA">
          <w:pPr>
            <w:pStyle w:val="TOC3"/>
            <w:numPr>
              <w:ilvl w:val="1"/>
              <w:numId w:val="47"/>
            </w:numPr>
            <w:tabs>
              <w:tab w:val="left" w:pos="1458"/>
              <w:tab w:val="right" w:leader="dot" w:pos="10429"/>
            </w:tabs>
            <w:spacing w:before="121"/>
            <w:ind w:left="1458" w:hanging="878"/>
          </w:pPr>
          <w:hyperlink w:anchor="_bookmark119" w:history="1">
            <w:r>
              <w:t>Outstanding</w:t>
            </w:r>
            <w:r>
              <w:rPr>
                <w:spacing w:val="-7"/>
              </w:rPr>
              <w:t xml:space="preserve"> </w:t>
            </w:r>
            <w:r>
              <w:rPr>
                <w:spacing w:val="-2"/>
              </w:rPr>
              <w:t>Amounts</w:t>
            </w:r>
            <w:r>
              <w:tab/>
            </w:r>
            <w:r>
              <w:rPr>
                <w:spacing w:val="-5"/>
              </w:rPr>
              <w:t>40</w:t>
            </w:r>
          </w:hyperlink>
        </w:p>
        <w:p w14:paraId="3B9CA0A0" w14:textId="77777777" w:rsidR="006854EA" w:rsidRDefault="006854EA">
          <w:pPr>
            <w:pStyle w:val="TOC3"/>
            <w:numPr>
              <w:ilvl w:val="1"/>
              <w:numId w:val="47"/>
            </w:numPr>
            <w:tabs>
              <w:tab w:val="left" w:pos="1458"/>
              <w:tab w:val="right" w:leader="dot" w:pos="10429"/>
            </w:tabs>
            <w:ind w:left="1458" w:hanging="878"/>
          </w:pPr>
          <w:hyperlink w:anchor="_bookmark120" w:history="1">
            <w:r>
              <w:t>Fee</w:t>
            </w:r>
            <w:r>
              <w:rPr>
                <w:spacing w:val="-2"/>
              </w:rPr>
              <w:t xml:space="preserve"> Adjustments</w:t>
            </w:r>
            <w:r>
              <w:tab/>
            </w:r>
            <w:r>
              <w:rPr>
                <w:spacing w:val="-5"/>
              </w:rPr>
              <w:t>40</w:t>
            </w:r>
          </w:hyperlink>
        </w:p>
        <w:p w14:paraId="02CAE774" w14:textId="77777777" w:rsidR="006854EA" w:rsidRDefault="006854EA">
          <w:pPr>
            <w:pStyle w:val="TOC1"/>
            <w:tabs>
              <w:tab w:val="right" w:leader="dot" w:pos="10432"/>
            </w:tabs>
          </w:pPr>
          <w:hyperlink w:anchor="_bookmark122" w:history="1">
            <w:r>
              <w:rPr>
                <w:spacing w:val="-2"/>
              </w:rPr>
              <w:t>Part</w:t>
            </w:r>
            <w:r>
              <w:rPr>
                <w:spacing w:val="-4"/>
              </w:rPr>
              <w:t xml:space="preserve"> </w:t>
            </w:r>
            <w:r>
              <w:rPr>
                <w:spacing w:val="-2"/>
              </w:rPr>
              <w:t>19:</w:t>
            </w:r>
            <w:r>
              <w:rPr>
                <w:spacing w:val="-4"/>
              </w:rPr>
              <w:t xml:space="preserve"> </w:t>
            </w:r>
            <w:r>
              <w:rPr>
                <w:spacing w:val="-2"/>
              </w:rPr>
              <w:t>Professional</w:t>
            </w:r>
            <w:r>
              <w:rPr>
                <w:spacing w:val="-5"/>
              </w:rPr>
              <w:t xml:space="preserve"> </w:t>
            </w:r>
            <w:r>
              <w:rPr>
                <w:spacing w:val="-2"/>
              </w:rPr>
              <w:t>Liability</w:t>
            </w:r>
            <w:r>
              <w:rPr>
                <w:spacing w:val="-1"/>
              </w:rPr>
              <w:t xml:space="preserve"> </w:t>
            </w:r>
            <w:r>
              <w:rPr>
                <w:spacing w:val="-2"/>
              </w:rPr>
              <w:t>Insurance</w:t>
            </w:r>
            <w:r>
              <w:tab/>
            </w:r>
            <w:r>
              <w:rPr>
                <w:spacing w:val="-5"/>
              </w:rPr>
              <w:t>40</w:t>
            </w:r>
          </w:hyperlink>
        </w:p>
        <w:p w14:paraId="3D1E1200" w14:textId="77777777" w:rsidR="006854EA" w:rsidRDefault="006854EA">
          <w:pPr>
            <w:pStyle w:val="TOC3"/>
            <w:numPr>
              <w:ilvl w:val="1"/>
              <w:numId w:val="46"/>
            </w:numPr>
            <w:tabs>
              <w:tab w:val="left" w:pos="1459"/>
              <w:tab w:val="right" w:leader="dot" w:pos="10430"/>
            </w:tabs>
          </w:pPr>
          <w:hyperlink w:anchor="_bookmark123" w:history="1">
            <w:r>
              <w:rPr>
                <w:spacing w:val="-2"/>
              </w:rPr>
              <w:t>Professional</w:t>
            </w:r>
            <w:r>
              <w:rPr>
                <w:spacing w:val="-3"/>
              </w:rPr>
              <w:t xml:space="preserve"> </w:t>
            </w:r>
            <w:r>
              <w:rPr>
                <w:spacing w:val="-2"/>
              </w:rPr>
              <w:t>Liability</w:t>
            </w:r>
            <w:r>
              <w:rPr>
                <w:spacing w:val="-3"/>
              </w:rPr>
              <w:t xml:space="preserve"> </w:t>
            </w:r>
            <w:r>
              <w:rPr>
                <w:spacing w:val="-2"/>
              </w:rPr>
              <w:t>Insurance</w:t>
            </w:r>
            <w:r>
              <w:tab/>
            </w:r>
            <w:r>
              <w:rPr>
                <w:spacing w:val="-5"/>
              </w:rPr>
              <w:t>40</w:t>
            </w:r>
          </w:hyperlink>
        </w:p>
        <w:p w14:paraId="45A56112" w14:textId="77777777" w:rsidR="006854EA" w:rsidRDefault="006854EA">
          <w:pPr>
            <w:pStyle w:val="TOC3"/>
            <w:numPr>
              <w:ilvl w:val="1"/>
              <w:numId w:val="46"/>
            </w:numPr>
            <w:tabs>
              <w:tab w:val="left" w:pos="1459"/>
              <w:tab w:val="right" w:leader="dot" w:pos="10429"/>
            </w:tabs>
            <w:spacing w:before="122"/>
          </w:pPr>
          <w:hyperlink w:anchor="_bookmark124" w:history="1">
            <w:r>
              <w:rPr>
                <w:spacing w:val="-2"/>
              </w:rPr>
              <w:t>Sexual</w:t>
            </w:r>
            <w:r>
              <w:rPr>
                <w:spacing w:val="-4"/>
              </w:rPr>
              <w:t xml:space="preserve"> </w:t>
            </w:r>
            <w:r>
              <w:rPr>
                <w:spacing w:val="-2"/>
              </w:rPr>
              <w:t>Abuse</w:t>
            </w:r>
            <w:r>
              <w:rPr>
                <w:spacing w:val="-8"/>
              </w:rPr>
              <w:t xml:space="preserve"> </w:t>
            </w:r>
            <w:r>
              <w:rPr>
                <w:spacing w:val="-2"/>
              </w:rPr>
              <w:t>Therapy</w:t>
            </w:r>
            <w:r>
              <w:rPr>
                <w:spacing w:val="-3"/>
              </w:rPr>
              <w:t xml:space="preserve"> </w:t>
            </w:r>
            <w:r>
              <w:rPr>
                <w:spacing w:val="-2"/>
              </w:rPr>
              <w:t>and</w:t>
            </w:r>
            <w:r>
              <w:t xml:space="preserve"> </w:t>
            </w:r>
            <w:r>
              <w:rPr>
                <w:spacing w:val="-2"/>
              </w:rPr>
              <w:t>Counselling Fund</w:t>
            </w:r>
            <w:r>
              <w:rPr>
                <w:spacing w:val="-8"/>
              </w:rPr>
              <w:t xml:space="preserve"> </w:t>
            </w:r>
            <w:r>
              <w:rPr>
                <w:spacing w:val="-2"/>
              </w:rPr>
              <w:t>Endorsement</w:t>
            </w:r>
            <w:r>
              <w:tab/>
            </w:r>
            <w:r>
              <w:rPr>
                <w:spacing w:val="-5"/>
              </w:rPr>
              <w:t>40</w:t>
            </w:r>
          </w:hyperlink>
        </w:p>
        <w:p w14:paraId="7489BC90" w14:textId="77777777" w:rsidR="006854EA" w:rsidRDefault="006854EA">
          <w:pPr>
            <w:pStyle w:val="TOC1"/>
            <w:tabs>
              <w:tab w:val="right" w:leader="dot" w:pos="10432"/>
            </w:tabs>
            <w:spacing w:before="119"/>
          </w:pPr>
          <w:hyperlink w:anchor="_bookmark125" w:history="1">
            <w:r>
              <w:t>Part</w:t>
            </w:r>
            <w:r>
              <w:rPr>
                <w:spacing w:val="-17"/>
              </w:rPr>
              <w:t xml:space="preserve"> </w:t>
            </w:r>
            <w:r>
              <w:t>20:</w:t>
            </w:r>
            <w:r>
              <w:rPr>
                <w:spacing w:val="-17"/>
              </w:rPr>
              <w:t xml:space="preserve"> </w:t>
            </w:r>
            <w:r>
              <w:t>Therapy</w:t>
            </w:r>
            <w:r>
              <w:rPr>
                <w:spacing w:val="-12"/>
              </w:rPr>
              <w:t xml:space="preserve"> </w:t>
            </w:r>
            <w:r>
              <w:t>and</w:t>
            </w:r>
            <w:r>
              <w:rPr>
                <w:spacing w:val="-17"/>
              </w:rPr>
              <w:t xml:space="preserve"> </w:t>
            </w:r>
            <w:r>
              <w:t>Counselling</w:t>
            </w:r>
            <w:r>
              <w:rPr>
                <w:spacing w:val="-13"/>
              </w:rPr>
              <w:t xml:space="preserve"> </w:t>
            </w:r>
            <w:r>
              <w:t>for</w:t>
            </w:r>
            <w:r>
              <w:rPr>
                <w:spacing w:val="-16"/>
              </w:rPr>
              <w:t xml:space="preserve"> </w:t>
            </w:r>
            <w:r>
              <w:t>Sexual</w:t>
            </w:r>
            <w:r>
              <w:rPr>
                <w:spacing w:val="-13"/>
              </w:rPr>
              <w:t xml:space="preserve"> </w:t>
            </w:r>
            <w:r>
              <w:rPr>
                <w:spacing w:val="-2"/>
              </w:rPr>
              <w:t>Abuse</w:t>
            </w:r>
            <w:r>
              <w:tab/>
            </w:r>
            <w:r>
              <w:rPr>
                <w:spacing w:val="-5"/>
              </w:rPr>
              <w:t>40</w:t>
            </w:r>
          </w:hyperlink>
        </w:p>
        <w:p w14:paraId="6313D606" w14:textId="77777777" w:rsidR="006854EA" w:rsidRDefault="006854EA">
          <w:pPr>
            <w:pStyle w:val="TOC1"/>
            <w:tabs>
              <w:tab w:val="right" w:leader="dot" w:pos="10432"/>
            </w:tabs>
          </w:pPr>
          <w:hyperlink w:anchor="_bookmark126" w:history="1">
            <w:r>
              <w:t>Part</w:t>
            </w:r>
            <w:r>
              <w:rPr>
                <w:spacing w:val="-10"/>
              </w:rPr>
              <w:t xml:space="preserve"> </w:t>
            </w:r>
            <w:r>
              <w:t>21:</w:t>
            </w:r>
            <w:r>
              <w:rPr>
                <w:spacing w:val="-9"/>
              </w:rPr>
              <w:t xml:space="preserve"> </w:t>
            </w:r>
            <w:r>
              <w:t>Code</w:t>
            </w:r>
            <w:r>
              <w:rPr>
                <w:spacing w:val="-8"/>
              </w:rPr>
              <w:t xml:space="preserve"> </w:t>
            </w:r>
            <w:r>
              <w:t>of</w:t>
            </w:r>
            <w:r>
              <w:rPr>
                <w:spacing w:val="-9"/>
              </w:rPr>
              <w:t xml:space="preserve"> </w:t>
            </w:r>
            <w:r>
              <w:rPr>
                <w:spacing w:val="-2"/>
              </w:rPr>
              <w:t>Ethics</w:t>
            </w:r>
            <w:r>
              <w:tab/>
            </w:r>
            <w:r>
              <w:rPr>
                <w:spacing w:val="-5"/>
              </w:rPr>
              <w:t>41</w:t>
            </w:r>
          </w:hyperlink>
        </w:p>
        <w:p w14:paraId="0B068BCF" w14:textId="77777777" w:rsidR="006854EA" w:rsidRDefault="006854EA">
          <w:pPr>
            <w:pStyle w:val="TOC1"/>
            <w:tabs>
              <w:tab w:val="right" w:leader="dot" w:pos="10432"/>
            </w:tabs>
          </w:pPr>
          <w:hyperlink w:anchor="_bookmark127" w:history="1">
            <w:r>
              <w:t>Part</w:t>
            </w:r>
            <w:r>
              <w:rPr>
                <w:spacing w:val="-14"/>
              </w:rPr>
              <w:t xml:space="preserve"> </w:t>
            </w:r>
            <w:r>
              <w:t>22:</w:t>
            </w:r>
            <w:r>
              <w:rPr>
                <w:spacing w:val="72"/>
              </w:rPr>
              <w:t xml:space="preserve"> </w:t>
            </w:r>
            <w:r>
              <w:rPr>
                <w:spacing w:val="-2"/>
              </w:rPr>
              <w:t>Affiliations</w:t>
            </w:r>
            <w:r>
              <w:tab/>
            </w:r>
            <w:r>
              <w:rPr>
                <w:spacing w:val="-5"/>
              </w:rPr>
              <w:t>41</w:t>
            </w:r>
          </w:hyperlink>
        </w:p>
        <w:p w14:paraId="152E3FB2" w14:textId="77777777" w:rsidR="006854EA" w:rsidRDefault="006854EA">
          <w:pPr>
            <w:pStyle w:val="TOC3"/>
            <w:numPr>
              <w:ilvl w:val="1"/>
              <w:numId w:val="45"/>
            </w:numPr>
            <w:tabs>
              <w:tab w:val="left" w:pos="1459"/>
              <w:tab w:val="right" w:leader="dot" w:pos="10430"/>
            </w:tabs>
            <w:spacing w:before="120"/>
          </w:pPr>
          <w:hyperlink w:anchor="_bookmark128" w:history="1">
            <w:r>
              <w:rPr>
                <w:spacing w:val="-2"/>
              </w:rPr>
              <w:t>Health</w:t>
            </w:r>
            <w:r>
              <w:rPr>
                <w:spacing w:val="-1"/>
              </w:rPr>
              <w:t xml:space="preserve"> </w:t>
            </w:r>
            <w:r>
              <w:rPr>
                <w:spacing w:val="-2"/>
              </w:rPr>
              <w:t>Profession</w:t>
            </w:r>
            <w:r>
              <w:rPr>
                <w:spacing w:val="2"/>
              </w:rPr>
              <w:t xml:space="preserve"> </w:t>
            </w:r>
            <w:r>
              <w:rPr>
                <w:spacing w:val="-2"/>
              </w:rPr>
              <w:t>Regulators</w:t>
            </w:r>
            <w:r>
              <w:t xml:space="preserve"> </w:t>
            </w:r>
            <w:r>
              <w:rPr>
                <w:spacing w:val="-2"/>
              </w:rPr>
              <w:t>of</w:t>
            </w:r>
            <w:r>
              <w:rPr>
                <w:spacing w:val="-15"/>
              </w:rPr>
              <w:t xml:space="preserve"> </w:t>
            </w:r>
            <w:r>
              <w:rPr>
                <w:spacing w:val="-2"/>
              </w:rPr>
              <w:t>Ontario</w:t>
            </w:r>
            <w:r>
              <w:tab/>
            </w:r>
            <w:r>
              <w:rPr>
                <w:spacing w:val="-5"/>
              </w:rPr>
              <w:t>41</w:t>
            </w:r>
          </w:hyperlink>
        </w:p>
        <w:p w14:paraId="2A4E4BAF" w14:textId="77777777" w:rsidR="006854EA" w:rsidRDefault="006854EA">
          <w:pPr>
            <w:pStyle w:val="TOC3"/>
            <w:numPr>
              <w:ilvl w:val="1"/>
              <w:numId w:val="45"/>
            </w:numPr>
            <w:tabs>
              <w:tab w:val="left" w:pos="1459"/>
              <w:tab w:val="right" w:leader="dot" w:pos="10429"/>
            </w:tabs>
            <w:spacing w:before="121"/>
          </w:pPr>
          <w:hyperlink w:anchor="_bookmark129" w:history="1">
            <w:r>
              <w:t>Association</w:t>
            </w:r>
            <w:r>
              <w:rPr>
                <w:spacing w:val="-18"/>
              </w:rPr>
              <w:t xml:space="preserve"> </w:t>
            </w:r>
            <w:r>
              <w:t>of</w:t>
            </w:r>
            <w:r>
              <w:rPr>
                <w:spacing w:val="-16"/>
              </w:rPr>
              <w:t xml:space="preserve"> </w:t>
            </w:r>
            <w:r>
              <w:t>Canadian</w:t>
            </w:r>
            <w:r>
              <w:rPr>
                <w:spacing w:val="-15"/>
              </w:rPr>
              <w:t xml:space="preserve"> </w:t>
            </w:r>
            <w:r>
              <w:t>Occupational</w:t>
            </w:r>
            <w:r>
              <w:rPr>
                <w:spacing w:val="-15"/>
              </w:rPr>
              <w:t xml:space="preserve"> </w:t>
            </w:r>
            <w:r>
              <w:t>Therapy</w:t>
            </w:r>
            <w:r>
              <w:rPr>
                <w:spacing w:val="-13"/>
              </w:rPr>
              <w:t xml:space="preserve"> </w:t>
            </w:r>
            <w:r>
              <w:t>Regulatory</w:t>
            </w:r>
            <w:r>
              <w:rPr>
                <w:spacing w:val="-16"/>
              </w:rPr>
              <w:t xml:space="preserve"> </w:t>
            </w:r>
            <w:r>
              <w:rPr>
                <w:spacing w:val="-2"/>
              </w:rPr>
              <w:t>Organizations</w:t>
            </w:r>
            <w:r>
              <w:tab/>
            </w:r>
            <w:r>
              <w:rPr>
                <w:spacing w:val="-5"/>
              </w:rPr>
              <w:t>41</w:t>
            </w:r>
          </w:hyperlink>
        </w:p>
        <w:p w14:paraId="18BA3F02" w14:textId="77777777" w:rsidR="006854EA" w:rsidRDefault="006854EA">
          <w:pPr>
            <w:pStyle w:val="TOC3"/>
            <w:numPr>
              <w:ilvl w:val="1"/>
              <w:numId w:val="45"/>
            </w:numPr>
            <w:tabs>
              <w:tab w:val="left" w:pos="1458"/>
              <w:tab w:val="right" w:leader="dot" w:pos="10429"/>
            </w:tabs>
            <w:ind w:left="1458" w:hanging="878"/>
          </w:pPr>
          <w:hyperlink w:anchor="_bookmark130" w:history="1">
            <w:r>
              <w:t>Other</w:t>
            </w:r>
            <w:r>
              <w:rPr>
                <w:spacing w:val="-8"/>
              </w:rPr>
              <w:t xml:space="preserve"> </w:t>
            </w:r>
            <w:r>
              <w:rPr>
                <w:spacing w:val="-2"/>
              </w:rPr>
              <w:t>Organizations</w:t>
            </w:r>
            <w:r>
              <w:tab/>
            </w:r>
            <w:r>
              <w:rPr>
                <w:spacing w:val="-5"/>
              </w:rPr>
              <w:t>41</w:t>
            </w:r>
          </w:hyperlink>
        </w:p>
        <w:p w14:paraId="3C0FFFAD" w14:textId="77777777" w:rsidR="006854EA" w:rsidRDefault="006854EA">
          <w:pPr>
            <w:pStyle w:val="TOC1"/>
            <w:tabs>
              <w:tab w:val="right" w:leader="dot" w:pos="10432"/>
            </w:tabs>
          </w:pPr>
          <w:hyperlink w:anchor="_bookmark131" w:history="1">
            <w:r>
              <w:t>Part</w:t>
            </w:r>
            <w:r>
              <w:rPr>
                <w:spacing w:val="-27"/>
              </w:rPr>
              <w:t xml:space="preserve"> </w:t>
            </w:r>
            <w:r>
              <w:t>23:</w:t>
            </w:r>
            <w:r>
              <w:rPr>
                <w:spacing w:val="-17"/>
              </w:rPr>
              <w:t xml:space="preserve"> </w:t>
            </w:r>
            <w:r>
              <w:t>Miscellaneous</w:t>
            </w:r>
            <w:r>
              <w:rPr>
                <w:spacing w:val="1"/>
              </w:rPr>
              <w:t xml:space="preserve"> </w:t>
            </w:r>
            <w:r>
              <w:rPr>
                <w:spacing w:val="-2"/>
              </w:rPr>
              <w:t>Provisions</w:t>
            </w:r>
            <w:r>
              <w:tab/>
            </w:r>
            <w:r>
              <w:rPr>
                <w:spacing w:val="-5"/>
              </w:rPr>
              <w:t>41</w:t>
            </w:r>
          </w:hyperlink>
        </w:p>
        <w:p w14:paraId="4CD0626B" w14:textId="77777777" w:rsidR="006854EA" w:rsidRDefault="006854EA">
          <w:pPr>
            <w:pStyle w:val="TOC3"/>
            <w:numPr>
              <w:ilvl w:val="1"/>
              <w:numId w:val="44"/>
            </w:numPr>
            <w:tabs>
              <w:tab w:val="left" w:pos="1459"/>
              <w:tab w:val="right" w:leader="dot" w:pos="10429"/>
            </w:tabs>
          </w:pPr>
          <w:hyperlink w:anchor="_bookmark132" w:history="1">
            <w:r>
              <w:rPr>
                <w:spacing w:val="-2"/>
              </w:rPr>
              <w:t>Severable</w:t>
            </w:r>
            <w:r>
              <w:tab/>
            </w:r>
            <w:r>
              <w:rPr>
                <w:spacing w:val="-5"/>
              </w:rPr>
              <w:t>41</w:t>
            </w:r>
          </w:hyperlink>
        </w:p>
        <w:p w14:paraId="715C8327" w14:textId="471E166F" w:rsidR="006854EA" w:rsidRDefault="006854EA">
          <w:pPr>
            <w:pStyle w:val="TOC2"/>
            <w:tabs>
              <w:tab w:val="right" w:leader="dot" w:pos="10429"/>
            </w:tabs>
            <w:spacing w:before="122"/>
          </w:pPr>
          <w:hyperlink w:anchor="_bookmark133" w:history="1">
            <w:r>
              <w:t>Schedule</w:t>
            </w:r>
            <w:r>
              <w:rPr>
                <w:spacing w:val="-15"/>
              </w:rPr>
              <w:t xml:space="preserve"> </w:t>
            </w:r>
            <w:r>
              <w:t>“A”</w:t>
            </w:r>
            <w:r>
              <w:rPr>
                <w:spacing w:val="-11"/>
              </w:rPr>
              <w:t xml:space="preserve"> </w:t>
            </w:r>
            <w:r>
              <w:t>Code</w:t>
            </w:r>
            <w:r>
              <w:rPr>
                <w:spacing w:val="-14"/>
              </w:rPr>
              <w:t xml:space="preserve"> </w:t>
            </w:r>
            <w:r>
              <w:t>of</w:t>
            </w:r>
            <w:r>
              <w:rPr>
                <w:spacing w:val="-13"/>
              </w:rPr>
              <w:t xml:space="preserve"> </w:t>
            </w:r>
            <w:r>
              <w:rPr>
                <w:spacing w:val="-2"/>
              </w:rPr>
              <w:t>Ethics</w:t>
            </w:r>
            <w:r>
              <w:tab/>
            </w:r>
            <w:r>
              <w:rPr>
                <w:spacing w:val="-5"/>
              </w:rPr>
              <w:t>42</w:t>
            </w:r>
          </w:hyperlink>
        </w:p>
        <w:p w14:paraId="052058AC" w14:textId="61C9B764" w:rsidR="006854EA" w:rsidRDefault="006854EA">
          <w:pPr>
            <w:pStyle w:val="TOC2"/>
            <w:tabs>
              <w:tab w:val="right" w:leader="dot" w:pos="10429"/>
            </w:tabs>
          </w:pPr>
          <w:hyperlink w:anchor="_bookmark134" w:history="1">
            <w:r>
              <w:t>Schedule</w:t>
            </w:r>
            <w:r>
              <w:rPr>
                <w:spacing w:val="-4"/>
              </w:rPr>
              <w:t xml:space="preserve"> </w:t>
            </w:r>
            <w:r>
              <w:t>“B”</w:t>
            </w:r>
            <w:r>
              <w:rPr>
                <w:spacing w:val="-4"/>
              </w:rPr>
              <w:t xml:space="preserve"> </w:t>
            </w:r>
            <w:r>
              <w:t>Fee</w:t>
            </w:r>
            <w:r>
              <w:rPr>
                <w:spacing w:val="-3"/>
              </w:rPr>
              <w:t xml:space="preserve"> </w:t>
            </w:r>
            <w:r>
              <w:rPr>
                <w:spacing w:val="-2"/>
              </w:rPr>
              <w:t>Schedule</w:t>
            </w:r>
            <w:r>
              <w:tab/>
            </w:r>
            <w:r>
              <w:rPr>
                <w:spacing w:val="-5"/>
              </w:rPr>
              <w:t>45</w:t>
            </w:r>
          </w:hyperlink>
        </w:p>
      </w:sdtContent>
    </w:sdt>
    <w:p w14:paraId="44F6685F" w14:textId="77777777" w:rsidR="006854EA" w:rsidRDefault="006854EA">
      <w:pPr>
        <w:pStyle w:val="TOC2"/>
        <w:sectPr w:rsidR="006854EA">
          <w:type w:val="continuous"/>
          <w:pgSz w:w="12240" w:h="15840"/>
          <w:pgMar w:top="1357" w:right="720" w:bottom="1500" w:left="720" w:header="739" w:footer="729" w:gutter="0"/>
          <w:cols w:space="720"/>
        </w:sectPr>
      </w:pPr>
    </w:p>
    <w:p w14:paraId="3C0ECC98" w14:textId="77777777" w:rsidR="006854EA" w:rsidRDefault="00827611">
      <w:pPr>
        <w:pStyle w:val="Heading1"/>
      </w:pPr>
      <w:r>
        <w:rPr>
          <w:color w:val="404041"/>
        </w:rPr>
        <w:t>Official</w:t>
      </w:r>
      <w:r>
        <w:rPr>
          <w:color w:val="404041"/>
          <w:spacing w:val="-7"/>
        </w:rPr>
        <w:t xml:space="preserve"> </w:t>
      </w:r>
      <w:r>
        <w:rPr>
          <w:color w:val="404041"/>
        </w:rPr>
        <w:t>Bylaws</w:t>
      </w:r>
      <w:r>
        <w:rPr>
          <w:color w:val="404041"/>
          <w:spacing w:val="-6"/>
        </w:rPr>
        <w:t xml:space="preserve"> </w:t>
      </w:r>
      <w:r>
        <w:rPr>
          <w:color w:val="404041"/>
        </w:rPr>
        <w:t>of</w:t>
      </w:r>
      <w:r>
        <w:rPr>
          <w:color w:val="404041"/>
          <w:spacing w:val="-5"/>
        </w:rPr>
        <w:t xml:space="preserve"> </w:t>
      </w:r>
      <w:r>
        <w:rPr>
          <w:color w:val="404041"/>
        </w:rPr>
        <w:t>the</w:t>
      </w:r>
      <w:r>
        <w:rPr>
          <w:color w:val="404041"/>
          <w:spacing w:val="-6"/>
        </w:rPr>
        <w:t xml:space="preserve"> </w:t>
      </w:r>
      <w:r>
        <w:rPr>
          <w:color w:val="404041"/>
        </w:rPr>
        <w:t>College</w:t>
      </w:r>
      <w:r>
        <w:rPr>
          <w:color w:val="404041"/>
          <w:spacing w:val="-6"/>
        </w:rPr>
        <w:t xml:space="preserve"> </w:t>
      </w:r>
      <w:r>
        <w:rPr>
          <w:color w:val="404041"/>
        </w:rPr>
        <w:t>of</w:t>
      </w:r>
      <w:r>
        <w:rPr>
          <w:color w:val="404041"/>
          <w:spacing w:val="-5"/>
        </w:rPr>
        <w:t xml:space="preserve"> </w:t>
      </w:r>
      <w:r>
        <w:rPr>
          <w:color w:val="404041"/>
        </w:rPr>
        <w:t>Occupational Therapists of Ontario</w:t>
      </w:r>
    </w:p>
    <w:p w14:paraId="1ECBB305" w14:textId="77777777" w:rsidR="006854EA" w:rsidRDefault="006854EA">
      <w:pPr>
        <w:pStyle w:val="BodyText"/>
        <w:spacing w:before="32"/>
        <w:rPr>
          <w:b/>
          <w:sz w:val="40"/>
        </w:rPr>
      </w:pPr>
    </w:p>
    <w:p w14:paraId="079F8B74" w14:textId="77777777" w:rsidR="006854EA" w:rsidRDefault="00827611">
      <w:pPr>
        <w:pStyle w:val="BodyText"/>
        <w:spacing w:before="1"/>
        <w:ind w:left="496"/>
      </w:pPr>
      <w:r>
        <w:t>Revised</w:t>
      </w:r>
      <w:r>
        <w:rPr>
          <w:spacing w:val="-6"/>
        </w:rPr>
        <w:t xml:space="preserve"> </w:t>
      </w:r>
      <w:r>
        <w:t>June</w:t>
      </w:r>
      <w:r>
        <w:rPr>
          <w:spacing w:val="-4"/>
        </w:rPr>
        <w:t xml:space="preserve"> </w:t>
      </w:r>
      <w:r>
        <w:t>27,</w:t>
      </w:r>
      <w:r>
        <w:rPr>
          <w:spacing w:val="-2"/>
        </w:rPr>
        <w:t xml:space="preserve"> </w:t>
      </w:r>
      <w:r>
        <w:rPr>
          <w:spacing w:val="-4"/>
        </w:rPr>
        <w:t>2018</w:t>
      </w:r>
    </w:p>
    <w:p w14:paraId="0EB5A34E" w14:textId="77777777" w:rsidR="006854EA" w:rsidRDefault="006854EA">
      <w:pPr>
        <w:pStyle w:val="BodyText"/>
        <w:spacing w:before="2"/>
      </w:pPr>
    </w:p>
    <w:p w14:paraId="6946A9B8" w14:textId="77777777" w:rsidR="006854EA" w:rsidRDefault="00827611">
      <w:pPr>
        <w:pStyle w:val="BodyText"/>
        <w:spacing w:line="237" w:lineRule="auto"/>
        <w:ind w:left="497" w:right="679"/>
      </w:pPr>
      <w:r>
        <w:t>All</w:t>
      </w:r>
      <w:r>
        <w:rPr>
          <w:spacing w:val="-2"/>
        </w:rPr>
        <w:t xml:space="preserve"> </w:t>
      </w:r>
      <w:r>
        <w:t>previous</w:t>
      </w:r>
      <w:r>
        <w:rPr>
          <w:spacing w:val="-1"/>
        </w:rPr>
        <w:t xml:space="preserve"> </w:t>
      </w:r>
      <w:r>
        <w:t>bylaws</w:t>
      </w:r>
      <w:r>
        <w:rPr>
          <w:spacing w:val="-1"/>
        </w:rPr>
        <w:t xml:space="preserve"> </w:t>
      </w:r>
      <w:r>
        <w:t>relating</w:t>
      </w:r>
      <w:r>
        <w:rPr>
          <w:spacing w:val="-2"/>
        </w:rPr>
        <w:t xml:space="preserve"> </w:t>
      </w:r>
      <w:r>
        <w:t>to</w:t>
      </w:r>
      <w:r>
        <w:rPr>
          <w:spacing w:val="-4"/>
        </w:rPr>
        <w:t xml:space="preserve"> </w:t>
      </w:r>
      <w:r>
        <w:t>the</w:t>
      </w:r>
      <w:r>
        <w:rPr>
          <w:spacing w:val="-4"/>
        </w:rPr>
        <w:t xml:space="preserve"> </w:t>
      </w:r>
      <w:r>
        <w:t>administration</w:t>
      </w:r>
      <w:r>
        <w:rPr>
          <w:spacing w:val="-6"/>
        </w:rPr>
        <w:t xml:space="preserve"> </w:t>
      </w:r>
      <w:r>
        <w:t>of</w:t>
      </w:r>
      <w:r>
        <w:rPr>
          <w:spacing w:val="-3"/>
        </w:rPr>
        <w:t xml:space="preserve"> </w:t>
      </w:r>
      <w:r>
        <w:t>the</w:t>
      </w:r>
      <w:r>
        <w:rPr>
          <w:spacing w:val="-2"/>
        </w:rPr>
        <w:t xml:space="preserve"> </w:t>
      </w:r>
      <w:r>
        <w:t>affairs</w:t>
      </w:r>
      <w:r>
        <w:rPr>
          <w:spacing w:val="-1"/>
        </w:rPr>
        <w:t xml:space="preserve"> </w:t>
      </w:r>
      <w:r>
        <w:t>of</w:t>
      </w:r>
      <w:r>
        <w:rPr>
          <w:spacing w:val="-3"/>
        </w:rPr>
        <w:t xml:space="preserve"> </w:t>
      </w:r>
      <w:r>
        <w:t>the</w:t>
      </w:r>
      <w:r>
        <w:rPr>
          <w:spacing w:val="-2"/>
        </w:rPr>
        <w:t xml:space="preserve"> </w:t>
      </w:r>
      <w:r>
        <w:t>College</w:t>
      </w:r>
      <w:r>
        <w:rPr>
          <w:spacing w:val="-2"/>
        </w:rPr>
        <w:t xml:space="preserve"> </w:t>
      </w:r>
      <w:r>
        <w:t>are</w:t>
      </w:r>
      <w:r>
        <w:rPr>
          <w:spacing w:val="-4"/>
        </w:rPr>
        <w:t xml:space="preserve"> </w:t>
      </w:r>
      <w:r>
        <w:t>hereby</w:t>
      </w:r>
      <w:r>
        <w:rPr>
          <w:spacing w:val="-4"/>
        </w:rPr>
        <w:t xml:space="preserve"> </w:t>
      </w:r>
      <w:r>
        <w:t>repealed and replaced with this bylaw.</w:t>
      </w:r>
    </w:p>
    <w:p w14:paraId="56E9F57F" w14:textId="77777777" w:rsidR="006854EA" w:rsidRDefault="006854EA">
      <w:pPr>
        <w:pStyle w:val="BodyText"/>
      </w:pPr>
    </w:p>
    <w:p w14:paraId="687BFA6D" w14:textId="77777777" w:rsidR="006854EA" w:rsidRDefault="006854EA">
      <w:pPr>
        <w:pStyle w:val="BodyText"/>
        <w:spacing w:before="149"/>
      </w:pPr>
    </w:p>
    <w:p w14:paraId="77431A03" w14:textId="77777777" w:rsidR="006854EA" w:rsidRDefault="00827611">
      <w:pPr>
        <w:pStyle w:val="Heading2"/>
      </w:pPr>
      <w:r>
        <w:rPr>
          <w:noProof/>
        </w:rPr>
        <mc:AlternateContent>
          <mc:Choice Requires="wps">
            <w:drawing>
              <wp:anchor distT="0" distB="0" distL="0" distR="0" simplePos="0" relativeHeight="15730688" behindDoc="0" locked="0" layoutInCell="1" allowOverlap="1" wp14:anchorId="0436172F" wp14:editId="2A242B89">
                <wp:simplePos x="0" y="0"/>
                <wp:positionH relativeFrom="page">
                  <wp:posOffset>733044</wp:posOffset>
                </wp:positionH>
                <wp:positionV relativeFrom="paragraph">
                  <wp:posOffset>1009</wp:posOffset>
                </wp:positionV>
                <wp:extent cx="56515" cy="2044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BF9FE3B" id="Graphic 11" o:spid="_x0000_s1026" style="position:absolute;margin-left:57.7pt;margin-top:.1pt;width:4.45pt;height:16.1pt;z-index:1573068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" path="m56387,l,,,204216r56387,l56387,xe" fillcolor="#006fc0" stroked="f">
                <v:path arrowok="t"/>
                <w10:wrap anchorx="page"/>
              </v:shape>
            </w:pict>
          </mc:Fallback>
        </mc:AlternateContent>
      </w:r>
      <w:bookmarkStart w:id="0" w:name="Part_1:_Definitions_and_Application"/>
      <w:bookmarkStart w:id="1" w:name="_bookmark0"/>
      <w:bookmarkEnd w:id="0"/>
      <w:bookmarkEnd w:id="1"/>
      <w:r>
        <w:rPr>
          <w:color w:val="404040"/>
        </w:rPr>
        <w:t>Part</w:t>
      </w:r>
      <w:r>
        <w:rPr>
          <w:color w:val="404040"/>
          <w:spacing w:val="-14"/>
        </w:rPr>
        <w:t xml:space="preserve"> </w:t>
      </w:r>
      <w:r>
        <w:rPr>
          <w:color w:val="404040"/>
        </w:rPr>
        <w:t>1:</w:t>
      </w:r>
      <w:r>
        <w:rPr>
          <w:color w:val="404040"/>
          <w:spacing w:val="-17"/>
        </w:rPr>
        <w:t xml:space="preserve"> </w:t>
      </w:r>
      <w:r>
        <w:rPr>
          <w:color w:val="404040"/>
        </w:rPr>
        <w:t>Definitions</w:t>
      </w:r>
      <w:r>
        <w:rPr>
          <w:color w:val="404040"/>
          <w:spacing w:val="-17"/>
        </w:rPr>
        <w:t xml:space="preserve"> </w:t>
      </w:r>
      <w:r>
        <w:rPr>
          <w:color w:val="404040"/>
        </w:rPr>
        <w:t>and</w:t>
      </w:r>
      <w:r>
        <w:rPr>
          <w:color w:val="404040"/>
          <w:spacing w:val="-9"/>
        </w:rPr>
        <w:t xml:space="preserve"> </w:t>
      </w:r>
      <w:r>
        <w:rPr>
          <w:color w:val="404040"/>
          <w:spacing w:val="-2"/>
        </w:rPr>
        <w:t>Application</w:t>
      </w:r>
    </w:p>
    <w:p w14:paraId="6449CCF0" w14:textId="77777777" w:rsidR="006854EA" w:rsidRDefault="006854EA">
      <w:pPr>
        <w:pStyle w:val="BodyText"/>
        <w:spacing w:before="134"/>
        <w:rPr>
          <w:b/>
        </w:rPr>
      </w:pPr>
    </w:p>
    <w:p w14:paraId="7E480A18" w14:textId="77777777" w:rsidR="006854EA" w:rsidRDefault="00827611">
      <w:pPr>
        <w:pStyle w:val="Heading3"/>
        <w:numPr>
          <w:ilvl w:val="1"/>
          <w:numId w:val="43"/>
        </w:numPr>
        <w:tabs>
          <w:tab w:val="left" w:pos="1451"/>
        </w:tabs>
        <w:ind w:left="1451" w:hanging="808"/>
      </w:pPr>
      <w:bookmarkStart w:id="2" w:name="1.01_Definitions"/>
      <w:bookmarkStart w:id="3" w:name="_bookmark1"/>
      <w:bookmarkEnd w:id="2"/>
      <w:bookmarkEnd w:id="3"/>
      <w:r>
        <w:rPr>
          <w:color w:val="0071BB"/>
          <w:spacing w:val="-2"/>
        </w:rPr>
        <w:t>Definitions</w:t>
      </w:r>
    </w:p>
    <w:p w14:paraId="2CB8450A" w14:textId="77777777" w:rsidR="006854EA" w:rsidRDefault="00827611">
      <w:pPr>
        <w:pStyle w:val="BodyText"/>
        <w:spacing w:before="23" w:line="264" w:lineRule="auto"/>
        <w:ind w:left="1456" w:right="679" w:hanging="5"/>
      </w:pPr>
      <w:r>
        <w:t>The</w:t>
      </w:r>
      <w:r>
        <w:rPr>
          <w:spacing w:val="-5"/>
        </w:rPr>
        <w:t xml:space="preserve"> </w:t>
      </w:r>
      <w:r>
        <w:t>following</w:t>
      </w:r>
      <w:r>
        <w:rPr>
          <w:spacing w:val="-5"/>
        </w:rPr>
        <w:t xml:space="preserve"> </w:t>
      </w:r>
      <w:r>
        <w:t>definitions</w:t>
      </w:r>
      <w:r>
        <w:rPr>
          <w:spacing w:val="-9"/>
        </w:rPr>
        <w:t xml:space="preserve"> </w:t>
      </w:r>
      <w:r>
        <w:t>shall</w:t>
      </w:r>
      <w:r>
        <w:rPr>
          <w:spacing w:val="-6"/>
        </w:rPr>
        <w:t xml:space="preserve"> </w:t>
      </w:r>
      <w:r>
        <w:t>apply</w:t>
      </w:r>
      <w:r>
        <w:rPr>
          <w:spacing w:val="-4"/>
        </w:rPr>
        <w:t xml:space="preserve"> </w:t>
      </w:r>
      <w:r>
        <w:t>to</w:t>
      </w:r>
      <w:r>
        <w:rPr>
          <w:spacing w:val="-7"/>
        </w:rPr>
        <w:t xml:space="preserve"> </w:t>
      </w:r>
      <w:r>
        <w:t>all</w:t>
      </w:r>
      <w:r>
        <w:rPr>
          <w:spacing w:val="-6"/>
        </w:rPr>
        <w:t xml:space="preserve"> </w:t>
      </w:r>
      <w:r>
        <w:t>parts</w:t>
      </w:r>
      <w:r>
        <w:rPr>
          <w:spacing w:val="-7"/>
        </w:rPr>
        <w:t xml:space="preserve"> </w:t>
      </w:r>
      <w:r>
        <w:t>of</w:t>
      </w:r>
      <w:r>
        <w:rPr>
          <w:spacing w:val="-8"/>
        </w:rPr>
        <w:t xml:space="preserve"> </w:t>
      </w:r>
      <w:r>
        <w:t>these</w:t>
      </w:r>
      <w:r>
        <w:rPr>
          <w:spacing w:val="-7"/>
        </w:rPr>
        <w:t xml:space="preserve"> </w:t>
      </w:r>
      <w:r>
        <w:t>bylaws</w:t>
      </w:r>
      <w:r>
        <w:rPr>
          <w:spacing w:val="-7"/>
        </w:rPr>
        <w:t xml:space="preserve"> </w:t>
      </w:r>
      <w:r>
        <w:t>unless</w:t>
      </w:r>
      <w:r>
        <w:rPr>
          <w:spacing w:val="-4"/>
        </w:rPr>
        <w:t xml:space="preserve"> </w:t>
      </w:r>
      <w:r>
        <w:t>otherwise</w:t>
      </w:r>
      <w:r>
        <w:rPr>
          <w:spacing w:val="-5"/>
        </w:rPr>
        <w:t xml:space="preserve"> </w:t>
      </w:r>
      <w:r>
        <w:t>defined or required by the context:</w:t>
      </w:r>
    </w:p>
    <w:p w14:paraId="343D5019" w14:textId="77777777" w:rsidR="006854EA" w:rsidRDefault="006854EA">
      <w:pPr>
        <w:pStyle w:val="BodyText"/>
        <w:spacing w:before="9"/>
      </w:pPr>
    </w:p>
    <w:p w14:paraId="2F36A327" w14:textId="77777777" w:rsidR="006854EA" w:rsidRDefault="00827611">
      <w:pPr>
        <w:pStyle w:val="Heading3"/>
        <w:spacing w:line="252" w:lineRule="exact"/>
        <w:ind w:left="1451" w:firstLine="0"/>
      </w:pPr>
      <w:r>
        <w:t>Annual</w:t>
      </w:r>
      <w:r>
        <w:rPr>
          <w:spacing w:val="-3"/>
        </w:rPr>
        <w:t xml:space="preserve"> </w:t>
      </w:r>
      <w:r>
        <w:rPr>
          <w:spacing w:val="-5"/>
        </w:rPr>
        <w:t>Fee</w:t>
      </w:r>
    </w:p>
    <w:p w14:paraId="5E1DE15D" w14:textId="77777777" w:rsidR="006854EA" w:rsidRDefault="00827611">
      <w:pPr>
        <w:pStyle w:val="BodyText"/>
        <w:spacing w:line="252" w:lineRule="exact"/>
        <w:ind w:left="1456"/>
      </w:pPr>
      <w:r>
        <w:t>Means</w:t>
      </w:r>
      <w:r>
        <w:rPr>
          <w:spacing w:val="-12"/>
        </w:rPr>
        <w:t xml:space="preserve"> </w:t>
      </w:r>
      <w:r>
        <w:t>the</w:t>
      </w:r>
      <w:r>
        <w:rPr>
          <w:spacing w:val="-10"/>
        </w:rPr>
        <w:t xml:space="preserve"> </w:t>
      </w:r>
      <w:r>
        <w:t>fee</w:t>
      </w:r>
      <w:r>
        <w:rPr>
          <w:spacing w:val="-10"/>
        </w:rPr>
        <w:t xml:space="preserve"> </w:t>
      </w:r>
      <w:r>
        <w:t>payable</w:t>
      </w:r>
      <w:r>
        <w:rPr>
          <w:spacing w:val="-7"/>
        </w:rPr>
        <w:t xml:space="preserve"> </w:t>
      </w:r>
      <w:r>
        <w:t>for</w:t>
      </w:r>
      <w:r>
        <w:rPr>
          <w:spacing w:val="-6"/>
        </w:rPr>
        <w:t xml:space="preserve"> </w:t>
      </w:r>
      <w:r>
        <w:t>the</w:t>
      </w:r>
      <w:r>
        <w:rPr>
          <w:spacing w:val="-7"/>
        </w:rPr>
        <w:t xml:space="preserve"> </w:t>
      </w:r>
      <w:r>
        <w:t>annual</w:t>
      </w:r>
      <w:r>
        <w:rPr>
          <w:spacing w:val="-10"/>
        </w:rPr>
        <w:t xml:space="preserve"> </w:t>
      </w:r>
      <w:r>
        <w:t>renewal</w:t>
      </w:r>
      <w:r>
        <w:rPr>
          <w:spacing w:val="-8"/>
        </w:rPr>
        <w:t xml:space="preserve"> </w:t>
      </w:r>
      <w:r>
        <w:t>of</w:t>
      </w:r>
      <w:r>
        <w:rPr>
          <w:spacing w:val="-8"/>
        </w:rPr>
        <w:t xml:space="preserve"> </w:t>
      </w:r>
      <w:r>
        <w:t>a</w:t>
      </w:r>
      <w:r>
        <w:rPr>
          <w:spacing w:val="-7"/>
        </w:rPr>
        <w:t xml:space="preserve"> </w:t>
      </w:r>
      <w:r>
        <w:t>certificate</w:t>
      </w:r>
      <w:r>
        <w:rPr>
          <w:spacing w:val="-10"/>
        </w:rPr>
        <w:t xml:space="preserve"> </w:t>
      </w:r>
      <w:r>
        <w:t>of</w:t>
      </w:r>
      <w:r>
        <w:rPr>
          <w:spacing w:val="-6"/>
        </w:rPr>
        <w:t xml:space="preserve"> </w:t>
      </w:r>
      <w:r>
        <w:t>registration</w:t>
      </w:r>
      <w:r>
        <w:rPr>
          <w:spacing w:val="-7"/>
        </w:rPr>
        <w:t xml:space="preserve"> </w:t>
      </w:r>
      <w:r>
        <w:t>of</w:t>
      </w:r>
      <w:r>
        <w:rPr>
          <w:spacing w:val="-7"/>
        </w:rPr>
        <w:t xml:space="preserve"> </w:t>
      </w:r>
      <w:r>
        <w:t>any</w:t>
      </w:r>
      <w:r>
        <w:rPr>
          <w:spacing w:val="-8"/>
        </w:rPr>
        <w:t xml:space="preserve"> </w:t>
      </w:r>
      <w:r>
        <w:rPr>
          <w:spacing w:val="-2"/>
        </w:rPr>
        <w:t>class.</w:t>
      </w:r>
    </w:p>
    <w:p w14:paraId="3B5B9097" w14:textId="77777777" w:rsidR="006854EA" w:rsidRDefault="006854EA">
      <w:pPr>
        <w:pStyle w:val="BodyText"/>
        <w:spacing w:before="25"/>
      </w:pPr>
    </w:p>
    <w:p w14:paraId="42C6C899" w14:textId="77777777" w:rsidR="006854EA" w:rsidRDefault="00827611">
      <w:pPr>
        <w:pStyle w:val="Heading3"/>
        <w:spacing w:line="252" w:lineRule="exact"/>
        <w:ind w:firstLine="0"/>
      </w:pPr>
      <w:r>
        <w:rPr>
          <w:spacing w:val="-5"/>
        </w:rPr>
        <w:t>Act</w:t>
      </w:r>
    </w:p>
    <w:p w14:paraId="5F0A63F5" w14:textId="77777777" w:rsidR="006854EA" w:rsidRDefault="00827611">
      <w:pPr>
        <w:spacing w:line="252" w:lineRule="exact"/>
        <w:ind w:left="1452"/>
      </w:pPr>
      <w:r>
        <w:t>Means</w:t>
      </w:r>
      <w:r>
        <w:rPr>
          <w:spacing w:val="-17"/>
        </w:rPr>
        <w:t xml:space="preserve"> </w:t>
      </w:r>
      <w:r>
        <w:t>the</w:t>
      </w:r>
      <w:r>
        <w:rPr>
          <w:spacing w:val="-11"/>
        </w:rPr>
        <w:t xml:space="preserve"> </w:t>
      </w:r>
      <w:r>
        <w:rPr>
          <w:i/>
        </w:rPr>
        <w:t>Occupational</w:t>
      </w:r>
      <w:r>
        <w:rPr>
          <w:i/>
          <w:spacing w:val="-14"/>
        </w:rPr>
        <w:t xml:space="preserve"> </w:t>
      </w:r>
      <w:r>
        <w:rPr>
          <w:i/>
        </w:rPr>
        <w:t>Therapy</w:t>
      </w:r>
      <w:r>
        <w:rPr>
          <w:i/>
          <w:spacing w:val="-5"/>
        </w:rPr>
        <w:t xml:space="preserve"> </w:t>
      </w:r>
      <w:r>
        <w:rPr>
          <w:i/>
        </w:rPr>
        <w:t>Act</w:t>
      </w:r>
      <w:r>
        <w:rPr>
          <w:i/>
          <w:spacing w:val="-12"/>
        </w:rPr>
        <w:t xml:space="preserve"> </w:t>
      </w:r>
      <w:r>
        <w:t>(1991,</w:t>
      </w:r>
      <w:r>
        <w:rPr>
          <w:spacing w:val="-9"/>
        </w:rPr>
        <w:t xml:space="preserve"> </w:t>
      </w:r>
      <w:r>
        <w:t>S.O.</w:t>
      </w:r>
      <w:r>
        <w:rPr>
          <w:spacing w:val="-12"/>
        </w:rPr>
        <w:t xml:space="preserve"> </w:t>
      </w:r>
      <w:r>
        <w:t>1991)</w:t>
      </w:r>
      <w:r>
        <w:rPr>
          <w:spacing w:val="-5"/>
        </w:rPr>
        <w:t xml:space="preserve"> </w:t>
      </w:r>
      <w:r>
        <w:t>and</w:t>
      </w:r>
      <w:r>
        <w:rPr>
          <w:spacing w:val="-13"/>
        </w:rPr>
        <w:t xml:space="preserve"> </w:t>
      </w:r>
      <w:r>
        <w:t>the</w:t>
      </w:r>
      <w:r>
        <w:rPr>
          <w:spacing w:val="-11"/>
        </w:rPr>
        <w:t xml:space="preserve"> </w:t>
      </w:r>
      <w:r>
        <w:t>regulations</w:t>
      </w:r>
      <w:r>
        <w:rPr>
          <w:spacing w:val="-5"/>
        </w:rPr>
        <w:t xml:space="preserve"> </w:t>
      </w:r>
      <w:r>
        <w:rPr>
          <w:spacing w:val="-2"/>
        </w:rPr>
        <w:t>thereunder.</w:t>
      </w:r>
    </w:p>
    <w:p w14:paraId="2CA987B2" w14:textId="77777777" w:rsidR="006854EA" w:rsidRDefault="006854EA">
      <w:pPr>
        <w:pStyle w:val="BodyText"/>
      </w:pPr>
    </w:p>
    <w:p w14:paraId="7EC77B65" w14:textId="77777777" w:rsidR="006854EA" w:rsidRDefault="00827611">
      <w:pPr>
        <w:pStyle w:val="Heading3"/>
        <w:ind w:left="1456" w:firstLine="0"/>
      </w:pPr>
      <w:r>
        <w:t>Adjudicator</w:t>
      </w:r>
      <w:r>
        <w:rPr>
          <w:spacing w:val="-8"/>
        </w:rPr>
        <w:t xml:space="preserve"> </w:t>
      </w:r>
      <w:r>
        <w:rPr>
          <w:spacing w:val="-2"/>
        </w:rPr>
        <w:t>Appointee</w:t>
      </w:r>
    </w:p>
    <w:p w14:paraId="45D5D9B0" w14:textId="77777777" w:rsidR="006854EA" w:rsidRDefault="00827611">
      <w:pPr>
        <w:pStyle w:val="BodyText"/>
        <w:spacing w:before="2"/>
        <w:ind w:left="1456" w:right="679" w:hanging="1"/>
      </w:pPr>
      <w:r>
        <w:t>Means an individual with expertise in conducting formal regulatory hearings who is appointed</w:t>
      </w:r>
      <w:r>
        <w:rPr>
          <w:spacing w:val="-2"/>
        </w:rPr>
        <w:t xml:space="preserve"> </w:t>
      </w:r>
      <w:r>
        <w:t>by</w:t>
      </w:r>
      <w:r>
        <w:rPr>
          <w:spacing w:val="-4"/>
        </w:rPr>
        <w:t xml:space="preserve"> </w:t>
      </w:r>
      <w:r>
        <w:t>the</w:t>
      </w:r>
      <w:r>
        <w:rPr>
          <w:spacing w:val="-4"/>
        </w:rPr>
        <w:t xml:space="preserve"> </w:t>
      </w:r>
      <w:r>
        <w:t>Board</w:t>
      </w:r>
      <w:r>
        <w:rPr>
          <w:spacing w:val="-4"/>
        </w:rPr>
        <w:t xml:space="preserve"> </w:t>
      </w:r>
      <w:r>
        <w:t>to</w:t>
      </w:r>
      <w:r>
        <w:rPr>
          <w:spacing w:val="-2"/>
        </w:rPr>
        <w:t xml:space="preserve"> </w:t>
      </w:r>
      <w:r>
        <w:t>serve</w:t>
      </w:r>
      <w:r>
        <w:rPr>
          <w:spacing w:val="-4"/>
        </w:rPr>
        <w:t xml:space="preserve"> </w:t>
      </w:r>
      <w:r>
        <w:t>on</w:t>
      </w:r>
      <w:r>
        <w:rPr>
          <w:spacing w:val="-4"/>
        </w:rPr>
        <w:t xml:space="preserve"> </w:t>
      </w:r>
      <w:r>
        <w:t>the</w:t>
      </w:r>
      <w:r>
        <w:rPr>
          <w:spacing w:val="-4"/>
        </w:rPr>
        <w:t xml:space="preserve"> </w:t>
      </w:r>
      <w:r>
        <w:t>Discipline and</w:t>
      </w:r>
      <w:r>
        <w:rPr>
          <w:spacing w:val="-2"/>
        </w:rPr>
        <w:t xml:space="preserve"> </w:t>
      </w:r>
      <w:r>
        <w:t>Fitness</w:t>
      </w:r>
      <w:r>
        <w:rPr>
          <w:spacing w:val="-4"/>
        </w:rPr>
        <w:t xml:space="preserve"> </w:t>
      </w:r>
      <w:r>
        <w:t>to</w:t>
      </w:r>
      <w:r>
        <w:rPr>
          <w:spacing w:val="-2"/>
        </w:rPr>
        <w:t xml:space="preserve"> </w:t>
      </w:r>
      <w:r>
        <w:t>Practise</w:t>
      </w:r>
      <w:r>
        <w:rPr>
          <w:spacing w:val="-6"/>
        </w:rPr>
        <w:t xml:space="preserve"> </w:t>
      </w:r>
      <w:r>
        <w:t>Committee.</w:t>
      </w:r>
    </w:p>
    <w:p w14:paraId="380D027D" w14:textId="77777777" w:rsidR="006854EA" w:rsidRDefault="00827611">
      <w:pPr>
        <w:pStyle w:val="Heading3"/>
        <w:spacing w:before="252" w:line="252" w:lineRule="exact"/>
        <w:ind w:firstLine="0"/>
      </w:pPr>
      <w:r>
        <w:t>Board</w:t>
      </w:r>
      <w:r>
        <w:rPr>
          <w:spacing w:val="-5"/>
        </w:rPr>
        <w:t xml:space="preserve"> </w:t>
      </w:r>
      <w:r>
        <w:t>or</w:t>
      </w:r>
      <w:r>
        <w:rPr>
          <w:spacing w:val="-6"/>
        </w:rPr>
        <w:t xml:space="preserve"> </w:t>
      </w:r>
      <w:r>
        <w:t>Board</w:t>
      </w:r>
      <w:r>
        <w:rPr>
          <w:spacing w:val="-7"/>
        </w:rPr>
        <w:t xml:space="preserve"> </w:t>
      </w:r>
      <w:r>
        <w:t>of</w:t>
      </w:r>
      <w:r>
        <w:rPr>
          <w:spacing w:val="-3"/>
        </w:rPr>
        <w:t xml:space="preserve"> </w:t>
      </w:r>
      <w:r>
        <w:rPr>
          <w:spacing w:val="-2"/>
        </w:rPr>
        <w:t>Directors</w:t>
      </w:r>
    </w:p>
    <w:p w14:paraId="66254F2C" w14:textId="77777777" w:rsidR="006854EA" w:rsidRDefault="00827611">
      <w:pPr>
        <w:pStyle w:val="BodyText"/>
        <w:ind w:left="1452" w:right="369"/>
      </w:pPr>
      <w:r>
        <w:t>Means</w:t>
      </w:r>
      <w:r>
        <w:rPr>
          <w:spacing w:val="-11"/>
        </w:rPr>
        <w:t xml:space="preserve"> </w:t>
      </w:r>
      <w:r>
        <w:t>the</w:t>
      </w:r>
      <w:r>
        <w:rPr>
          <w:spacing w:val="-6"/>
        </w:rPr>
        <w:t xml:space="preserve"> </w:t>
      </w:r>
      <w:r>
        <w:t>Council</w:t>
      </w:r>
      <w:r>
        <w:rPr>
          <w:spacing w:val="-5"/>
        </w:rPr>
        <w:t xml:space="preserve"> </w:t>
      </w:r>
      <w:r>
        <w:t>of</w:t>
      </w:r>
      <w:r>
        <w:rPr>
          <w:spacing w:val="-5"/>
        </w:rPr>
        <w:t xml:space="preserve"> </w:t>
      </w:r>
      <w:r>
        <w:t>the</w:t>
      </w:r>
      <w:r>
        <w:rPr>
          <w:spacing w:val="-9"/>
        </w:rPr>
        <w:t xml:space="preserve"> </w:t>
      </w:r>
      <w:r>
        <w:t>College</w:t>
      </w:r>
      <w:r>
        <w:rPr>
          <w:spacing w:val="-6"/>
        </w:rPr>
        <w:t xml:space="preserve"> </w:t>
      </w:r>
      <w:r>
        <w:t>within</w:t>
      </w:r>
      <w:r>
        <w:rPr>
          <w:spacing w:val="-4"/>
        </w:rPr>
        <w:t xml:space="preserve"> </w:t>
      </w:r>
      <w:r>
        <w:t>the</w:t>
      </w:r>
      <w:r>
        <w:rPr>
          <w:spacing w:val="-9"/>
        </w:rPr>
        <w:t xml:space="preserve"> </w:t>
      </w:r>
      <w:r>
        <w:t>meaning</w:t>
      </w:r>
      <w:r>
        <w:rPr>
          <w:spacing w:val="-4"/>
        </w:rPr>
        <w:t xml:space="preserve"> </w:t>
      </w:r>
      <w:r>
        <w:t>of</w:t>
      </w:r>
      <w:r>
        <w:rPr>
          <w:spacing w:val="-5"/>
        </w:rPr>
        <w:t xml:space="preserve"> </w:t>
      </w:r>
      <w:r>
        <w:t>section</w:t>
      </w:r>
      <w:r>
        <w:rPr>
          <w:spacing w:val="-4"/>
        </w:rPr>
        <w:t xml:space="preserve"> </w:t>
      </w:r>
      <w:r>
        <w:t>1(1)</w:t>
      </w:r>
      <w:r>
        <w:rPr>
          <w:spacing w:val="-5"/>
        </w:rPr>
        <w:t xml:space="preserve"> </w:t>
      </w:r>
      <w:r>
        <w:t>of</w:t>
      </w:r>
      <w:r>
        <w:rPr>
          <w:spacing w:val="-5"/>
        </w:rPr>
        <w:t xml:space="preserve"> </w:t>
      </w:r>
      <w:r>
        <w:t>the</w:t>
      </w:r>
      <w:r>
        <w:rPr>
          <w:spacing w:val="-11"/>
        </w:rPr>
        <w:t xml:space="preserve"> </w:t>
      </w:r>
      <w:r>
        <w:t>Code</w:t>
      </w:r>
      <w:r>
        <w:rPr>
          <w:spacing w:val="-4"/>
        </w:rPr>
        <w:t xml:space="preserve"> </w:t>
      </w:r>
      <w:r>
        <w:t>and</w:t>
      </w:r>
      <w:r>
        <w:rPr>
          <w:spacing w:val="-6"/>
        </w:rPr>
        <w:t xml:space="preserve"> </w:t>
      </w:r>
      <w:r>
        <w:t>section 5 of the Act.</w:t>
      </w:r>
    </w:p>
    <w:p w14:paraId="405B3C0D" w14:textId="77777777" w:rsidR="006854EA" w:rsidRDefault="00827611">
      <w:pPr>
        <w:pStyle w:val="Heading3"/>
        <w:spacing w:before="243" w:line="252" w:lineRule="exact"/>
        <w:ind w:firstLine="0"/>
      </w:pPr>
      <w:r>
        <w:rPr>
          <w:spacing w:val="-2"/>
        </w:rPr>
        <w:t>Bylaws</w:t>
      </w:r>
    </w:p>
    <w:p w14:paraId="071B9C3D" w14:textId="77777777" w:rsidR="006854EA" w:rsidRDefault="00827611">
      <w:pPr>
        <w:pStyle w:val="BodyText"/>
        <w:spacing w:line="252" w:lineRule="exact"/>
        <w:ind w:left="1452"/>
      </w:pPr>
      <w:r>
        <w:t>Means</w:t>
      </w:r>
      <w:r>
        <w:rPr>
          <w:spacing w:val="-9"/>
        </w:rPr>
        <w:t xml:space="preserve"> </w:t>
      </w:r>
      <w:r>
        <w:t>the</w:t>
      </w:r>
      <w:r>
        <w:rPr>
          <w:spacing w:val="-4"/>
        </w:rPr>
        <w:t xml:space="preserve"> </w:t>
      </w:r>
      <w:r>
        <w:t>bylaws</w:t>
      </w:r>
      <w:r>
        <w:rPr>
          <w:spacing w:val="-4"/>
        </w:rPr>
        <w:t xml:space="preserve"> </w:t>
      </w:r>
      <w:r>
        <w:t>of</w:t>
      </w:r>
      <w:r>
        <w:rPr>
          <w:spacing w:val="-5"/>
        </w:rPr>
        <w:t xml:space="preserve"> </w:t>
      </w:r>
      <w:r>
        <w:t>the</w:t>
      </w:r>
      <w:r>
        <w:rPr>
          <w:spacing w:val="-11"/>
        </w:rPr>
        <w:t xml:space="preserve"> </w:t>
      </w:r>
      <w:r>
        <w:rPr>
          <w:spacing w:val="-2"/>
        </w:rPr>
        <w:t>College.</w:t>
      </w:r>
    </w:p>
    <w:p w14:paraId="494577A6" w14:textId="77777777" w:rsidR="006854EA" w:rsidRDefault="006854EA">
      <w:pPr>
        <w:pStyle w:val="BodyText"/>
        <w:spacing w:before="33"/>
      </w:pPr>
    </w:p>
    <w:p w14:paraId="090BEA95" w14:textId="77777777" w:rsidR="006854EA" w:rsidRDefault="00827611">
      <w:pPr>
        <w:pStyle w:val="Heading3"/>
        <w:spacing w:before="1"/>
        <w:ind w:firstLine="0"/>
      </w:pPr>
      <w:r>
        <w:rPr>
          <w:spacing w:val="-2"/>
        </w:rPr>
        <w:t>Chair</w:t>
      </w:r>
    </w:p>
    <w:p w14:paraId="2933105A" w14:textId="77777777" w:rsidR="006854EA" w:rsidRDefault="00827611">
      <w:pPr>
        <w:pStyle w:val="BodyText"/>
        <w:spacing w:before="1"/>
        <w:ind w:left="1451"/>
      </w:pPr>
      <w:r>
        <w:t>Means</w:t>
      </w:r>
      <w:r>
        <w:rPr>
          <w:spacing w:val="-9"/>
        </w:rPr>
        <w:t xml:space="preserve"> </w:t>
      </w:r>
      <w:r>
        <w:t>the</w:t>
      </w:r>
      <w:r>
        <w:rPr>
          <w:spacing w:val="-7"/>
        </w:rPr>
        <w:t xml:space="preserve"> </w:t>
      </w:r>
      <w:r>
        <w:t>Chair</w:t>
      </w:r>
      <w:r>
        <w:rPr>
          <w:spacing w:val="-6"/>
        </w:rPr>
        <w:t xml:space="preserve"> </w:t>
      </w:r>
      <w:r>
        <w:t>of</w:t>
      </w:r>
      <w:r>
        <w:rPr>
          <w:spacing w:val="-10"/>
        </w:rPr>
        <w:t xml:space="preserve"> </w:t>
      </w:r>
      <w:r>
        <w:t>the</w:t>
      </w:r>
      <w:r>
        <w:rPr>
          <w:spacing w:val="-5"/>
        </w:rPr>
        <w:t xml:space="preserve"> </w:t>
      </w:r>
      <w:r>
        <w:t>Board</w:t>
      </w:r>
      <w:r>
        <w:rPr>
          <w:spacing w:val="-5"/>
        </w:rPr>
        <w:t xml:space="preserve"> </w:t>
      </w:r>
      <w:r>
        <w:t>of</w:t>
      </w:r>
      <w:r>
        <w:rPr>
          <w:spacing w:val="-3"/>
        </w:rPr>
        <w:t xml:space="preserve"> </w:t>
      </w:r>
      <w:r>
        <w:t>Directors</w:t>
      </w:r>
      <w:r>
        <w:rPr>
          <w:spacing w:val="-8"/>
        </w:rPr>
        <w:t xml:space="preserve"> </w:t>
      </w:r>
      <w:r>
        <w:t>of</w:t>
      </w:r>
      <w:r>
        <w:rPr>
          <w:spacing w:val="-11"/>
        </w:rPr>
        <w:t xml:space="preserve"> </w:t>
      </w:r>
      <w:r>
        <w:t>the</w:t>
      </w:r>
      <w:r>
        <w:rPr>
          <w:spacing w:val="-6"/>
        </w:rPr>
        <w:t xml:space="preserve"> </w:t>
      </w:r>
      <w:r>
        <w:rPr>
          <w:spacing w:val="-2"/>
        </w:rPr>
        <w:t>College.</w:t>
      </w:r>
    </w:p>
    <w:p w14:paraId="27070558" w14:textId="77777777" w:rsidR="006854EA" w:rsidRDefault="00827611">
      <w:pPr>
        <w:pStyle w:val="Heading3"/>
        <w:spacing w:before="241" w:line="252" w:lineRule="exact"/>
        <w:ind w:firstLine="0"/>
      </w:pPr>
      <w:r>
        <w:rPr>
          <w:spacing w:val="-2"/>
        </w:rPr>
        <w:t>CLEAR</w:t>
      </w:r>
    </w:p>
    <w:p w14:paraId="5364C0BB" w14:textId="77777777" w:rsidR="006854EA" w:rsidRDefault="00827611">
      <w:pPr>
        <w:pStyle w:val="BodyText"/>
        <w:spacing w:line="252" w:lineRule="exact"/>
        <w:ind w:left="1452"/>
      </w:pPr>
      <w:r>
        <w:t>Means</w:t>
      </w:r>
      <w:r>
        <w:rPr>
          <w:spacing w:val="-10"/>
        </w:rPr>
        <w:t xml:space="preserve"> </w:t>
      </w:r>
      <w:r>
        <w:t>Council</w:t>
      </w:r>
      <w:r>
        <w:rPr>
          <w:spacing w:val="-12"/>
        </w:rPr>
        <w:t xml:space="preserve"> </w:t>
      </w:r>
      <w:r>
        <w:t>on</w:t>
      </w:r>
      <w:r>
        <w:rPr>
          <w:spacing w:val="-12"/>
        </w:rPr>
        <w:t xml:space="preserve"> </w:t>
      </w:r>
      <w:r>
        <w:t>Licensure,</w:t>
      </w:r>
      <w:r>
        <w:rPr>
          <w:spacing w:val="-11"/>
        </w:rPr>
        <w:t xml:space="preserve"> </w:t>
      </w:r>
      <w:r>
        <w:t>Enforcement</w:t>
      </w:r>
      <w:r>
        <w:rPr>
          <w:spacing w:val="-10"/>
        </w:rPr>
        <w:t xml:space="preserve"> </w:t>
      </w:r>
      <w:r>
        <w:t>and</w:t>
      </w:r>
      <w:r>
        <w:rPr>
          <w:spacing w:val="-12"/>
        </w:rPr>
        <w:t xml:space="preserve"> </w:t>
      </w:r>
      <w:r>
        <w:rPr>
          <w:spacing w:val="-2"/>
        </w:rPr>
        <w:t>Regulation</w:t>
      </w:r>
    </w:p>
    <w:p w14:paraId="5B42B5E0" w14:textId="77777777" w:rsidR="006854EA" w:rsidRDefault="006854EA">
      <w:pPr>
        <w:pStyle w:val="BodyText"/>
        <w:spacing w:before="22"/>
      </w:pPr>
    </w:p>
    <w:p w14:paraId="29483A74" w14:textId="77777777" w:rsidR="006854EA" w:rsidRDefault="00827611">
      <w:pPr>
        <w:pStyle w:val="Heading3"/>
        <w:spacing w:before="1"/>
        <w:ind w:firstLine="0"/>
      </w:pPr>
      <w:r>
        <w:rPr>
          <w:spacing w:val="-4"/>
        </w:rPr>
        <w:t>Code</w:t>
      </w:r>
    </w:p>
    <w:p w14:paraId="52F73314" w14:textId="77777777" w:rsidR="006854EA" w:rsidRDefault="00827611">
      <w:pPr>
        <w:spacing w:before="1"/>
        <w:ind w:left="1452"/>
      </w:pPr>
      <w:r>
        <w:t>Means</w:t>
      </w:r>
      <w:r>
        <w:rPr>
          <w:spacing w:val="-15"/>
        </w:rPr>
        <w:t xml:space="preserve"> </w:t>
      </w:r>
      <w:r>
        <w:t>the</w:t>
      </w:r>
      <w:r>
        <w:rPr>
          <w:spacing w:val="-8"/>
        </w:rPr>
        <w:t xml:space="preserve"> </w:t>
      </w:r>
      <w:r>
        <w:rPr>
          <w:i/>
        </w:rPr>
        <w:t>Health</w:t>
      </w:r>
      <w:r>
        <w:rPr>
          <w:i/>
          <w:spacing w:val="-13"/>
        </w:rPr>
        <w:t xml:space="preserve"> </w:t>
      </w:r>
      <w:r>
        <w:rPr>
          <w:i/>
        </w:rPr>
        <w:t>Professions</w:t>
      </w:r>
      <w:r>
        <w:rPr>
          <w:i/>
          <w:spacing w:val="-5"/>
        </w:rPr>
        <w:t xml:space="preserve"> </w:t>
      </w:r>
      <w:r>
        <w:rPr>
          <w:i/>
        </w:rPr>
        <w:t>Procedural</w:t>
      </w:r>
      <w:r>
        <w:rPr>
          <w:i/>
          <w:spacing w:val="-9"/>
        </w:rPr>
        <w:t xml:space="preserve"> </w:t>
      </w:r>
      <w:r>
        <w:rPr>
          <w:i/>
        </w:rPr>
        <w:t>Code</w:t>
      </w:r>
      <w:r>
        <w:rPr>
          <w:i/>
          <w:spacing w:val="-8"/>
        </w:rPr>
        <w:t xml:space="preserve"> </w:t>
      </w:r>
      <w:r>
        <w:t>being</w:t>
      </w:r>
      <w:r>
        <w:rPr>
          <w:spacing w:val="-9"/>
        </w:rPr>
        <w:t xml:space="preserve"> </w:t>
      </w:r>
      <w:r>
        <w:t>Schedule</w:t>
      </w:r>
      <w:r>
        <w:rPr>
          <w:spacing w:val="-8"/>
        </w:rPr>
        <w:t xml:space="preserve"> </w:t>
      </w:r>
      <w:r>
        <w:t>2</w:t>
      </w:r>
      <w:r>
        <w:rPr>
          <w:spacing w:val="-11"/>
        </w:rPr>
        <w:t xml:space="preserve"> </w:t>
      </w:r>
      <w:r>
        <w:t>to</w:t>
      </w:r>
      <w:r>
        <w:rPr>
          <w:spacing w:val="-10"/>
        </w:rPr>
        <w:t xml:space="preserve"> </w:t>
      </w:r>
      <w:r>
        <w:t>the</w:t>
      </w:r>
      <w:r>
        <w:rPr>
          <w:spacing w:val="-8"/>
        </w:rPr>
        <w:t xml:space="preserve"> </w:t>
      </w:r>
      <w:r>
        <w:rPr>
          <w:spacing w:val="-2"/>
        </w:rPr>
        <w:t>RHPA.</w:t>
      </w:r>
    </w:p>
    <w:p w14:paraId="706F7648" w14:textId="77777777" w:rsidR="006854EA" w:rsidRDefault="006854EA">
      <w:pPr>
        <w:pStyle w:val="BodyText"/>
        <w:spacing w:before="22"/>
      </w:pPr>
    </w:p>
    <w:p w14:paraId="7F199732" w14:textId="77777777" w:rsidR="006854EA" w:rsidRDefault="00827611">
      <w:pPr>
        <w:pStyle w:val="Heading3"/>
        <w:ind w:firstLine="0"/>
      </w:pPr>
      <w:r>
        <w:rPr>
          <w:spacing w:val="-2"/>
        </w:rPr>
        <w:t>College</w:t>
      </w:r>
    </w:p>
    <w:p w14:paraId="13CA60DD" w14:textId="77777777" w:rsidR="006854EA" w:rsidRDefault="00827611">
      <w:pPr>
        <w:pStyle w:val="BodyText"/>
        <w:spacing w:before="1"/>
        <w:ind w:left="1456"/>
      </w:pPr>
      <w:r>
        <w:t>Means</w:t>
      </w:r>
      <w:r>
        <w:rPr>
          <w:spacing w:val="-14"/>
        </w:rPr>
        <w:t xml:space="preserve"> </w:t>
      </w:r>
      <w:r>
        <w:t>the</w:t>
      </w:r>
      <w:r>
        <w:rPr>
          <w:spacing w:val="-11"/>
        </w:rPr>
        <w:t xml:space="preserve"> </w:t>
      </w:r>
      <w:r>
        <w:t>College</w:t>
      </w:r>
      <w:r>
        <w:rPr>
          <w:spacing w:val="-11"/>
        </w:rPr>
        <w:t xml:space="preserve"> </w:t>
      </w:r>
      <w:r>
        <w:t>of</w:t>
      </w:r>
      <w:r>
        <w:rPr>
          <w:spacing w:val="-9"/>
        </w:rPr>
        <w:t xml:space="preserve"> </w:t>
      </w:r>
      <w:r>
        <w:t>Occupational</w:t>
      </w:r>
      <w:r>
        <w:rPr>
          <w:spacing w:val="-12"/>
        </w:rPr>
        <w:t xml:space="preserve"> </w:t>
      </w:r>
      <w:r>
        <w:t>Therapists</w:t>
      </w:r>
      <w:r>
        <w:rPr>
          <w:spacing w:val="-8"/>
        </w:rPr>
        <w:t xml:space="preserve"> </w:t>
      </w:r>
      <w:r>
        <w:t>of</w:t>
      </w:r>
      <w:r>
        <w:rPr>
          <w:spacing w:val="-12"/>
        </w:rPr>
        <w:t xml:space="preserve"> </w:t>
      </w:r>
      <w:r>
        <w:rPr>
          <w:spacing w:val="-2"/>
        </w:rPr>
        <w:t>Ontario.</w:t>
      </w:r>
    </w:p>
    <w:p w14:paraId="55F2AFF6" w14:textId="77777777" w:rsidR="006854EA" w:rsidRDefault="006854EA">
      <w:pPr>
        <w:pStyle w:val="BodyText"/>
        <w:spacing w:before="34"/>
      </w:pPr>
    </w:p>
    <w:p w14:paraId="5A555A9D" w14:textId="77777777" w:rsidR="006854EA" w:rsidRDefault="00827611">
      <w:pPr>
        <w:pStyle w:val="Heading3"/>
        <w:spacing w:before="1" w:line="252" w:lineRule="exact"/>
        <w:ind w:left="1456" w:firstLine="0"/>
      </w:pPr>
      <w:r>
        <w:rPr>
          <w:spacing w:val="-2"/>
        </w:rPr>
        <w:t>Committee</w:t>
      </w:r>
    </w:p>
    <w:p w14:paraId="1782289B" w14:textId="77777777" w:rsidR="006854EA" w:rsidRDefault="00827611">
      <w:pPr>
        <w:pStyle w:val="BodyText"/>
        <w:spacing w:line="252" w:lineRule="exact"/>
        <w:ind w:left="1456"/>
      </w:pPr>
      <w:r>
        <w:t>Means</w:t>
      </w:r>
      <w:r>
        <w:rPr>
          <w:spacing w:val="-5"/>
        </w:rPr>
        <w:t xml:space="preserve"> </w:t>
      </w:r>
      <w:r>
        <w:t>a</w:t>
      </w:r>
      <w:r>
        <w:rPr>
          <w:spacing w:val="-6"/>
        </w:rPr>
        <w:t xml:space="preserve"> </w:t>
      </w:r>
      <w:r>
        <w:t>committee</w:t>
      </w:r>
      <w:r>
        <w:rPr>
          <w:spacing w:val="-7"/>
        </w:rPr>
        <w:t xml:space="preserve"> </w:t>
      </w:r>
      <w:r>
        <w:t>of</w:t>
      </w:r>
      <w:r>
        <w:rPr>
          <w:spacing w:val="-5"/>
        </w:rPr>
        <w:t xml:space="preserve"> </w:t>
      </w:r>
      <w:r>
        <w:t>the</w:t>
      </w:r>
      <w:r>
        <w:rPr>
          <w:spacing w:val="-5"/>
        </w:rPr>
        <w:t xml:space="preserve"> </w:t>
      </w:r>
      <w:r>
        <w:t>College</w:t>
      </w:r>
      <w:r>
        <w:rPr>
          <w:spacing w:val="-5"/>
        </w:rPr>
        <w:t xml:space="preserve"> </w:t>
      </w:r>
      <w:r>
        <w:t>and</w:t>
      </w:r>
      <w:r>
        <w:rPr>
          <w:spacing w:val="-5"/>
        </w:rPr>
        <w:t xml:space="preserve"> </w:t>
      </w:r>
      <w:r>
        <w:t>includes</w:t>
      </w:r>
      <w:r>
        <w:rPr>
          <w:spacing w:val="-4"/>
        </w:rPr>
        <w:t xml:space="preserve"> </w:t>
      </w:r>
      <w:r>
        <w:t>statutory</w:t>
      </w:r>
      <w:r>
        <w:rPr>
          <w:spacing w:val="-7"/>
        </w:rPr>
        <w:t xml:space="preserve"> </w:t>
      </w:r>
      <w:r>
        <w:t>committees</w:t>
      </w:r>
      <w:r>
        <w:rPr>
          <w:spacing w:val="-7"/>
        </w:rPr>
        <w:t xml:space="preserve"> </w:t>
      </w:r>
      <w:r>
        <w:t>established</w:t>
      </w:r>
      <w:r>
        <w:rPr>
          <w:spacing w:val="-4"/>
        </w:rPr>
        <w:t xml:space="preserve"> </w:t>
      </w:r>
      <w:r>
        <w:rPr>
          <w:spacing w:val="-2"/>
        </w:rPr>
        <w:t>under</w:t>
      </w:r>
    </w:p>
    <w:p w14:paraId="775C878A" w14:textId="77777777" w:rsidR="006854EA" w:rsidRDefault="006854EA">
      <w:pPr>
        <w:pStyle w:val="BodyText"/>
        <w:spacing w:line="252" w:lineRule="exact"/>
        <w:sectPr w:rsidR="006854EA">
          <w:headerReference w:type="default" r:id="rId13"/>
          <w:footerReference w:type="default" r:id="rId14"/>
          <w:pgSz w:w="12240" w:h="15840"/>
          <w:pgMar w:top="1340" w:right="720" w:bottom="820" w:left="720" w:header="731" w:footer="621" w:gutter="0"/>
          <w:cols w:space="720"/>
        </w:sectPr>
      </w:pPr>
    </w:p>
    <w:p w14:paraId="33C8B30B" w14:textId="77777777" w:rsidR="006854EA" w:rsidRDefault="00827611">
      <w:pPr>
        <w:pStyle w:val="BodyText"/>
        <w:spacing w:before="83"/>
        <w:ind w:left="1456" w:right="369"/>
      </w:pPr>
      <w:r>
        <w:t>section</w:t>
      </w:r>
      <w:r>
        <w:rPr>
          <w:spacing w:val="-2"/>
        </w:rPr>
        <w:t xml:space="preserve"> </w:t>
      </w:r>
      <w:r>
        <w:t>10</w:t>
      </w:r>
      <w:r>
        <w:rPr>
          <w:spacing w:val="-4"/>
        </w:rPr>
        <w:t xml:space="preserve"> </w:t>
      </w:r>
      <w:r>
        <w:t>of</w:t>
      </w:r>
      <w:r>
        <w:rPr>
          <w:spacing w:val="-2"/>
        </w:rPr>
        <w:t xml:space="preserve"> </w:t>
      </w:r>
      <w:r>
        <w:t>the</w:t>
      </w:r>
      <w:r>
        <w:rPr>
          <w:spacing w:val="-4"/>
        </w:rPr>
        <w:t xml:space="preserve"> </w:t>
      </w:r>
      <w:r>
        <w:t>Code,</w:t>
      </w:r>
      <w:r>
        <w:rPr>
          <w:spacing w:val="-2"/>
        </w:rPr>
        <w:t xml:space="preserve"> </w:t>
      </w:r>
      <w:r>
        <w:t>standing</w:t>
      </w:r>
      <w:r>
        <w:rPr>
          <w:spacing w:val="-2"/>
        </w:rPr>
        <w:t xml:space="preserve"> </w:t>
      </w:r>
      <w:r>
        <w:t>committees,</w:t>
      </w:r>
      <w:r>
        <w:rPr>
          <w:spacing w:val="-3"/>
        </w:rPr>
        <w:t xml:space="preserve"> </w:t>
      </w:r>
      <w:r>
        <w:t>task</w:t>
      </w:r>
      <w:r>
        <w:rPr>
          <w:spacing w:val="-4"/>
        </w:rPr>
        <w:t xml:space="preserve"> </w:t>
      </w:r>
      <w:r>
        <w:t>forces,</w:t>
      </w:r>
      <w:r>
        <w:rPr>
          <w:spacing w:val="-2"/>
        </w:rPr>
        <w:t xml:space="preserve"> </w:t>
      </w:r>
      <w:r>
        <w:t>a</w:t>
      </w:r>
      <w:r>
        <w:rPr>
          <w:spacing w:val="-2"/>
        </w:rPr>
        <w:t xml:space="preserve"> </w:t>
      </w:r>
      <w:r>
        <w:t>Panel</w:t>
      </w:r>
      <w:r>
        <w:rPr>
          <w:spacing w:val="-5"/>
        </w:rPr>
        <w:t xml:space="preserve"> </w:t>
      </w:r>
      <w:r>
        <w:t>of</w:t>
      </w:r>
      <w:r>
        <w:rPr>
          <w:spacing w:val="-2"/>
        </w:rPr>
        <w:t xml:space="preserve"> </w:t>
      </w:r>
      <w:r>
        <w:t>a</w:t>
      </w:r>
      <w:r>
        <w:rPr>
          <w:spacing w:val="-2"/>
        </w:rPr>
        <w:t xml:space="preserve"> </w:t>
      </w:r>
      <w:r>
        <w:t>Committee</w:t>
      </w:r>
      <w:r>
        <w:rPr>
          <w:spacing w:val="-4"/>
        </w:rPr>
        <w:t xml:space="preserve"> </w:t>
      </w:r>
      <w:r>
        <w:t>and</w:t>
      </w:r>
      <w:r>
        <w:rPr>
          <w:spacing w:val="-2"/>
        </w:rPr>
        <w:t xml:space="preserve"> </w:t>
      </w:r>
      <w:r>
        <w:t>any other committee established by the Board under these bylaws.</w:t>
      </w:r>
    </w:p>
    <w:p w14:paraId="358974DA" w14:textId="77777777" w:rsidR="006854EA" w:rsidRDefault="006854EA">
      <w:pPr>
        <w:pStyle w:val="BodyText"/>
      </w:pPr>
    </w:p>
    <w:p w14:paraId="7554B073" w14:textId="77777777" w:rsidR="006854EA" w:rsidRDefault="006854EA">
      <w:pPr>
        <w:pStyle w:val="BodyText"/>
        <w:spacing w:before="1"/>
      </w:pPr>
    </w:p>
    <w:p w14:paraId="4D022323" w14:textId="77777777" w:rsidR="006854EA" w:rsidRDefault="00827611">
      <w:pPr>
        <w:pStyle w:val="Heading3"/>
        <w:ind w:left="1456" w:firstLine="0"/>
      </w:pPr>
      <w:r>
        <w:t>Community</w:t>
      </w:r>
      <w:r>
        <w:rPr>
          <w:spacing w:val="-9"/>
        </w:rPr>
        <w:t xml:space="preserve"> </w:t>
      </w:r>
      <w:r>
        <w:rPr>
          <w:spacing w:val="-2"/>
        </w:rPr>
        <w:t>Appointee</w:t>
      </w:r>
    </w:p>
    <w:p w14:paraId="660ADD30" w14:textId="77777777" w:rsidR="006854EA" w:rsidRDefault="00827611">
      <w:pPr>
        <w:pStyle w:val="BodyText"/>
        <w:spacing w:before="92"/>
        <w:ind w:left="1456" w:right="679"/>
      </w:pPr>
      <w:r>
        <w:t>Means</w:t>
      </w:r>
      <w:r>
        <w:rPr>
          <w:spacing w:val="-1"/>
        </w:rPr>
        <w:t xml:space="preserve"> </w:t>
      </w:r>
      <w:r>
        <w:t>an</w:t>
      </w:r>
      <w:r>
        <w:rPr>
          <w:spacing w:val="-4"/>
        </w:rPr>
        <w:t xml:space="preserve"> </w:t>
      </w:r>
      <w:r>
        <w:t>individual</w:t>
      </w:r>
      <w:r>
        <w:rPr>
          <w:spacing w:val="-2"/>
        </w:rPr>
        <w:t xml:space="preserve"> </w:t>
      </w:r>
      <w:r>
        <w:t>appointed</w:t>
      </w:r>
      <w:r>
        <w:rPr>
          <w:spacing w:val="-2"/>
        </w:rPr>
        <w:t xml:space="preserve"> </w:t>
      </w:r>
      <w:r>
        <w:t>to</w:t>
      </w:r>
      <w:r>
        <w:rPr>
          <w:spacing w:val="-4"/>
        </w:rPr>
        <w:t xml:space="preserve"> </w:t>
      </w:r>
      <w:r>
        <w:t>serve</w:t>
      </w:r>
      <w:r>
        <w:rPr>
          <w:spacing w:val="-2"/>
        </w:rPr>
        <w:t xml:space="preserve"> </w:t>
      </w:r>
      <w:r>
        <w:t>as</w:t>
      </w:r>
      <w:r>
        <w:rPr>
          <w:spacing w:val="-4"/>
        </w:rPr>
        <w:t xml:space="preserve"> </w:t>
      </w:r>
      <w:r>
        <w:t>a</w:t>
      </w:r>
      <w:r>
        <w:rPr>
          <w:spacing w:val="-4"/>
        </w:rPr>
        <w:t xml:space="preserve"> </w:t>
      </w:r>
      <w:r>
        <w:t>member</w:t>
      </w:r>
      <w:r>
        <w:rPr>
          <w:spacing w:val="-3"/>
        </w:rPr>
        <w:t xml:space="preserve"> </w:t>
      </w:r>
      <w:r>
        <w:t>of</w:t>
      </w:r>
      <w:r>
        <w:rPr>
          <w:spacing w:val="-2"/>
        </w:rPr>
        <w:t xml:space="preserve"> </w:t>
      </w:r>
      <w:r>
        <w:t>a</w:t>
      </w:r>
      <w:r>
        <w:rPr>
          <w:spacing w:val="-2"/>
        </w:rPr>
        <w:t xml:space="preserve"> </w:t>
      </w:r>
      <w:r>
        <w:t>Committee</w:t>
      </w:r>
      <w:r>
        <w:rPr>
          <w:spacing w:val="-4"/>
        </w:rPr>
        <w:t xml:space="preserve"> </w:t>
      </w:r>
      <w:r>
        <w:t>who</w:t>
      </w:r>
      <w:r>
        <w:rPr>
          <w:spacing w:val="-2"/>
        </w:rPr>
        <w:t xml:space="preserve"> </w:t>
      </w:r>
      <w:r>
        <w:t>is</w:t>
      </w:r>
      <w:r>
        <w:rPr>
          <w:spacing w:val="-1"/>
        </w:rPr>
        <w:t xml:space="preserve"> </w:t>
      </w:r>
      <w:r>
        <w:t>neither a Director nor a Registrant.</w:t>
      </w:r>
    </w:p>
    <w:p w14:paraId="49D474B8" w14:textId="77777777" w:rsidR="006854EA" w:rsidRDefault="006854EA">
      <w:pPr>
        <w:pStyle w:val="BodyText"/>
      </w:pPr>
    </w:p>
    <w:p w14:paraId="768EA177" w14:textId="77777777" w:rsidR="006854EA" w:rsidRDefault="00827611">
      <w:pPr>
        <w:pStyle w:val="Heading3"/>
        <w:spacing w:line="252" w:lineRule="exact"/>
        <w:ind w:left="1456" w:firstLine="0"/>
      </w:pPr>
      <w:r>
        <w:rPr>
          <w:spacing w:val="-2"/>
        </w:rPr>
        <w:t>Director</w:t>
      </w:r>
    </w:p>
    <w:p w14:paraId="58D53E47" w14:textId="77777777" w:rsidR="006854EA" w:rsidRDefault="00827611">
      <w:pPr>
        <w:pStyle w:val="BodyText"/>
        <w:ind w:left="1456"/>
      </w:pPr>
      <w:r>
        <w:t>Means</w:t>
      </w:r>
      <w:r>
        <w:rPr>
          <w:spacing w:val="-1"/>
        </w:rPr>
        <w:t xml:space="preserve"> </w:t>
      </w:r>
      <w:r>
        <w:t>an</w:t>
      </w:r>
      <w:r>
        <w:rPr>
          <w:spacing w:val="-4"/>
        </w:rPr>
        <w:t xml:space="preserve"> </w:t>
      </w:r>
      <w:r>
        <w:t>individual</w:t>
      </w:r>
      <w:r>
        <w:rPr>
          <w:spacing w:val="-2"/>
        </w:rPr>
        <w:t xml:space="preserve"> </w:t>
      </w:r>
      <w:r>
        <w:t>elected</w:t>
      </w:r>
      <w:r>
        <w:rPr>
          <w:spacing w:val="-2"/>
        </w:rPr>
        <w:t xml:space="preserve"> </w:t>
      </w:r>
      <w:r>
        <w:t>or appointed</w:t>
      </w:r>
      <w:r>
        <w:rPr>
          <w:spacing w:val="-4"/>
        </w:rPr>
        <w:t xml:space="preserve"> </w:t>
      </w:r>
      <w:r>
        <w:t>to</w:t>
      </w:r>
      <w:r>
        <w:rPr>
          <w:spacing w:val="-4"/>
        </w:rPr>
        <w:t xml:space="preserve"> </w:t>
      </w:r>
      <w:r>
        <w:t>be</w:t>
      </w:r>
      <w:r>
        <w:rPr>
          <w:spacing w:val="-4"/>
        </w:rPr>
        <w:t xml:space="preserve"> </w:t>
      </w:r>
      <w:r>
        <w:t>a</w:t>
      </w:r>
      <w:r>
        <w:rPr>
          <w:spacing w:val="-4"/>
        </w:rPr>
        <w:t xml:space="preserve"> </w:t>
      </w:r>
      <w:r>
        <w:t>member of</w:t>
      </w:r>
      <w:r>
        <w:rPr>
          <w:spacing w:val="-3"/>
        </w:rPr>
        <w:t xml:space="preserve"> </w:t>
      </w:r>
      <w:r>
        <w:t>the</w:t>
      </w:r>
      <w:r>
        <w:rPr>
          <w:spacing w:val="-2"/>
        </w:rPr>
        <w:t xml:space="preserve"> </w:t>
      </w:r>
      <w:r>
        <w:t>Board</w:t>
      </w:r>
      <w:r>
        <w:rPr>
          <w:spacing w:val="-2"/>
        </w:rPr>
        <w:t xml:space="preserve"> </w:t>
      </w:r>
      <w:r>
        <w:t>of</w:t>
      </w:r>
      <w:r>
        <w:rPr>
          <w:spacing w:val="-3"/>
        </w:rPr>
        <w:t xml:space="preserve"> </w:t>
      </w:r>
      <w:r>
        <w:t>Directors</w:t>
      </w:r>
      <w:r>
        <w:rPr>
          <w:spacing w:val="-4"/>
        </w:rPr>
        <w:t xml:space="preserve"> </w:t>
      </w:r>
      <w:r>
        <w:t>of</w:t>
      </w:r>
      <w:r>
        <w:rPr>
          <w:spacing w:val="-2"/>
        </w:rPr>
        <w:t xml:space="preserve"> </w:t>
      </w:r>
      <w:r>
        <w:t xml:space="preserve">the </w:t>
      </w:r>
      <w:r>
        <w:rPr>
          <w:spacing w:val="-2"/>
        </w:rPr>
        <w:t>College.</w:t>
      </w:r>
    </w:p>
    <w:p w14:paraId="07C300F0" w14:textId="77777777" w:rsidR="006854EA" w:rsidRDefault="006854EA">
      <w:pPr>
        <w:pStyle w:val="BodyText"/>
        <w:spacing w:before="1"/>
      </w:pPr>
    </w:p>
    <w:p w14:paraId="5F07B42D" w14:textId="77777777" w:rsidR="006854EA" w:rsidRDefault="00827611">
      <w:pPr>
        <w:pStyle w:val="Heading3"/>
        <w:spacing w:line="252" w:lineRule="exact"/>
        <w:ind w:left="1456" w:firstLine="0"/>
      </w:pPr>
      <w:r>
        <w:t>Elected</w:t>
      </w:r>
      <w:r>
        <w:rPr>
          <w:spacing w:val="-3"/>
        </w:rPr>
        <w:t xml:space="preserve"> </w:t>
      </w:r>
      <w:r>
        <w:rPr>
          <w:spacing w:val="-2"/>
        </w:rPr>
        <w:t>Director</w:t>
      </w:r>
    </w:p>
    <w:p w14:paraId="45981D01" w14:textId="77777777" w:rsidR="006854EA" w:rsidRDefault="00827611">
      <w:pPr>
        <w:pStyle w:val="BodyText"/>
        <w:ind w:left="1456" w:right="679"/>
      </w:pPr>
      <w:r>
        <w:t>Means</w:t>
      </w:r>
      <w:r>
        <w:rPr>
          <w:spacing w:val="-2"/>
        </w:rPr>
        <w:t xml:space="preserve"> </w:t>
      </w:r>
      <w:r>
        <w:t>a</w:t>
      </w:r>
      <w:r>
        <w:rPr>
          <w:spacing w:val="-5"/>
        </w:rPr>
        <w:t xml:space="preserve"> </w:t>
      </w:r>
      <w:r>
        <w:t>registrant</w:t>
      </w:r>
      <w:r>
        <w:rPr>
          <w:spacing w:val="-1"/>
        </w:rPr>
        <w:t xml:space="preserve"> </w:t>
      </w:r>
      <w:r>
        <w:t>elected</w:t>
      </w:r>
      <w:r>
        <w:rPr>
          <w:spacing w:val="-3"/>
        </w:rPr>
        <w:t xml:space="preserve"> </w:t>
      </w:r>
      <w:r>
        <w:t>to</w:t>
      </w:r>
      <w:r>
        <w:rPr>
          <w:spacing w:val="-5"/>
        </w:rPr>
        <w:t xml:space="preserve"> </w:t>
      </w:r>
      <w:r>
        <w:t>the</w:t>
      </w:r>
      <w:r>
        <w:rPr>
          <w:spacing w:val="-5"/>
        </w:rPr>
        <w:t xml:space="preserve"> </w:t>
      </w:r>
      <w:r>
        <w:t>Board</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bylaws</w:t>
      </w:r>
      <w:r>
        <w:rPr>
          <w:spacing w:val="-2"/>
        </w:rPr>
        <w:t xml:space="preserve"> </w:t>
      </w:r>
      <w:r>
        <w:t>and</w:t>
      </w:r>
      <w:r>
        <w:rPr>
          <w:spacing w:val="-3"/>
        </w:rPr>
        <w:t xml:space="preserve"> </w:t>
      </w:r>
      <w:r>
        <w:t>includes</w:t>
      </w:r>
      <w:r>
        <w:rPr>
          <w:spacing w:val="-2"/>
        </w:rPr>
        <w:t xml:space="preserve"> </w:t>
      </w:r>
      <w:r>
        <w:t>a Registrant elected in a by-election or appointed to fill a vacancy.</w:t>
      </w:r>
    </w:p>
    <w:p w14:paraId="779D9676" w14:textId="77777777" w:rsidR="006854EA" w:rsidRDefault="006854EA">
      <w:pPr>
        <w:pStyle w:val="BodyText"/>
      </w:pPr>
    </w:p>
    <w:p w14:paraId="73A22AAB" w14:textId="77777777" w:rsidR="006854EA" w:rsidRDefault="006854EA">
      <w:pPr>
        <w:pStyle w:val="BodyText"/>
      </w:pPr>
    </w:p>
    <w:p w14:paraId="2F4BE16D" w14:textId="77777777" w:rsidR="006854EA" w:rsidRDefault="00827611">
      <w:pPr>
        <w:pStyle w:val="Heading3"/>
        <w:spacing w:line="252" w:lineRule="exact"/>
        <w:ind w:left="1456" w:firstLine="0"/>
      </w:pPr>
      <w:r>
        <w:t>Informal</w:t>
      </w:r>
      <w:r>
        <w:rPr>
          <w:spacing w:val="-6"/>
        </w:rPr>
        <w:t xml:space="preserve"> </w:t>
      </w:r>
      <w:r>
        <w:t>Disposition</w:t>
      </w:r>
      <w:r>
        <w:rPr>
          <w:spacing w:val="-5"/>
        </w:rPr>
        <w:t xml:space="preserve"> </w:t>
      </w:r>
      <w:r>
        <w:t>or</w:t>
      </w:r>
      <w:r>
        <w:rPr>
          <w:spacing w:val="-5"/>
        </w:rPr>
        <w:t xml:space="preserve"> </w:t>
      </w:r>
      <w:r>
        <w:rPr>
          <w:spacing w:val="-2"/>
        </w:rPr>
        <w:t>Resolution</w:t>
      </w:r>
    </w:p>
    <w:p w14:paraId="0D13DD74" w14:textId="77777777" w:rsidR="006854EA" w:rsidRDefault="00827611">
      <w:pPr>
        <w:pStyle w:val="BodyText"/>
        <w:ind w:left="1456" w:right="679"/>
      </w:pPr>
      <w:r>
        <w:t>Means</w:t>
      </w:r>
      <w:r>
        <w:rPr>
          <w:spacing w:val="-2"/>
        </w:rPr>
        <w:t xml:space="preserve"> </w:t>
      </w:r>
      <w:r>
        <w:t>a</w:t>
      </w:r>
      <w:r>
        <w:rPr>
          <w:spacing w:val="-5"/>
        </w:rPr>
        <w:t xml:space="preserve"> </w:t>
      </w:r>
      <w:r>
        <w:t>negotiated</w:t>
      </w:r>
      <w:r>
        <w:rPr>
          <w:spacing w:val="-3"/>
        </w:rPr>
        <w:t xml:space="preserve"> </w:t>
      </w:r>
      <w:r>
        <w:t>or</w:t>
      </w:r>
      <w:r>
        <w:rPr>
          <w:spacing w:val="-1"/>
        </w:rPr>
        <w:t xml:space="preserve"> </w:t>
      </w:r>
      <w:r>
        <w:t>imposed</w:t>
      </w:r>
      <w:r>
        <w:rPr>
          <w:spacing w:val="-5"/>
        </w:rPr>
        <w:t xml:space="preserve"> </w:t>
      </w:r>
      <w:r>
        <w:t>conclusion</w:t>
      </w:r>
      <w:r>
        <w:rPr>
          <w:spacing w:val="-3"/>
        </w:rPr>
        <w:t xml:space="preserve"> </w:t>
      </w:r>
      <w:r>
        <w:t>to</w:t>
      </w:r>
      <w:r>
        <w:rPr>
          <w:spacing w:val="-5"/>
        </w:rPr>
        <w:t xml:space="preserve"> </w:t>
      </w:r>
      <w:r>
        <w:t>a</w:t>
      </w:r>
      <w:r>
        <w:rPr>
          <w:spacing w:val="-5"/>
        </w:rPr>
        <w:t xml:space="preserve"> </w:t>
      </w:r>
      <w:r>
        <w:t>concern</w:t>
      </w:r>
      <w:r>
        <w:rPr>
          <w:spacing w:val="-3"/>
        </w:rPr>
        <w:t xml:space="preserve"> </w:t>
      </w:r>
      <w:r>
        <w:t>about</w:t>
      </w:r>
      <w:r>
        <w:rPr>
          <w:spacing w:val="-3"/>
        </w:rPr>
        <w:t xml:space="preserve"> </w:t>
      </w:r>
      <w:r>
        <w:t>a</w:t>
      </w:r>
      <w:r>
        <w:rPr>
          <w:spacing w:val="-3"/>
        </w:rPr>
        <w:t xml:space="preserve"> </w:t>
      </w:r>
      <w:r>
        <w:t>Registrant</w:t>
      </w:r>
      <w:r>
        <w:rPr>
          <w:spacing w:val="-4"/>
        </w:rPr>
        <w:t xml:space="preserve"> </w:t>
      </w:r>
      <w:r>
        <w:t>that</w:t>
      </w:r>
      <w:r>
        <w:rPr>
          <w:spacing w:val="-4"/>
        </w:rPr>
        <w:t xml:space="preserve"> </w:t>
      </w:r>
      <w:r>
        <w:t>involves either one or both of the following:</w:t>
      </w:r>
    </w:p>
    <w:p w14:paraId="4E237039" w14:textId="77777777" w:rsidR="006854EA" w:rsidRDefault="00827611">
      <w:pPr>
        <w:pStyle w:val="ListParagraph"/>
        <w:numPr>
          <w:ilvl w:val="2"/>
          <w:numId w:val="43"/>
        </w:numPr>
        <w:tabs>
          <w:tab w:val="left" w:pos="2020"/>
          <w:tab w:val="left" w:pos="2022"/>
        </w:tabs>
        <w:spacing w:before="120"/>
        <w:ind w:right="581" w:hanging="574"/>
      </w:pPr>
      <w:r>
        <w:t>an</w:t>
      </w:r>
      <w:r>
        <w:rPr>
          <w:spacing w:val="-16"/>
        </w:rPr>
        <w:t xml:space="preserve"> </w:t>
      </w:r>
      <w:r>
        <w:t>obligation</w:t>
      </w:r>
      <w:r>
        <w:rPr>
          <w:spacing w:val="-15"/>
        </w:rPr>
        <w:t xml:space="preserve"> </w:t>
      </w:r>
      <w:r>
        <w:t>to</w:t>
      </w:r>
      <w:r>
        <w:rPr>
          <w:spacing w:val="-17"/>
        </w:rPr>
        <w:t xml:space="preserve"> </w:t>
      </w:r>
      <w:r>
        <w:t>complete</w:t>
      </w:r>
      <w:r>
        <w:rPr>
          <w:spacing w:val="-19"/>
        </w:rPr>
        <w:t xml:space="preserve"> </w:t>
      </w:r>
      <w:r>
        <w:t>measures</w:t>
      </w:r>
      <w:r>
        <w:rPr>
          <w:spacing w:val="-18"/>
        </w:rPr>
        <w:t xml:space="preserve"> </w:t>
      </w:r>
      <w:r>
        <w:t>for</w:t>
      </w:r>
      <w:r>
        <w:rPr>
          <w:spacing w:val="-15"/>
        </w:rPr>
        <w:t xml:space="preserve"> </w:t>
      </w:r>
      <w:r>
        <w:t>enhancement</w:t>
      </w:r>
      <w:r>
        <w:rPr>
          <w:spacing w:val="-16"/>
        </w:rPr>
        <w:t xml:space="preserve"> </w:t>
      </w:r>
      <w:r>
        <w:t>(e.g.,</w:t>
      </w:r>
      <w:r>
        <w:rPr>
          <w:spacing w:val="-13"/>
        </w:rPr>
        <w:t xml:space="preserve"> </w:t>
      </w:r>
      <w:r>
        <w:t>an</w:t>
      </w:r>
      <w:r>
        <w:rPr>
          <w:spacing w:val="-14"/>
        </w:rPr>
        <w:t xml:space="preserve"> </w:t>
      </w:r>
      <w:r>
        <w:t>acknowledgement</w:t>
      </w:r>
      <w:r>
        <w:rPr>
          <w:spacing w:val="-15"/>
        </w:rPr>
        <w:t xml:space="preserve"> </w:t>
      </w:r>
      <w:r>
        <w:t>and undertaking, requirement to participate in a remediation program)</w:t>
      </w:r>
      <w:r>
        <w:rPr>
          <w:spacing w:val="-3"/>
        </w:rPr>
        <w:t xml:space="preserve"> </w:t>
      </w:r>
      <w:r>
        <w:t>or</w:t>
      </w:r>
    </w:p>
    <w:p w14:paraId="409526AE" w14:textId="77777777" w:rsidR="006854EA" w:rsidRDefault="00827611">
      <w:pPr>
        <w:pStyle w:val="ListParagraph"/>
        <w:numPr>
          <w:ilvl w:val="2"/>
          <w:numId w:val="43"/>
        </w:numPr>
        <w:tabs>
          <w:tab w:val="left" w:pos="2020"/>
        </w:tabs>
        <w:ind w:left="2020" w:right="886"/>
      </w:pPr>
      <w:r>
        <w:t>educational</w:t>
      </w:r>
      <w:r>
        <w:rPr>
          <w:spacing w:val="-17"/>
        </w:rPr>
        <w:t xml:space="preserve"> </w:t>
      </w:r>
      <w:r>
        <w:t>action</w:t>
      </w:r>
      <w:r>
        <w:rPr>
          <w:spacing w:val="-21"/>
        </w:rPr>
        <w:t xml:space="preserve"> </w:t>
      </w:r>
      <w:r>
        <w:t>(e.g.,</w:t>
      </w:r>
      <w:r>
        <w:rPr>
          <w:spacing w:val="-20"/>
        </w:rPr>
        <w:t xml:space="preserve"> </w:t>
      </w:r>
      <w:r>
        <w:t>a</w:t>
      </w:r>
      <w:r>
        <w:rPr>
          <w:spacing w:val="-16"/>
        </w:rPr>
        <w:t xml:space="preserve"> </w:t>
      </w:r>
      <w:r>
        <w:t>caution,</w:t>
      </w:r>
      <w:r>
        <w:rPr>
          <w:spacing w:val="-16"/>
        </w:rPr>
        <w:t xml:space="preserve"> </w:t>
      </w:r>
      <w:r>
        <w:t>an</w:t>
      </w:r>
      <w:r>
        <w:rPr>
          <w:spacing w:val="-16"/>
        </w:rPr>
        <w:t xml:space="preserve"> </w:t>
      </w:r>
      <w:r>
        <w:t>admonishment,</w:t>
      </w:r>
      <w:r>
        <w:rPr>
          <w:spacing w:val="-15"/>
        </w:rPr>
        <w:t xml:space="preserve"> </w:t>
      </w:r>
      <w:r>
        <w:t>an</w:t>
      </w:r>
      <w:r>
        <w:rPr>
          <w:spacing w:val="-16"/>
        </w:rPr>
        <w:t xml:space="preserve"> </w:t>
      </w:r>
      <w:r>
        <w:t>opportunity</w:t>
      </w:r>
      <w:r>
        <w:rPr>
          <w:spacing w:val="-20"/>
        </w:rPr>
        <w:t xml:space="preserve"> </w:t>
      </w:r>
      <w:r>
        <w:t>to</w:t>
      </w:r>
      <w:r>
        <w:rPr>
          <w:spacing w:val="-21"/>
        </w:rPr>
        <w:t xml:space="preserve"> </w:t>
      </w:r>
      <w:r>
        <w:t>correct</w:t>
      </w:r>
      <w:r>
        <w:rPr>
          <w:spacing w:val="-15"/>
        </w:rPr>
        <w:t xml:space="preserve"> </w:t>
      </w:r>
      <w:r>
        <w:t>any deficiencies and to enhance their knowledge, skills and judgment)</w:t>
      </w:r>
    </w:p>
    <w:p w14:paraId="34F9B13C" w14:textId="77777777" w:rsidR="006854EA" w:rsidRDefault="006854EA">
      <w:pPr>
        <w:pStyle w:val="BodyText"/>
        <w:spacing w:before="18"/>
      </w:pPr>
    </w:p>
    <w:p w14:paraId="6A112455" w14:textId="77777777" w:rsidR="006854EA" w:rsidRDefault="00827611">
      <w:pPr>
        <w:pStyle w:val="BodyText"/>
        <w:spacing w:line="252" w:lineRule="auto"/>
        <w:ind w:left="1457" w:hanging="1"/>
      </w:pPr>
      <w:r>
        <w:t>For</w:t>
      </w:r>
      <w:r>
        <w:rPr>
          <w:spacing w:val="-1"/>
        </w:rPr>
        <w:t xml:space="preserve"> </w:t>
      </w:r>
      <w:r>
        <w:t>greater</w:t>
      </w:r>
      <w:r>
        <w:rPr>
          <w:spacing w:val="-4"/>
        </w:rPr>
        <w:t xml:space="preserve"> </w:t>
      </w:r>
      <w:r>
        <w:t>clarity,</w:t>
      </w:r>
      <w:r>
        <w:rPr>
          <w:spacing w:val="-6"/>
        </w:rPr>
        <w:t xml:space="preserve"> </w:t>
      </w:r>
      <w:r>
        <w:t>an</w:t>
      </w:r>
      <w:r>
        <w:rPr>
          <w:spacing w:val="-7"/>
        </w:rPr>
        <w:t xml:space="preserve"> </w:t>
      </w:r>
      <w:r>
        <w:t>informal</w:t>
      </w:r>
      <w:r>
        <w:rPr>
          <w:spacing w:val="-8"/>
        </w:rPr>
        <w:t xml:space="preserve"> </w:t>
      </w:r>
      <w:r>
        <w:t>disposition</w:t>
      </w:r>
      <w:r>
        <w:rPr>
          <w:spacing w:val="-7"/>
        </w:rPr>
        <w:t xml:space="preserve"> </w:t>
      </w:r>
      <w:r>
        <w:t>or</w:t>
      </w:r>
      <w:r>
        <w:rPr>
          <w:spacing w:val="-9"/>
        </w:rPr>
        <w:t xml:space="preserve"> </w:t>
      </w:r>
      <w:r>
        <w:t>resolution</w:t>
      </w:r>
      <w:r>
        <w:rPr>
          <w:spacing w:val="-5"/>
        </w:rPr>
        <w:t xml:space="preserve"> </w:t>
      </w:r>
      <w:r>
        <w:t>does</w:t>
      </w:r>
      <w:r>
        <w:rPr>
          <w:spacing w:val="-7"/>
        </w:rPr>
        <w:t xml:space="preserve"> </w:t>
      </w:r>
      <w:r>
        <w:t>not</w:t>
      </w:r>
      <w:r>
        <w:rPr>
          <w:spacing w:val="-6"/>
        </w:rPr>
        <w:t xml:space="preserve"> </w:t>
      </w:r>
      <w:r>
        <w:t>include</w:t>
      </w:r>
      <w:r>
        <w:rPr>
          <w:spacing w:val="-7"/>
        </w:rPr>
        <w:t xml:space="preserve"> </w:t>
      </w:r>
      <w:r>
        <w:t>a</w:t>
      </w:r>
      <w:r>
        <w:rPr>
          <w:spacing w:val="-10"/>
        </w:rPr>
        <w:t xml:space="preserve"> </w:t>
      </w:r>
      <w:r>
        <w:t>simple</w:t>
      </w:r>
      <w:r>
        <w:rPr>
          <w:spacing w:val="-5"/>
        </w:rPr>
        <w:t xml:space="preserve"> </w:t>
      </w:r>
      <w:r>
        <w:t>reminder, guidance or advice.</w:t>
      </w:r>
    </w:p>
    <w:p w14:paraId="2EABD368" w14:textId="77777777" w:rsidR="006854EA" w:rsidRDefault="006854EA">
      <w:pPr>
        <w:pStyle w:val="BodyText"/>
        <w:spacing w:before="22"/>
      </w:pPr>
    </w:p>
    <w:p w14:paraId="10DA004B" w14:textId="77777777" w:rsidR="006854EA" w:rsidRDefault="00827611">
      <w:pPr>
        <w:pStyle w:val="Heading3"/>
        <w:spacing w:line="252" w:lineRule="exact"/>
        <w:ind w:left="1456" w:firstLine="0"/>
      </w:pPr>
      <w:r>
        <w:t>Professional</w:t>
      </w:r>
      <w:r>
        <w:rPr>
          <w:spacing w:val="-9"/>
        </w:rPr>
        <w:t xml:space="preserve"> </w:t>
      </w:r>
      <w:r>
        <w:t>Committee</w:t>
      </w:r>
      <w:r>
        <w:rPr>
          <w:spacing w:val="-9"/>
        </w:rPr>
        <w:t xml:space="preserve"> </w:t>
      </w:r>
      <w:r>
        <w:rPr>
          <w:spacing w:val="-2"/>
        </w:rPr>
        <w:t>Appointee</w:t>
      </w:r>
    </w:p>
    <w:p w14:paraId="164A09FA" w14:textId="77777777" w:rsidR="006854EA" w:rsidRDefault="00827611">
      <w:pPr>
        <w:pStyle w:val="BodyText"/>
        <w:ind w:left="1456" w:right="679"/>
      </w:pPr>
      <w:r>
        <w:t>Means</w:t>
      </w:r>
      <w:r>
        <w:rPr>
          <w:spacing w:val="-1"/>
        </w:rPr>
        <w:t xml:space="preserve"> </w:t>
      </w:r>
      <w:r>
        <w:t>a</w:t>
      </w:r>
      <w:r>
        <w:rPr>
          <w:spacing w:val="-4"/>
        </w:rPr>
        <w:t xml:space="preserve"> </w:t>
      </w:r>
      <w:r>
        <w:t>Registrant</w:t>
      </w:r>
      <w:r>
        <w:rPr>
          <w:spacing w:val="-2"/>
        </w:rPr>
        <w:t xml:space="preserve"> </w:t>
      </w:r>
      <w:r>
        <w:t>of</w:t>
      </w:r>
      <w:r>
        <w:rPr>
          <w:spacing w:val="-2"/>
        </w:rPr>
        <w:t xml:space="preserve"> </w:t>
      </w:r>
      <w:r>
        <w:t>the</w:t>
      </w:r>
      <w:r>
        <w:rPr>
          <w:spacing w:val="-2"/>
        </w:rPr>
        <w:t xml:space="preserve"> </w:t>
      </w:r>
      <w:r>
        <w:t>College</w:t>
      </w:r>
      <w:r>
        <w:rPr>
          <w:spacing w:val="-2"/>
        </w:rPr>
        <w:t xml:space="preserve"> </w:t>
      </w:r>
      <w:r>
        <w:t>who</w:t>
      </w:r>
      <w:r>
        <w:rPr>
          <w:spacing w:val="-2"/>
        </w:rPr>
        <w:t xml:space="preserve"> </w:t>
      </w:r>
      <w:r>
        <w:t>is</w:t>
      </w:r>
      <w:r>
        <w:rPr>
          <w:spacing w:val="-1"/>
        </w:rPr>
        <w:t xml:space="preserve"> </w:t>
      </w:r>
      <w:r>
        <w:t>not</w:t>
      </w:r>
      <w:r>
        <w:rPr>
          <w:spacing w:val="-2"/>
        </w:rPr>
        <w:t xml:space="preserve"> </w:t>
      </w:r>
      <w:r>
        <w:t>a</w:t>
      </w:r>
      <w:r>
        <w:rPr>
          <w:spacing w:val="-4"/>
        </w:rPr>
        <w:t xml:space="preserve"> </w:t>
      </w:r>
      <w:r>
        <w:t>member</w:t>
      </w:r>
      <w:r>
        <w:rPr>
          <w:spacing w:val="-3"/>
        </w:rPr>
        <w:t xml:space="preserve"> </w:t>
      </w:r>
      <w:r>
        <w:t>of</w:t>
      </w:r>
      <w:r>
        <w:rPr>
          <w:spacing w:val="-2"/>
        </w:rPr>
        <w:t xml:space="preserve"> </w:t>
      </w:r>
      <w:r>
        <w:t>the</w:t>
      </w:r>
      <w:r>
        <w:rPr>
          <w:spacing w:val="-4"/>
        </w:rPr>
        <w:t xml:space="preserve"> </w:t>
      </w:r>
      <w:r>
        <w:t>Board, who</w:t>
      </w:r>
      <w:r>
        <w:rPr>
          <w:spacing w:val="-4"/>
        </w:rPr>
        <w:t xml:space="preserve"> </w:t>
      </w:r>
      <w:r>
        <w:t>has</w:t>
      </w:r>
      <w:r>
        <w:rPr>
          <w:spacing w:val="-1"/>
        </w:rPr>
        <w:t xml:space="preserve"> </w:t>
      </w:r>
      <w:r>
        <w:t>been appointed to a Committee.</w:t>
      </w:r>
    </w:p>
    <w:p w14:paraId="316D6F4C" w14:textId="77777777" w:rsidR="006854EA" w:rsidRDefault="00827611">
      <w:pPr>
        <w:pStyle w:val="Heading3"/>
        <w:spacing w:before="252"/>
        <w:ind w:left="1456" w:firstLine="0"/>
      </w:pPr>
      <w:r>
        <w:t>Public</w:t>
      </w:r>
      <w:r>
        <w:rPr>
          <w:spacing w:val="-3"/>
        </w:rPr>
        <w:t xml:space="preserve"> </w:t>
      </w:r>
      <w:r>
        <w:rPr>
          <w:spacing w:val="-2"/>
        </w:rPr>
        <w:t>Director</w:t>
      </w:r>
    </w:p>
    <w:p w14:paraId="4E538848" w14:textId="77777777" w:rsidR="006854EA" w:rsidRDefault="00827611">
      <w:pPr>
        <w:pStyle w:val="BodyText"/>
        <w:spacing w:before="1"/>
        <w:ind w:left="1456" w:right="679"/>
      </w:pPr>
      <w:r>
        <w:t>Means</w:t>
      </w:r>
      <w:r>
        <w:rPr>
          <w:spacing w:val="-2"/>
        </w:rPr>
        <w:t xml:space="preserve"> </w:t>
      </w:r>
      <w:r>
        <w:t>a</w:t>
      </w:r>
      <w:r>
        <w:rPr>
          <w:spacing w:val="-5"/>
        </w:rPr>
        <w:t xml:space="preserve"> </w:t>
      </w:r>
      <w:r>
        <w:t>person</w:t>
      </w:r>
      <w:r>
        <w:rPr>
          <w:spacing w:val="-3"/>
        </w:rPr>
        <w:t xml:space="preserve"> </w:t>
      </w:r>
      <w:r>
        <w:t>appointed</w:t>
      </w:r>
      <w:r>
        <w:rPr>
          <w:spacing w:val="-3"/>
        </w:rPr>
        <w:t xml:space="preserve"> </w:t>
      </w:r>
      <w:r>
        <w:t>by</w:t>
      </w:r>
      <w:r>
        <w:rPr>
          <w:spacing w:val="-5"/>
        </w:rPr>
        <w:t xml:space="preserve"> </w:t>
      </w:r>
      <w:r>
        <w:t>the</w:t>
      </w:r>
      <w:r>
        <w:rPr>
          <w:spacing w:val="-3"/>
        </w:rPr>
        <w:t xml:space="preserve"> </w:t>
      </w:r>
      <w:r>
        <w:t>Lieutenant</w:t>
      </w:r>
      <w:r>
        <w:rPr>
          <w:spacing w:val="-3"/>
        </w:rPr>
        <w:t xml:space="preserve"> </w:t>
      </w:r>
      <w:r>
        <w:t>Governor</w:t>
      </w:r>
      <w:r>
        <w:rPr>
          <w:spacing w:val="-4"/>
        </w:rPr>
        <w:t xml:space="preserve"> </w:t>
      </w:r>
      <w:r>
        <w:t>in</w:t>
      </w:r>
      <w:r>
        <w:rPr>
          <w:spacing w:val="-3"/>
        </w:rPr>
        <w:t xml:space="preserve"> </w:t>
      </w:r>
      <w:r>
        <w:t>Council</w:t>
      </w:r>
      <w:r>
        <w:rPr>
          <w:spacing w:val="-3"/>
        </w:rPr>
        <w:t xml:space="preserve"> </w:t>
      </w:r>
      <w:r>
        <w:t>as</w:t>
      </w:r>
      <w:r>
        <w:rPr>
          <w:spacing w:val="-2"/>
        </w:rPr>
        <w:t xml:space="preserve"> </w:t>
      </w:r>
      <w:r>
        <w:t>described</w:t>
      </w:r>
      <w:r>
        <w:rPr>
          <w:spacing w:val="-3"/>
        </w:rPr>
        <w:t xml:space="preserve"> </w:t>
      </w:r>
      <w:r>
        <w:t>in</w:t>
      </w:r>
      <w:r>
        <w:rPr>
          <w:spacing w:val="-3"/>
        </w:rPr>
        <w:t xml:space="preserve"> </w:t>
      </w:r>
      <w:r>
        <w:t>section 5(1)(b) of the Act;</w:t>
      </w:r>
    </w:p>
    <w:p w14:paraId="75A00B8B" w14:textId="77777777" w:rsidR="006854EA" w:rsidRDefault="00827611">
      <w:pPr>
        <w:pStyle w:val="Heading3"/>
        <w:spacing w:before="252" w:line="252" w:lineRule="exact"/>
        <w:ind w:left="1456" w:firstLine="0"/>
      </w:pPr>
      <w:r>
        <w:rPr>
          <w:spacing w:val="-2"/>
        </w:rPr>
        <w:t>Register</w:t>
      </w:r>
    </w:p>
    <w:p w14:paraId="17E7C816" w14:textId="77777777" w:rsidR="006854EA" w:rsidRDefault="00827611">
      <w:pPr>
        <w:pStyle w:val="BodyText"/>
        <w:spacing w:line="252" w:lineRule="exact"/>
        <w:ind w:left="1456"/>
      </w:pPr>
      <w:r>
        <w:t>Means</w:t>
      </w:r>
      <w:r>
        <w:rPr>
          <w:spacing w:val="-7"/>
        </w:rPr>
        <w:t xml:space="preserve"> </w:t>
      </w:r>
      <w:r>
        <w:t>the</w:t>
      </w:r>
      <w:r>
        <w:rPr>
          <w:spacing w:val="-5"/>
        </w:rPr>
        <w:t xml:space="preserve"> </w:t>
      </w:r>
      <w:r>
        <w:t>register</w:t>
      </w:r>
      <w:r>
        <w:rPr>
          <w:spacing w:val="-4"/>
        </w:rPr>
        <w:t xml:space="preserve"> </w:t>
      </w:r>
      <w:r>
        <w:t>required</w:t>
      </w:r>
      <w:r>
        <w:rPr>
          <w:spacing w:val="-3"/>
        </w:rPr>
        <w:t xml:space="preserve"> </w:t>
      </w:r>
      <w:r>
        <w:t>to</w:t>
      </w:r>
      <w:r>
        <w:rPr>
          <w:spacing w:val="-5"/>
        </w:rPr>
        <w:t xml:space="preserve"> </w:t>
      </w:r>
      <w:r>
        <w:t>be</w:t>
      </w:r>
      <w:r>
        <w:rPr>
          <w:spacing w:val="-3"/>
        </w:rPr>
        <w:t xml:space="preserve"> </w:t>
      </w:r>
      <w:r>
        <w:t>kept</w:t>
      </w:r>
      <w:r>
        <w:rPr>
          <w:spacing w:val="-1"/>
        </w:rPr>
        <w:t xml:space="preserve"> </w:t>
      </w:r>
      <w:r>
        <w:t>pursuant</w:t>
      </w:r>
      <w:r>
        <w:rPr>
          <w:spacing w:val="-4"/>
        </w:rPr>
        <w:t xml:space="preserve"> </w:t>
      </w:r>
      <w:r>
        <w:t>to</w:t>
      </w:r>
      <w:r>
        <w:rPr>
          <w:spacing w:val="-5"/>
        </w:rPr>
        <w:t xml:space="preserve"> </w:t>
      </w:r>
      <w:r>
        <w:t>the</w:t>
      </w:r>
      <w:r>
        <w:rPr>
          <w:spacing w:val="-4"/>
        </w:rPr>
        <w:t xml:space="preserve"> </w:t>
      </w:r>
      <w:r>
        <w:rPr>
          <w:spacing w:val="-2"/>
        </w:rPr>
        <w:t>Code.</w:t>
      </w:r>
    </w:p>
    <w:p w14:paraId="31F3BFBF" w14:textId="77777777" w:rsidR="006854EA" w:rsidRDefault="006854EA">
      <w:pPr>
        <w:pStyle w:val="BodyText"/>
      </w:pPr>
    </w:p>
    <w:p w14:paraId="6F0FCE5D" w14:textId="77777777" w:rsidR="006854EA" w:rsidRDefault="00827611">
      <w:pPr>
        <w:pStyle w:val="Heading3"/>
        <w:spacing w:before="1"/>
        <w:ind w:left="1456" w:firstLine="0"/>
      </w:pPr>
      <w:r>
        <w:rPr>
          <w:spacing w:val="-2"/>
        </w:rPr>
        <w:t>Registrant</w:t>
      </w:r>
    </w:p>
    <w:p w14:paraId="4C6CA6AB" w14:textId="77777777" w:rsidR="006854EA" w:rsidRDefault="00827611">
      <w:pPr>
        <w:pStyle w:val="BodyText"/>
        <w:spacing w:before="1"/>
        <w:ind w:left="1456"/>
      </w:pPr>
      <w:r>
        <w:t>Means</w:t>
      </w:r>
      <w:r>
        <w:rPr>
          <w:spacing w:val="-2"/>
        </w:rPr>
        <w:t xml:space="preserve"> </w:t>
      </w:r>
      <w:r>
        <w:t>a</w:t>
      </w:r>
      <w:r>
        <w:rPr>
          <w:spacing w:val="-6"/>
        </w:rPr>
        <w:t xml:space="preserve"> </w:t>
      </w:r>
      <w:r>
        <w:t>member of</w:t>
      </w:r>
      <w:r>
        <w:rPr>
          <w:spacing w:val="-3"/>
        </w:rPr>
        <w:t xml:space="preserve"> </w:t>
      </w:r>
      <w:r>
        <w:t>the</w:t>
      </w:r>
      <w:r>
        <w:rPr>
          <w:spacing w:val="-4"/>
        </w:rPr>
        <w:t xml:space="preserve"> </w:t>
      </w:r>
      <w:r>
        <w:rPr>
          <w:spacing w:val="-2"/>
        </w:rPr>
        <w:t>College.</w:t>
      </w:r>
    </w:p>
    <w:p w14:paraId="7F42C2B6" w14:textId="77777777" w:rsidR="006854EA" w:rsidRDefault="00827611">
      <w:pPr>
        <w:pStyle w:val="Heading3"/>
        <w:spacing w:before="251"/>
        <w:ind w:left="1456" w:firstLine="0"/>
      </w:pPr>
      <w:r>
        <w:rPr>
          <w:spacing w:val="-2"/>
        </w:rPr>
        <w:t>Registrar</w:t>
      </w:r>
    </w:p>
    <w:p w14:paraId="3F34C318" w14:textId="77777777" w:rsidR="006854EA" w:rsidRDefault="00827611">
      <w:pPr>
        <w:pStyle w:val="BodyText"/>
        <w:spacing w:before="1"/>
        <w:ind w:left="1456"/>
      </w:pPr>
      <w:r>
        <w:t>Means</w:t>
      </w:r>
      <w:r>
        <w:rPr>
          <w:spacing w:val="-4"/>
        </w:rPr>
        <w:t xml:space="preserve"> </w:t>
      </w:r>
      <w:r>
        <w:t>the</w:t>
      </w:r>
      <w:r>
        <w:rPr>
          <w:spacing w:val="-2"/>
        </w:rPr>
        <w:t xml:space="preserve"> </w:t>
      </w:r>
      <w:r>
        <w:t>person</w:t>
      </w:r>
      <w:r>
        <w:rPr>
          <w:spacing w:val="-4"/>
        </w:rPr>
        <w:t xml:space="preserve"> </w:t>
      </w:r>
      <w:r>
        <w:t>appointed</w:t>
      </w:r>
      <w:r>
        <w:rPr>
          <w:spacing w:val="-2"/>
        </w:rPr>
        <w:t xml:space="preserve"> </w:t>
      </w:r>
      <w:r>
        <w:t>by</w:t>
      </w:r>
      <w:r>
        <w:rPr>
          <w:spacing w:val="-4"/>
        </w:rPr>
        <w:t xml:space="preserve"> </w:t>
      </w:r>
      <w:r>
        <w:t>the</w:t>
      </w:r>
      <w:r>
        <w:rPr>
          <w:spacing w:val="-4"/>
        </w:rPr>
        <w:t xml:space="preserve"> </w:t>
      </w:r>
      <w:r>
        <w:t>Board</w:t>
      </w:r>
      <w:r>
        <w:rPr>
          <w:spacing w:val="-4"/>
        </w:rPr>
        <w:t xml:space="preserve"> </w:t>
      </w:r>
      <w:r>
        <w:t>as</w:t>
      </w:r>
      <w:r>
        <w:rPr>
          <w:spacing w:val="-4"/>
        </w:rPr>
        <w:t xml:space="preserve"> </w:t>
      </w:r>
      <w:r>
        <w:t>Registrar</w:t>
      </w:r>
      <w:r>
        <w:rPr>
          <w:spacing w:val="-3"/>
        </w:rPr>
        <w:t xml:space="preserve"> </w:t>
      </w:r>
      <w:r>
        <w:t>and</w:t>
      </w:r>
      <w:r>
        <w:rPr>
          <w:spacing w:val="-2"/>
        </w:rPr>
        <w:t xml:space="preserve"> </w:t>
      </w:r>
      <w:r>
        <w:t>Chief</w:t>
      </w:r>
      <w:r>
        <w:rPr>
          <w:spacing w:val="-2"/>
        </w:rPr>
        <w:t xml:space="preserve"> </w:t>
      </w:r>
      <w:r>
        <w:t>Executive</w:t>
      </w:r>
      <w:r>
        <w:rPr>
          <w:spacing w:val="-2"/>
        </w:rPr>
        <w:t xml:space="preserve"> </w:t>
      </w:r>
      <w:r>
        <w:t>Officer of</w:t>
      </w:r>
      <w:r>
        <w:rPr>
          <w:spacing w:val="-3"/>
        </w:rPr>
        <w:t xml:space="preserve"> </w:t>
      </w:r>
      <w:r>
        <w:t xml:space="preserve">the </w:t>
      </w:r>
      <w:r>
        <w:rPr>
          <w:spacing w:val="-2"/>
        </w:rPr>
        <w:t>College.</w:t>
      </w:r>
    </w:p>
    <w:p w14:paraId="662D36AD" w14:textId="77777777" w:rsidR="006854EA" w:rsidRDefault="00827611">
      <w:pPr>
        <w:pStyle w:val="Heading3"/>
        <w:spacing w:before="253" w:line="252" w:lineRule="exact"/>
        <w:ind w:left="1457" w:firstLine="0"/>
      </w:pPr>
      <w:r>
        <w:t>Registration</w:t>
      </w:r>
      <w:r>
        <w:rPr>
          <w:spacing w:val="-9"/>
        </w:rPr>
        <w:t xml:space="preserve"> </w:t>
      </w:r>
      <w:r>
        <w:rPr>
          <w:spacing w:val="-5"/>
        </w:rPr>
        <w:t>Fee</w:t>
      </w:r>
    </w:p>
    <w:p w14:paraId="6F976535" w14:textId="77777777" w:rsidR="006854EA" w:rsidRDefault="00827611">
      <w:pPr>
        <w:pStyle w:val="BodyText"/>
        <w:spacing w:line="252" w:lineRule="exact"/>
        <w:ind w:left="1457"/>
      </w:pPr>
      <w:r>
        <w:t>Means</w:t>
      </w:r>
      <w:r>
        <w:rPr>
          <w:spacing w:val="-7"/>
        </w:rPr>
        <w:t xml:space="preserve"> </w:t>
      </w:r>
      <w:r>
        <w:t>the</w:t>
      </w:r>
      <w:r>
        <w:rPr>
          <w:spacing w:val="-4"/>
        </w:rPr>
        <w:t xml:space="preserve"> </w:t>
      </w:r>
      <w:r>
        <w:t>fee</w:t>
      </w:r>
      <w:r>
        <w:rPr>
          <w:spacing w:val="-5"/>
        </w:rPr>
        <w:t xml:space="preserve"> </w:t>
      </w:r>
      <w:r>
        <w:t>for</w:t>
      </w:r>
      <w:r>
        <w:rPr>
          <w:spacing w:val="-3"/>
        </w:rPr>
        <w:t xml:space="preserve"> </w:t>
      </w:r>
      <w:r>
        <w:t>the</w:t>
      </w:r>
      <w:r>
        <w:rPr>
          <w:spacing w:val="-2"/>
        </w:rPr>
        <w:t xml:space="preserve"> </w:t>
      </w:r>
      <w:r>
        <w:t>issuance</w:t>
      </w:r>
      <w:r>
        <w:rPr>
          <w:spacing w:val="-2"/>
        </w:rPr>
        <w:t xml:space="preserve"> </w:t>
      </w:r>
      <w:r>
        <w:t>of</w:t>
      </w:r>
      <w:r>
        <w:rPr>
          <w:spacing w:val="-3"/>
        </w:rPr>
        <w:t xml:space="preserve"> </w:t>
      </w:r>
      <w:r>
        <w:t>a</w:t>
      </w:r>
      <w:r>
        <w:rPr>
          <w:spacing w:val="-4"/>
        </w:rPr>
        <w:t xml:space="preserve"> </w:t>
      </w:r>
      <w:r>
        <w:t>certificate</w:t>
      </w:r>
      <w:r>
        <w:rPr>
          <w:spacing w:val="-5"/>
        </w:rPr>
        <w:t xml:space="preserve"> </w:t>
      </w:r>
      <w:r>
        <w:t>of</w:t>
      </w:r>
      <w:r>
        <w:rPr>
          <w:spacing w:val="-2"/>
        </w:rPr>
        <w:t xml:space="preserve"> </w:t>
      </w:r>
      <w:r>
        <w:t>registration</w:t>
      </w:r>
      <w:r>
        <w:rPr>
          <w:spacing w:val="-5"/>
        </w:rPr>
        <w:t xml:space="preserve"> </w:t>
      </w:r>
      <w:r>
        <w:t>of</w:t>
      </w:r>
      <w:r>
        <w:rPr>
          <w:spacing w:val="-2"/>
        </w:rPr>
        <w:t xml:space="preserve"> </w:t>
      </w:r>
      <w:r>
        <w:t>any</w:t>
      </w:r>
      <w:r>
        <w:rPr>
          <w:spacing w:val="-4"/>
        </w:rPr>
        <w:t xml:space="preserve"> </w:t>
      </w:r>
      <w:r>
        <w:rPr>
          <w:spacing w:val="-2"/>
        </w:rPr>
        <w:t>class.</w:t>
      </w:r>
    </w:p>
    <w:p w14:paraId="1E12A4B5" w14:textId="77777777" w:rsidR="006854EA" w:rsidRDefault="006854EA">
      <w:pPr>
        <w:pStyle w:val="BodyText"/>
      </w:pPr>
    </w:p>
    <w:p w14:paraId="4C45705F" w14:textId="77777777" w:rsidR="006854EA" w:rsidRDefault="00827611">
      <w:pPr>
        <w:pStyle w:val="Heading3"/>
        <w:ind w:left="1457" w:firstLine="0"/>
      </w:pPr>
      <w:r>
        <w:rPr>
          <w:spacing w:val="-4"/>
        </w:rPr>
        <w:t>RHPA</w:t>
      </w:r>
    </w:p>
    <w:p w14:paraId="1EF4C454" w14:textId="77777777" w:rsidR="006854EA" w:rsidRDefault="006854EA">
      <w:pPr>
        <w:pStyle w:val="Heading3"/>
        <w:sectPr w:rsidR="006854EA">
          <w:pgSz w:w="12240" w:h="15840"/>
          <w:pgMar w:top="1340" w:right="720" w:bottom="820" w:left="720" w:header="731" w:footer="621" w:gutter="0"/>
          <w:cols w:space="720"/>
        </w:sectPr>
      </w:pPr>
    </w:p>
    <w:p w14:paraId="2F1C9FDC" w14:textId="77777777" w:rsidR="006854EA" w:rsidRDefault="00827611">
      <w:pPr>
        <w:spacing w:before="83"/>
        <w:ind w:left="1456"/>
      </w:pPr>
      <w:r>
        <w:t>Means</w:t>
      </w:r>
      <w:r>
        <w:rPr>
          <w:spacing w:val="-14"/>
        </w:rPr>
        <w:t xml:space="preserve"> </w:t>
      </w:r>
      <w:r>
        <w:t>the</w:t>
      </w:r>
      <w:r>
        <w:rPr>
          <w:spacing w:val="-10"/>
        </w:rPr>
        <w:t xml:space="preserve"> </w:t>
      </w:r>
      <w:r>
        <w:rPr>
          <w:i/>
        </w:rPr>
        <w:t>Regulated</w:t>
      </w:r>
      <w:r>
        <w:rPr>
          <w:i/>
          <w:spacing w:val="-9"/>
        </w:rPr>
        <w:t xml:space="preserve"> </w:t>
      </w:r>
      <w:r>
        <w:rPr>
          <w:i/>
        </w:rPr>
        <w:t>Health</w:t>
      </w:r>
      <w:r>
        <w:rPr>
          <w:i/>
          <w:spacing w:val="-9"/>
        </w:rPr>
        <w:t xml:space="preserve"> </w:t>
      </w:r>
      <w:r>
        <w:rPr>
          <w:i/>
        </w:rPr>
        <w:t>Professions</w:t>
      </w:r>
      <w:r>
        <w:rPr>
          <w:i/>
          <w:spacing w:val="-9"/>
        </w:rPr>
        <w:t xml:space="preserve"> </w:t>
      </w:r>
      <w:r>
        <w:rPr>
          <w:i/>
        </w:rPr>
        <w:t>Act,</w:t>
      </w:r>
      <w:r>
        <w:rPr>
          <w:i/>
          <w:spacing w:val="-9"/>
        </w:rPr>
        <w:t xml:space="preserve"> </w:t>
      </w:r>
      <w:r>
        <w:rPr>
          <w:i/>
        </w:rPr>
        <w:t>1991</w:t>
      </w:r>
      <w:r>
        <w:t>,</w:t>
      </w:r>
      <w:r>
        <w:rPr>
          <w:spacing w:val="-5"/>
        </w:rPr>
        <w:t xml:space="preserve"> </w:t>
      </w:r>
      <w:r>
        <w:t>S.O.</w:t>
      </w:r>
      <w:r>
        <w:rPr>
          <w:spacing w:val="-9"/>
        </w:rPr>
        <w:t xml:space="preserve"> </w:t>
      </w:r>
      <w:r>
        <w:t>1991,</w:t>
      </w:r>
      <w:r>
        <w:rPr>
          <w:spacing w:val="-8"/>
        </w:rPr>
        <w:t xml:space="preserve"> </w:t>
      </w:r>
      <w:r>
        <w:t>c.</w:t>
      </w:r>
      <w:r>
        <w:rPr>
          <w:spacing w:val="-8"/>
        </w:rPr>
        <w:t xml:space="preserve"> </w:t>
      </w:r>
      <w:r>
        <w:rPr>
          <w:spacing w:val="-5"/>
        </w:rPr>
        <w:t>18.</w:t>
      </w:r>
    </w:p>
    <w:p w14:paraId="782D907D" w14:textId="77777777" w:rsidR="006854EA" w:rsidRDefault="006854EA">
      <w:pPr>
        <w:pStyle w:val="BodyText"/>
        <w:spacing w:before="22"/>
      </w:pPr>
    </w:p>
    <w:p w14:paraId="070CF5E3" w14:textId="77777777" w:rsidR="006854EA" w:rsidRDefault="00827611">
      <w:pPr>
        <w:pStyle w:val="Heading3"/>
        <w:ind w:left="1456" w:firstLine="0"/>
      </w:pPr>
      <w:r>
        <w:rPr>
          <w:spacing w:val="-2"/>
        </w:rPr>
        <w:t>Regulations</w:t>
      </w:r>
    </w:p>
    <w:p w14:paraId="1741BD4A" w14:textId="77777777" w:rsidR="006854EA" w:rsidRDefault="00827611">
      <w:pPr>
        <w:pStyle w:val="BodyText"/>
        <w:spacing w:before="2"/>
        <w:ind w:left="1456"/>
      </w:pPr>
      <w:r>
        <w:t>Means</w:t>
      </w:r>
      <w:r>
        <w:rPr>
          <w:spacing w:val="-10"/>
        </w:rPr>
        <w:t xml:space="preserve"> </w:t>
      </w:r>
      <w:r>
        <w:t>the</w:t>
      </w:r>
      <w:r>
        <w:rPr>
          <w:spacing w:val="-12"/>
        </w:rPr>
        <w:t xml:space="preserve"> </w:t>
      </w:r>
      <w:r>
        <w:t>regulations</w:t>
      </w:r>
      <w:r>
        <w:rPr>
          <w:spacing w:val="-9"/>
        </w:rPr>
        <w:t xml:space="preserve"> </w:t>
      </w:r>
      <w:r>
        <w:t>made</w:t>
      </w:r>
      <w:r>
        <w:rPr>
          <w:spacing w:val="-6"/>
        </w:rPr>
        <w:t xml:space="preserve"> </w:t>
      </w:r>
      <w:r>
        <w:t>under</w:t>
      </w:r>
      <w:r>
        <w:rPr>
          <w:spacing w:val="-11"/>
        </w:rPr>
        <w:t xml:space="preserve"> </w:t>
      </w:r>
      <w:r>
        <w:t>the</w:t>
      </w:r>
      <w:r>
        <w:rPr>
          <w:spacing w:val="-7"/>
        </w:rPr>
        <w:t xml:space="preserve"> </w:t>
      </w:r>
      <w:r>
        <w:rPr>
          <w:spacing w:val="-4"/>
        </w:rPr>
        <w:t>Act.</w:t>
      </w:r>
    </w:p>
    <w:p w14:paraId="50077FB9" w14:textId="77777777" w:rsidR="006854EA" w:rsidRDefault="006854EA">
      <w:pPr>
        <w:pStyle w:val="BodyText"/>
      </w:pPr>
    </w:p>
    <w:p w14:paraId="4ABBACC1" w14:textId="77777777" w:rsidR="006854EA" w:rsidRDefault="00827611">
      <w:pPr>
        <w:pStyle w:val="Heading3"/>
        <w:spacing w:line="252" w:lineRule="exact"/>
        <w:ind w:left="1456" w:firstLine="0"/>
      </w:pPr>
      <w:r>
        <w:t>Schedule</w:t>
      </w:r>
      <w:r>
        <w:rPr>
          <w:spacing w:val="-8"/>
        </w:rPr>
        <w:t xml:space="preserve"> </w:t>
      </w:r>
      <w:r>
        <w:t>I</w:t>
      </w:r>
      <w:r>
        <w:rPr>
          <w:spacing w:val="-5"/>
        </w:rPr>
        <w:t xml:space="preserve"> </w:t>
      </w:r>
      <w:r>
        <w:rPr>
          <w:spacing w:val="-2"/>
        </w:rPr>
        <w:t>Banks</w:t>
      </w:r>
    </w:p>
    <w:p w14:paraId="1CDF4C12" w14:textId="77777777" w:rsidR="006854EA" w:rsidRDefault="00827611">
      <w:pPr>
        <w:pStyle w:val="BodyText"/>
        <w:ind w:left="1456" w:right="369"/>
      </w:pPr>
      <w:r>
        <w:t xml:space="preserve">Under the </w:t>
      </w:r>
      <w:r>
        <w:rPr>
          <w:i/>
        </w:rPr>
        <w:t xml:space="preserve">Canadian Bank Act, </w:t>
      </w:r>
      <w:r>
        <w:t>Schedule I are banks that are not a subsidiary of a foreign bank,</w:t>
      </w:r>
      <w:r>
        <w:rPr>
          <w:spacing w:val="-12"/>
        </w:rPr>
        <w:t xml:space="preserve"> </w:t>
      </w:r>
      <w:r>
        <w:t>i.e.,</w:t>
      </w:r>
      <w:r>
        <w:rPr>
          <w:spacing w:val="-2"/>
        </w:rPr>
        <w:t xml:space="preserve"> </w:t>
      </w:r>
      <w:r>
        <w:t>domestic</w:t>
      </w:r>
      <w:r>
        <w:rPr>
          <w:spacing w:val="-16"/>
        </w:rPr>
        <w:t xml:space="preserve"> </w:t>
      </w:r>
      <w:r>
        <w:t>banks,</w:t>
      </w:r>
      <w:r>
        <w:rPr>
          <w:spacing w:val="-15"/>
        </w:rPr>
        <w:t xml:space="preserve"> </w:t>
      </w:r>
      <w:r>
        <w:t>even</w:t>
      </w:r>
      <w:r>
        <w:rPr>
          <w:spacing w:val="-16"/>
        </w:rPr>
        <w:t xml:space="preserve"> </w:t>
      </w:r>
      <w:r>
        <w:t>if</w:t>
      </w:r>
      <w:r>
        <w:rPr>
          <w:spacing w:val="-11"/>
        </w:rPr>
        <w:t xml:space="preserve"> </w:t>
      </w:r>
      <w:r>
        <w:t>they</w:t>
      </w:r>
      <w:r>
        <w:rPr>
          <w:spacing w:val="-16"/>
        </w:rPr>
        <w:t xml:space="preserve"> </w:t>
      </w:r>
      <w:r>
        <w:t>have</w:t>
      </w:r>
      <w:r>
        <w:rPr>
          <w:spacing w:val="-16"/>
        </w:rPr>
        <w:t xml:space="preserve"> </w:t>
      </w:r>
      <w:r>
        <w:t>foreign</w:t>
      </w:r>
      <w:r>
        <w:rPr>
          <w:spacing w:val="-14"/>
        </w:rPr>
        <w:t xml:space="preserve"> </w:t>
      </w:r>
      <w:r>
        <w:t>shareholders.</w:t>
      </w:r>
      <w:r>
        <w:rPr>
          <w:spacing w:val="-11"/>
        </w:rPr>
        <w:t xml:space="preserve"> </w:t>
      </w:r>
      <w:r>
        <w:t>They</w:t>
      </w:r>
      <w:r>
        <w:rPr>
          <w:spacing w:val="-16"/>
        </w:rPr>
        <w:t xml:space="preserve"> </w:t>
      </w:r>
      <w:r>
        <w:t>are</w:t>
      </w:r>
      <w:r>
        <w:rPr>
          <w:spacing w:val="-15"/>
        </w:rPr>
        <w:t xml:space="preserve"> </w:t>
      </w:r>
      <w:r>
        <w:t>authorized</w:t>
      </w:r>
      <w:r>
        <w:rPr>
          <w:spacing w:val="-15"/>
        </w:rPr>
        <w:t xml:space="preserve"> </w:t>
      </w:r>
      <w:r>
        <w:t>under the</w:t>
      </w:r>
      <w:r>
        <w:rPr>
          <w:spacing w:val="-13"/>
        </w:rPr>
        <w:t xml:space="preserve"> </w:t>
      </w:r>
      <w:r>
        <w:rPr>
          <w:i/>
        </w:rPr>
        <w:t>Bank</w:t>
      </w:r>
      <w:r>
        <w:rPr>
          <w:i/>
          <w:spacing w:val="-8"/>
        </w:rPr>
        <w:t xml:space="preserve"> </w:t>
      </w:r>
      <w:r>
        <w:rPr>
          <w:i/>
        </w:rPr>
        <w:t>Act</w:t>
      </w:r>
      <w:r>
        <w:rPr>
          <w:i/>
          <w:spacing w:val="-12"/>
        </w:rPr>
        <w:t xml:space="preserve"> </w:t>
      </w:r>
      <w:r>
        <w:t>to</w:t>
      </w:r>
      <w:r>
        <w:rPr>
          <w:spacing w:val="-19"/>
        </w:rPr>
        <w:t xml:space="preserve"> </w:t>
      </w:r>
      <w:r>
        <w:t>accept deposits, which may be</w:t>
      </w:r>
      <w:r>
        <w:rPr>
          <w:spacing w:val="-1"/>
        </w:rPr>
        <w:t xml:space="preserve"> </w:t>
      </w:r>
      <w:r>
        <w:t>eligible for deposit insurance</w:t>
      </w:r>
      <w:r>
        <w:rPr>
          <w:spacing w:val="-1"/>
        </w:rPr>
        <w:t xml:space="preserve"> </w:t>
      </w:r>
      <w:r>
        <w:t>provided by</w:t>
      </w:r>
      <w:r>
        <w:rPr>
          <w:spacing w:val="-1"/>
        </w:rPr>
        <w:t xml:space="preserve"> </w:t>
      </w:r>
      <w:r>
        <w:t>the Canadian Deposit Insurance Corporation.</w:t>
      </w:r>
    </w:p>
    <w:p w14:paraId="3D760DDB" w14:textId="77777777" w:rsidR="006854EA" w:rsidRDefault="006854EA">
      <w:pPr>
        <w:pStyle w:val="BodyText"/>
        <w:spacing w:before="103"/>
      </w:pPr>
    </w:p>
    <w:p w14:paraId="74FE50B0" w14:textId="77777777" w:rsidR="006854EA" w:rsidRDefault="00827611">
      <w:pPr>
        <w:pStyle w:val="Heading3"/>
        <w:ind w:left="1456" w:firstLine="0"/>
      </w:pPr>
      <w:r>
        <w:t>Schedule</w:t>
      </w:r>
      <w:r>
        <w:rPr>
          <w:spacing w:val="-9"/>
        </w:rPr>
        <w:t xml:space="preserve"> </w:t>
      </w:r>
      <w:r>
        <w:t>II</w:t>
      </w:r>
      <w:r>
        <w:rPr>
          <w:spacing w:val="-6"/>
        </w:rPr>
        <w:t xml:space="preserve"> </w:t>
      </w:r>
      <w:r>
        <w:rPr>
          <w:spacing w:val="-2"/>
        </w:rPr>
        <w:t>Banks</w:t>
      </w:r>
    </w:p>
    <w:p w14:paraId="5B6A70BD" w14:textId="77777777" w:rsidR="006854EA" w:rsidRDefault="00827611">
      <w:pPr>
        <w:pStyle w:val="BodyText"/>
        <w:spacing w:before="1"/>
        <w:ind w:left="1454" w:right="679"/>
      </w:pPr>
      <w:r>
        <w:t>These</w:t>
      </w:r>
      <w:r>
        <w:rPr>
          <w:spacing w:val="-3"/>
        </w:rPr>
        <w:t xml:space="preserve"> </w:t>
      </w:r>
      <w:r>
        <w:t>are</w:t>
      </w:r>
      <w:r>
        <w:rPr>
          <w:spacing w:val="-5"/>
        </w:rPr>
        <w:t xml:space="preserve"> </w:t>
      </w:r>
      <w:r>
        <w:t>foreign</w:t>
      </w:r>
      <w:r>
        <w:rPr>
          <w:spacing w:val="-3"/>
        </w:rPr>
        <w:t xml:space="preserve"> </w:t>
      </w:r>
      <w:r>
        <w:t>bank</w:t>
      </w:r>
      <w:r>
        <w:rPr>
          <w:spacing w:val="-5"/>
        </w:rPr>
        <w:t xml:space="preserve"> </w:t>
      </w:r>
      <w:r>
        <w:t>subsidiaries</w:t>
      </w:r>
      <w:r>
        <w:rPr>
          <w:spacing w:val="-2"/>
        </w:rPr>
        <w:t xml:space="preserve"> </w:t>
      </w:r>
      <w:r>
        <w:t>authorized</w:t>
      </w:r>
      <w:r>
        <w:rPr>
          <w:spacing w:val="-5"/>
        </w:rPr>
        <w:t xml:space="preserve"> </w:t>
      </w:r>
      <w:r>
        <w:t>under</w:t>
      </w:r>
      <w:r>
        <w:rPr>
          <w:spacing w:val="-4"/>
        </w:rPr>
        <w:t xml:space="preserve"> </w:t>
      </w:r>
      <w:r>
        <w:t>the</w:t>
      </w:r>
      <w:r>
        <w:rPr>
          <w:spacing w:val="-3"/>
        </w:rPr>
        <w:t xml:space="preserve"> </w:t>
      </w:r>
      <w:r>
        <w:rPr>
          <w:i/>
        </w:rPr>
        <w:t>Bank</w:t>
      </w:r>
      <w:r>
        <w:rPr>
          <w:i/>
          <w:spacing w:val="-5"/>
        </w:rPr>
        <w:t xml:space="preserve"> </w:t>
      </w:r>
      <w:r>
        <w:rPr>
          <w:i/>
        </w:rPr>
        <w:t>Act</w:t>
      </w:r>
      <w:r>
        <w:rPr>
          <w:i/>
          <w:spacing w:val="-3"/>
        </w:rPr>
        <w:t xml:space="preserve"> </w:t>
      </w:r>
      <w:r>
        <w:t>to</w:t>
      </w:r>
      <w:r>
        <w:rPr>
          <w:spacing w:val="-5"/>
        </w:rPr>
        <w:t xml:space="preserve"> </w:t>
      </w:r>
      <w:r>
        <w:t>accept</w:t>
      </w:r>
      <w:r>
        <w:rPr>
          <w:spacing w:val="-1"/>
        </w:rPr>
        <w:t xml:space="preserve"> </w:t>
      </w:r>
      <w:r>
        <w:t xml:space="preserve">deposits, which may be eligible for deposit insurance provided by the Canada Deposit and Insurance Corporation. Foreign bank subsidiaries are controlled by eligible foreign </w:t>
      </w:r>
      <w:r>
        <w:rPr>
          <w:spacing w:val="-2"/>
        </w:rPr>
        <w:t>institutions.</w:t>
      </w:r>
    </w:p>
    <w:p w14:paraId="1D73E5CB" w14:textId="77777777" w:rsidR="006854EA" w:rsidRDefault="006854EA">
      <w:pPr>
        <w:pStyle w:val="BodyText"/>
        <w:spacing w:before="10"/>
      </w:pPr>
    </w:p>
    <w:p w14:paraId="02435C24" w14:textId="77777777" w:rsidR="006854EA" w:rsidRDefault="00827611">
      <w:pPr>
        <w:pStyle w:val="Heading3"/>
        <w:ind w:left="1456" w:firstLine="0"/>
      </w:pPr>
      <w:r>
        <w:rPr>
          <w:spacing w:val="-2"/>
        </w:rPr>
        <w:t>Vice-Chair</w:t>
      </w:r>
    </w:p>
    <w:p w14:paraId="6D3277D0" w14:textId="77777777" w:rsidR="006854EA" w:rsidRDefault="00827611">
      <w:pPr>
        <w:pStyle w:val="BodyText"/>
        <w:spacing w:before="1"/>
        <w:ind w:left="1456"/>
      </w:pPr>
      <w:bookmarkStart w:id="4" w:name="1.02_Changes_of_Number"/>
      <w:bookmarkStart w:id="5" w:name="_bookmark2"/>
      <w:bookmarkEnd w:id="4"/>
      <w:bookmarkEnd w:id="5"/>
      <w:r>
        <w:t>Means</w:t>
      </w:r>
      <w:r>
        <w:rPr>
          <w:spacing w:val="-13"/>
        </w:rPr>
        <w:t xml:space="preserve"> </w:t>
      </w:r>
      <w:r>
        <w:t>the</w:t>
      </w:r>
      <w:r>
        <w:rPr>
          <w:spacing w:val="-7"/>
        </w:rPr>
        <w:t xml:space="preserve"> </w:t>
      </w:r>
      <w:r>
        <w:t>Vice-Chair</w:t>
      </w:r>
      <w:r>
        <w:rPr>
          <w:spacing w:val="-4"/>
        </w:rPr>
        <w:t xml:space="preserve"> </w:t>
      </w:r>
      <w:r>
        <w:t>of</w:t>
      </w:r>
      <w:r>
        <w:rPr>
          <w:spacing w:val="-8"/>
        </w:rPr>
        <w:t xml:space="preserve"> </w:t>
      </w:r>
      <w:r>
        <w:t>the</w:t>
      </w:r>
      <w:r>
        <w:rPr>
          <w:spacing w:val="-6"/>
        </w:rPr>
        <w:t xml:space="preserve"> </w:t>
      </w:r>
      <w:r>
        <w:t>Board</w:t>
      </w:r>
      <w:r>
        <w:rPr>
          <w:spacing w:val="-7"/>
        </w:rPr>
        <w:t xml:space="preserve"> </w:t>
      </w:r>
      <w:r>
        <w:t>of</w:t>
      </w:r>
      <w:r>
        <w:rPr>
          <w:spacing w:val="-4"/>
        </w:rPr>
        <w:t xml:space="preserve"> </w:t>
      </w:r>
      <w:r>
        <w:t>Directors</w:t>
      </w:r>
      <w:r>
        <w:rPr>
          <w:spacing w:val="-10"/>
        </w:rPr>
        <w:t xml:space="preserve"> </w:t>
      </w:r>
      <w:r>
        <w:t>of</w:t>
      </w:r>
      <w:r>
        <w:rPr>
          <w:spacing w:val="-11"/>
        </w:rPr>
        <w:t xml:space="preserve"> </w:t>
      </w:r>
      <w:r>
        <w:t>the</w:t>
      </w:r>
      <w:r>
        <w:rPr>
          <w:spacing w:val="-5"/>
        </w:rPr>
        <w:t xml:space="preserve"> </w:t>
      </w:r>
      <w:r>
        <w:rPr>
          <w:spacing w:val="-2"/>
        </w:rPr>
        <w:t>College.</w:t>
      </w:r>
    </w:p>
    <w:p w14:paraId="442B633F" w14:textId="77777777" w:rsidR="006854EA" w:rsidRDefault="00827611">
      <w:pPr>
        <w:pStyle w:val="Heading3"/>
        <w:numPr>
          <w:ilvl w:val="1"/>
          <w:numId w:val="43"/>
        </w:numPr>
        <w:tabs>
          <w:tab w:val="left" w:pos="1451"/>
        </w:tabs>
        <w:spacing w:before="239"/>
        <w:ind w:left="1451" w:hanging="808"/>
      </w:pPr>
      <w:r>
        <w:rPr>
          <w:color w:val="0071BB"/>
        </w:rPr>
        <w:t>Changes</w:t>
      </w:r>
      <w:r>
        <w:rPr>
          <w:color w:val="0071BB"/>
          <w:spacing w:val="-4"/>
        </w:rPr>
        <w:t xml:space="preserve"> </w:t>
      </w:r>
      <w:r>
        <w:rPr>
          <w:color w:val="0071BB"/>
        </w:rPr>
        <w:t>of</w:t>
      </w:r>
      <w:r>
        <w:rPr>
          <w:color w:val="0071BB"/>
          <w:spacing w:val="-2"/>
        </w:rPr>
        <w:t xml:space="preserve"> Number</w:t>
      </w:r>
    </w:p>
    <w:p w14:paraId="4F8B3C08" w14:textId="77777777" w:rsidR="006854EA" w:rsidRDefault="00827611">
      <w:pPr>
        <w:pStyle w:val="BodyText"/>
        <w:spacing w:before="1"/>
        <w:ind w:left="1454"/>
      </w:pPr>
      <w:r>
        <w:t>These</w:t>
      </w:r>
      <w:r>
        <w:rPr>
          <w:spacing w:val="-5"/>
        </w:rPr>
        <w:t xml:space="preserve"> </w:t>
      </w:r>
      <w:r>
        <w:t>bylaws</w:t>
      </w:r>
      <w:r>
        <w:rPr>
          <w:spacing w:val="-2"/>
        </w:rPr>
        <w:t xml:space="preserve"> </w:t>
      </w:r>
      <w:r>
        <w:t>are</w:t>
      </w:r>
      <w:r>
        <w:rPr>
          <w:spacing w:val="-5"/>
        </w:rPr>
        <w:t xml:space="preserve"> </w:t>
      </w:r>
      <w:r>
        <w:t>to</w:t>
      </w:r>
      <w:r>
        <w:rPr>
          <w:spacing w:val="-3"/>
        </w:rPr>
        <w:t xml:space="preserve"> </w:t>
      </w:r>
      <w:r>
        <w:t>be</w:t>
      </w:r>
      <w:r>
        <w:rPr>
          <w:spacing w:val="-5"/>
        </w:rPr>
        <w:t xml:space="preserve"> </w:t>
      </w:r>
      <w:r>
        <w:t>read</w:t>
      </w:r>
      <w:r>
        <w:rPr>
          <w:spacing w:val="-3"/>
        </w:rPr>
        <w:t xml:space="preserve"> </w:t>
      </w:r>
      <w:r>
        <w:t>with</w:t>
      </w:r>
      <w:r>
        <w:rPr>
          <w:spacing w:val="-3"/>
        </w:rPr>
        <w:t xml:space="preserve"> </w:t>
      </w:r>
      <w:r>
        <w:t>all</w:t>
      </w:r>
      <w:r>
        <w:rPr>
          <w:spacing w:val="-3"/>
        </w:rPr>
        <w:t xml:space="preserve"> </w:t>
      </w:r>
      <w:r>
        <w:t>changes</w:t>
      </w:r>
      <w:r>
        <w:rPr>
          <w:spacing w:val="-5"/>
        </w:rPr>
        <w:t xml:space="preserve"> </w:t>
      </w:r>
      <w:r>
        <w:t>of</w:t>
      </w:r>
      <w:r>
        <w:rPr>
          <w:spacing w:val="-3"/>
        </w:rPr>
        <w:t xml:space="preserve"> </w:t>
      </w:r>
      <w:r>
        <w:t>number</w:t>
      </w:r>
      <w:r>
        <w:rPr>
          <w:spacing w:val="-4"/>
        </w:rPr>
        <w:t xml:space="preserve"> </w:t>
      </w:r>
      <w:r>
        <w:t>required</w:t>
      </w:r>
      <w:r>
        <w:rPr>
          <w:spacing w:val="-5"/>
        </w:rPr>
        <w:t xml:space="preserve"> </w:t>
      </w:r>
      <w:r>
        <w:t>by</w:t>
      </w:r>
      <w:r>
        <w:rPr>
          <w:spacing w:val="-5"/>
        </w:rPr>
        <w:t xml:space="preserve"> </w:t>
      </w:r>
      <w:r>
        <w:t>the</w:t>
      </w:r>
      <w:r>
        <w:rPr>
          <w:spacing w:val="-4"/>
        </w:rPr>
        <w:t xml:space="preserve"> </w:t>
      </w:r>
      <w:r>
        <w:rPr>
          <w:spacing w:val="-2"/>
        </w:rPr>
        <w:t>context.</w:t>
      </w:r>
    </w:p>
    <w:p w14:paraId="2B8AD813" w14:textId="77777777" w:rsidR="006854EA" w:rsidRDefault="00827611">
      <w:pPr>
        <w:pStyle w:val="Heading3"/>
        <w:numPr>
          <w:ilvl w:val="1"/>
          <w:numId w:val="43"/>
        </w:numPr>
        <w:tabs>
          <w:tab w:val="left" w:pos="1451"/>
        </w:tabs>
        <w:spacing w:before="239" w:line="252" w:lineRule="exact"/>
        <w:ind w:left="1451"/>
      </w:pPr>
      <w:bookmarkStart w:id="6" w:name="1.03_Headings_for_Reference_Only"/>
      <w:bookmarkStart w:id="7" w:name="_bookmark3"/>
      <w:bookmarkEnd w:id="6"/>
      <w:bookmarkEnd w:id="7"/>
      <w:r>
        <w:rPr>
          <w:color w:val="0071BB"/>
        </w:rPr>
        <w:t>Headings</w:t>
      </w:r>
      <w:r>
        <w:rPr>
          <w:color w:val="0071BB"/>
          <w:spacing w:val="-7"/>
        </w:rPr>
        <w:t xml:space="preserve"> </w:t>
      </w:r>
      <w:r>
        <w:rPr>
          <w:color w:val="0071BB"/>
        </w:rPr>
        <w:t>for</w:t>
      </w:r>
      <w:r>
        <w:rPr>
          <w:color w:val="0071BB"/>
          <w:spacing w:val="-6"/>
        </w:rPr>
        <w:t xml:space="preserve"> </w:t>
      </w:r>
      <w:r>
        <w:rPr>
          <w:color w:val="0071BB"/>
        </w:rPr>
        <w:t>Reference</w:t>
      </w:r>
      <w:r>
        <w:rPr>
          <w:color w:val="0071BB"/>
          <w:spacing w:val="-6"/>
        </w:rPr>
        <w:t xml:space="preserve"> </w:t>
      </w:r>
      <w:r>
        <w:rPr>
          <w:color w:val="0071BB"/>
          <w:spacing w:val="-4"/>
        </w:rPr>
        <w:t>Only</w:t>
      </w:r>
    </w:p>
    <w:p w14:paraId="08900A3A" w14:textId="77777777" w:rsidR="006854EA" w:rsidRDefault="00827611">
      <w:pPr>
        <w:pStyle w:val="BodyText"/>
        <w:ind w:left="1454" w:right="369"/>
      </w:pPr>
      <w:r>
        <w:t>The</w:t>
      </w:r>
      <w:r>
        <w:rPr>
          <w:spacing w:val="-2"/>
        </w:rPr>
        <w:t xml:space="preserve"> </w:t>
      </w:r>
      <w:r>
        <w:t>headings</w:t>
      </w:r>
      <w:r>
        <w:rPr>
          <w:spacing w:val="-1"/>
        </w:rPr>
        <w:t xml:space="preserve"> </w:t>
      </w:r>
      <w:r>
        <w:t>in</w:t>
      </w:r>
      <w:r>
        <w:rPr>
          <w:spacing w:val="-4"/>
        </w:rPr>
        <w:t xml:space="preserve"> </w:t>
      </w:r>
      <w:r>
        <w:t>these</w:t>
      </w:r>
      <w:r>
        <w:rPr>
          <w:spacing w:val="-2"/>
        </w:rPr>
        <w:t xml:space="preserve"> </w:t>
      </w:r>
      <w:r>
        <w:t>bylaws</w:t>
      </w:r>
      <w:r>
        <w:rPr>
          <w:spacing w:val="-1"/>
        </w:rPr>
        <w:t xml:space="preserve"> </w:t>
      </w:r>
      <w:r>
        <w:t>are</w:t>
      </w:r>
      <w:r>
        <w:rPr>
          <w:spacing w:val="-4"/>
        </w:rPr>
        <w:t xml:space="preserve"> </w:t>
      </w:r>
      <w:r>
        <w:t>for</w:t>
      </w:r>
      <w:r>
        <w:rPr>
          <w:spacing w:val="-3"/>
        </w:rPr>
        <w:t xml:space="preserve"> </w:t>
      </w:r>
      <w:r>
        <w:t>ease</w:t>
      </w:r>
      <w:r>
        <w:rPr>
          <w:spacing w:val="-4"/>
        </w:rPr>
        <w:t xml:space="preserve"> </w:t>
      </w:r>
      <w:r>
        <w:t>of</w:t>
      </w:r>
      <w:r>
        <w:rPr>
          <w:spacing w:val="-2"/>
        </w:rPr>
        <w:t xml:space="preserve"> </w:t>
      </w:r>
      <w:r>
        <w:t>reference</w:t>
      </w:r>
      <w:r>
        <w:rPr>
          <w:spacing w:val="-2"/>
        </w:rPr>
        <w:t xml:space="preserve"> </w:t>
      </w:r>
      <w:r>
        <w:t>only</w:t>
      </w:r>
      <w:r>
        <w:rPr>
          <w:spacing w:val="-4"/>
        </w:rPr>
        <w:t xml:space="preserve"> </w:t>
      </w:r>
      <w:r>
        <w:t>and</w:t>
      </w:r>
      <w:r>
        <w:rPr>
          <w:spacing w:val="-2"/>
        </w:rPr>
        <w:t xml:space="preserve"> </w:t>
      </w:r>
      <w:r>
        <w:t>shall</w:t>
      </w:r>
      <w:r>
        <w:rPr>
          <w:spacing w:val="-2"/>
        </w:rPr>
        <w:t xml:space="preserve"> </w:t>
      </w:r>
      <w:r>
        <w:t>not</w:t>
      </w:r>
      <w:r>
        <w:rPr>
          <w:spacing w:val="-2"/>
        </w:rPr>
        <w:t xml:space="preserve"> </w:t>
      </w:r>
      <w:r>
        <w:t>affect</w:t>
      </w:r>
      <w:r>
        <w:rPr>
          <w:spacing w:val="-2"/>
        </w:rPr>
        <w:t xml:space="preserve"> </w:t>
      </w:r>
      <w:r>
        <w:t>in</w:t>
      </w:r>
      <w:r>
        <w:rPr>
          <w:spacing w:val="-2"/>
        </w:rPr>
        <w:t xml:space="preserve"> </w:t>
      </w:r>
      <w:r>
        <w:t>any</w:t>
      </w:r>
      <w:r>
        <w:rPr>
          <w:spacing w:val="-4"/>
        </w:rPr>
        <w:t xml:space="preserve"> </w:t>
      </w:r>
      <w:r>
        <w:t>way the meaning or interpretation of these bylaws.</w:t>
      </w:r>
    </w:p>
    <w:p w14:paraId="18E504D3" w14:textId="77777777" w:rsidR="006854EA" w:rsidRDefault="006854EA">
      <w:pPr>
        <w:pStyle w:val="BodyText"/>
      </w:pPr>
    </w:p>
    <w:p w14:paraId="24F6DD82" w14:textId="77777777" w:rsidR="006854EA" w:rsidRDefault="006854EA">
      <w:pPr>
        <w:pStyle w:val="BodyText"/>
      </w:pPr>
    </w:p>
    <w:p w14:paraId="2D9C8950" w14:textId="77777777" w:rsidR="006854EA" w:rsidRDefault="00827611">
      <w:pPr>
        <w:pStyle w:val="Heading2"/>
      </w:pPr>
      <w:r>
        <w:rPr>
          <w:noProof/>
        </w:rPr>
        <mc:AlternateContent>
          <mc:Choice Requires="wps">
            <w:drawing>
              <wp:anchor distT="0" distB="0" distL="0" distR="0" simplePos="0" relativeHeight="15731200" behindDoc="0" locked="0" layoutInCell="1" allowOverlap="1" wp14:anchorId="48A6E8DB" wp14:editId="463FFB57">
                <wp:simplePos x="0" y="0"/>
                <wp:positionH relativeFrom="page">
                  <wp:posOffset>733044</wp:posOffset>
                </wp:positionH>
                <wp:positionV relativeFrom="paragraph">
                  <wp:posOffset>818</wp:posOffset>
                </wp:positionV>
                <wp:extent cx="56515" cy="2044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E120AA0" id="Graphic 12" o:spid="_x0000_s1026" style="position:absolute;margin-left:57.7pt;margin-top:.05pt;width:4.45pt;height:16.1pt;z-index:1573120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8" w:name="Part_2:_Head_Office"/>
      <w:bookmarkStart w:id="9" w:name="_bookmark4"/>
      <w:bookmarkEnd w:id="8"/>
      <w:bookmarkEnd w:id="9"/>
      <w:r>
        <w:rPr>
          <w:color w:val="404040"/>
        </w:rPr>
        <w:t>Part</w:t>
      </w:r>
      <w:r>
        <w:rPr>
          <w:color w:val="404040"/>
          <w:spacing w:val="-13"/>
        </w:rPr>
        <w:t xml:space="preserve"> </w:t>
      </w:r>
      <w:r>
        <w:rPr>
          <w:color w:val="404040"/>
        </w:rPr>
        <w:t>2:</w:t>
      </w:r>
      <w:r>
        <w:rPr>
          <w:color w:val="404040"/>
          <w:spacing w:val="-11"/>
        </w:rPr>
        <w:t xml:space="preserve"> </w:t>
      </w:r>
      <w:r>
        <w:rPr>
          <w:color w:val="404040"/>
        </w:rPr>
        <w:t>Head</w:t>
      </w:r>
      <w:r>
        <w:rPr>
          <w:color w:val="404040"/>
          <w:spacing w:val="-10"/>
        </w:rPr>
        <w:t xml:space="preserve"> </w:t>
      </w:r>
      <w:r>
        <w:rPr>
          <w:color w:val="404040"/>
          <w:spacing w:val="-2"/>
        </w:rPr>
        <w:t>Office</w:t>
      </w:r>
    </w:p>
    <w:p w14:paraId="694C87AB" w14:textId="77777777" w:rsidR="006854EA" w:rsidRDefault="00827611">
      <w:pPr>
        <w:pStyle w:val="BodyText"/>
        <w:spacing w:before="147"/>
        <w:ind w:left="597"/>
      </w:pPr>
      <w:r>
        <w:t>Repealed</w:t>
      </w:r>
      <w:r>
        <w:rPr>
          <w:spacing w:val="-9"/>
        </w:rPr>
        <w:t xml:space="preserve"> </w:t>
      </w:r>
      <w:r>
        <w:t>-</w:t>
      </w:r>
      <w:r>
        <w:rPr>
          <w:spacing w:val="-7"/>
        </w:rPr>
        <w:t xml:space="preserve"> </w:t>
      </w:r>
      <w:r>
        <w:t>effective</w:t>
      </w:r>
      <w:r>
        <w:rPr>
          <w:spacing w:val="-13"/>
        </w:rPr>
        <w:t xml:space="preserve"> </w:t>
      </w:r>
      <w:r>
        <w:t>October</w:t>
      </w:r>
      <w:r>
        <w:rPr>
          <w:spacing w:val="-6"/>
        </w:rPr>
        <w:t xml:space="preserve"> </w:t>
      </w:r>
      <w:r>
        <w:t>28,</w:t>
      </w:r>
      <w:r>
        <w:rPr>
          <w:spacing w:val="-8"/>
        </w:rPr>
        <w:t xml:space="preserve"> </w:t>
      </w:r>
      <w:r>
        <w:rPr>
          <w:spacing w:val="-4"/>
        </w:rPr>
        <w:t>2021</w:t>
      </w:r>
    </w:p>
    <w:p w14:paraId="37FDA182" w14:textId="77777777" w:rsidR="006854EA" w:rsidRDefault="006854EA">
      <w:pPr>
        <w:pStyle w:val="BodyText"/>
        <w:spacing w:before="251"/>
      </w:pPr>
    </w:p>
    <w:p w14:paraId="1829D1C5" w14:textId="77777777" w:rsidR="006854EA" w:rsidRDefault="00827611">
      <w:pPr>
        <w:pStyle w:val="Heading2"/>
      </w:pPr>
      <w:r>
        <w:rPr>
          <w:noProof/>
        </w:rPr>
        <mc:AlternateContent>
          <mc:Choice Requires="wps">
            <w:drawing>
              <wp:anchor distT="0" distB="0" distL="0" distR="0" simplePos="0" relativeHeight="15731712" behindDoc="0" locked="0" layoutInCell="1" allowOverlap="1" wp14:anchorId="1F9A1405" wp14:editId="74FECE5E">
                <wp:simplePos x="0" y="0"/>
                <wp:positionH relativeFrom="page">
                  <wp:posOffset>733044</wp:posOffset>
                </wp:positionH>
                <wp:positionV relativeFrom="paragraph">
                  <wp:posOffset>1117</wp:posOffset>
                </wp:positionV>
                <wp:extent cx="56515" cy="2044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2CF74FC" id="Graphic 13" o:spid="_x0000_s1026" style="position:absolute;margin-left:57.7pt;margin-top:.1pt;width:4.45pt;height:16.1pt;z-index:1573171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10" w:name="Part_3:_Financial_Matters"/>
      <w:bookmarkStart w:id="11" w:name="_bookmark5"/>
      <w:bookmarkEnd w:id="10"/>
      <w:bookmarkEnd w:id="11"/>
      <w:r>
        <w:rPr>
          <w:color w:val="404040"/>
        </w:rPr>
        <w:t>Part</w:t>
      </w:r>
      <w:r>
        <w:rPr>
          <w:color w:val="404040"/>
          <w:spacing w:val="-14"/>
        </w:rPr>
        <w:t xml:space="preserve"> </w:t>
      </w:r>
      <w:r>
        <w:rPr>
          <w:color w:val="404040"/>
        </w:rPr>
        <w:t>3:</w:t>
      </w:r>
      <w:r>
        <w:rPr>
          <w:color w:val="404040"/>
          <w:spacing w:val="-16"/>
        </w:rPr>
        <w:t xml:space="preserve"> </w:t>
      </w:r>
      <w:r>
        <w:rPr>
          <w:color w:val="404040"/>
        </w:rPr>
        <w:t>Financial</w:t>
      </w:r>
      <w:r>
        <w:rPr>
          <w:color w:val="404040"/>
          <w:spacing w:val="-12"/>
        </w:rPr>
        <w:t xml:space="preserve"> </w:t>
      </w:r>
      <w:r>
        <w:rPr>
          <w:color w:val="404040"/>
          <w:spacing w:val="-2"/>
        </w:rPr>
        <w:t>Matters</w:t>
      </w:r>
    </w:p>
    <w:p w14:paraId="1761285E" w14:textId="77777777" w:rsidR="006854EA" w:rsidRDefault="006854EA">
      <w:pPr>
        <w:pStyle w:val="BodyText"/>
        <w:spacing w:before="122"/>
        <w:rPr>
          <w:b/>
        </w:rPr>
      </w:pPr>
    </w:p>
    <w:p w14:paraId="055661AA" w14:textId="77777777" w:rsidR="006854EA" w:rsidRDefault="00827611">
      <w:pPr>
        <w:pStyle w:val="Heading3"/>
        <w:numPr>
          <w:ilvl w:val="1"/>
          <w:numId w:val="42"/>
        </w:numPr>
        <w:tabs>
          <w:tab w:val="left" w:pos="1452"/>
        </w:tabs>
        <w:spacing w:before="1"/>
      </w:pPr>
      <w:bookmarkStart w:id="12" w:name="3.01_Fiscal_Year"/>
      <w:bookmarkStart w:id="13" w:name="_bookmark6"/>
      <w:bookmarkEnd w:id="12"/>
      <w:bookmarkEnd w:id="13"/>
      <w:r>
        <w:rPr>
          <w:color w:val="0071BB"/>
        </w:rPr>
        <w:t>Fiscal</w:t>
      </w:r>
      <w:r>
        <w:rPr>
          <w:color w:val="0071BB"/>
          <w:spacing w:val="-11"/>
        </w:rPr>
        <w:t xml:space="preserve"> </w:t>
      </w:r>
      <w:r>
        <w:rPr>
          <w:color w:val="0071BB"/>
          <w:spacing w:val="-4"/>
        </w:rPr>
        <w:t>Year</w:t>
      </w:r>
    </w:p>
    <w:p w14:paraId="5DED5D1F" w14:textId="77777777" w:rsidR="006854EA" w:rsidRDefault="006854EA">
      <w:pPr>
        <w:pStyle w:val="BodyText"/>
        <w:rPr>
          <w:b/>
        </w:rPr>
      </w:pPr>
    </w:p>
    <w:p w14:paraId="761A4819" w14:textId="77777777" w:rsidR="006854EA" w:rsidRDefault="00827611">
      <w:pPr>
        <w:pStyle w:val="ListParagraph"/>
        <w:numPr>
          <w:ilvl w:val="2"/>
          <w:numId w:val="42"/>
        </w:numPr>
        <w:tabs>
          <w:tab w:val="left" w:pos="2448"/>
        </w:tabs>
        <w:ind w:right="1115"/>
      </w:pPr>
      <w:r>
        <w:t>The</w:t>
      </w:r>
      <w:r>
        <w:rPr>
          <w:spacing w:val="-11"/>
        </w:rPr>
        <w:t xml:space="preserve"> </w:t>
      </w:r>
      <w:r>
        <w:t>fiscal</w:t>
      </w:r>
      <w:r>
        <w:rPr>
          <w:spacing w:val="-9"/>
        </w:rPr>
        <w:t xml:space="preserve"> </w:t>
      </w:r>
      <w:r>
        <w:t>year</w:t>
      </w:r>
      <w:r>
        <w:rPr>
          <w:spacing w:val="-15"/>
        </w:rPr>
        <w:t xml:space="preserve"> </w:t>
      </w:r>
      <w:r>
        <w:t>of</w:t>
      </w:r>
      <w:r>
        <w:rPr>
          <w:spacing w:val="-5"/>
        </w:rPr>
        <w:t xml:space="preserve"> </w:t>
      </w:r>
      <w:r>
        <w:t>the</w:t>
      </w:r>
      <w:r>
        <w:rPr>
          <w:spacing w:val="-11"/>
        </w:rPr>
        <w:t xml:space="preserve"> </w:t>
      </w:r>
      <w:r>
        <w:t>College</w:t>
      </w:r>
      <w:r>
        <w:rPr>
          <w:spacing w:val="-4"/>
        </w:rPr>
        <w:t xml:space="preserve"> </w:t>
      </w:r>
      <w:r>
        <w:t>shall</w:t>
      </w:r>
      <w:r>
        <w:rPr>
          <w:spacing w:val="-5"/>
        </w:rPr>
        <w:t xml:space="preserve"> </w:t>
      </w:r>
      <w:r>
        <w:t>be</w:t>
      </w:r>
      <w:r>
        <w:rPr>
          <w:spacing w:val="-14"/>
        </w:rPr>
        <w:t xml:space="preserve"> </w:t>
      </w:r>
      <w:r>
        <w:t>from</w:t>
      </w:r>
      <w:r>
        <w:rPr>
          <w:spacing w:val="-8"/>
        </w:rPr>
        <w:t xml:space="preserve"> </w:t>
      </w:r>
      <w:r>
        <w:t>June</w:t>
      </w:r>
      <w:r>
        <w:rPr>
          <w:spacing w:val="-14"/>
        </w:rPr>
        <w:t xml:space="preserve"> </w:t>
      </w:r>
      <w:r>
        <w:t>1st</w:t>
      </w:r>
      <w:r>
        <w:rPr>
          <w:spacing w:val="-7"/>
        </w:rPr>
        <w:t xml:space="preserve"> </w:t>
      </w:r>
      <w:r>
        <w:t>to</w:t>
      </w:r>
      <w:r>
        <w:rPr>
          <w:spacing w:val="-11"/>
        </w:rPr>
        <w:t xml:space="preserve"> </w:t>
      </w:r>
      <w:r>
        <w:t>May</w:t>
      </w:r>
      <w:r>
        <w:rPr>
          <w:spacing w:val="-11"/>
        </w:rPr>
        <w:t xml:space="preserve"> </w:t>
      </w:r>
      <w:r>
        <w:t>31st</w:t>
      </w:r>
      <w:r>
        <w:rPr>
          <w:spacing w:val="-5"/>
        </w:rPr>
        <w:t xml:space="preserve"> </w:t>
      </w:r>
      <w:r>
        <w:t>in</w:t>
      </w:r>
      <w:r>
        <w:rPr>
          <w:spacing w:val="-9"/>
        </w:rPr>
        <w:t xml:space="preserve"> </w:t>
      </w:r>
      <w:r>
        <w:t>the</w:t>
      </w:r>
      <w:r>
        <w:rPr>
          <w:spacing w:val="-9"/>
        </w:rPr>
        <w:t xml:space="preserve"> </w:t>
      </w:r>
      <w:r>
        <w:t>next calendar</w:t>
      </w:r>
      <w:r>
        <w:rPr>
          <w:spacing w:val="-32"/>
        </w:rPr>
        <w:t xml:space="preserve"> </w:t>
      </w:r>
      <w:r>
        <w:t>year.</w:t>
      </w:r>
    </w:p>
    <w:p w14:paraId="694CDF1D" w14:textId="77777777" w:rsidR="006854EA" w:rsidRDefault="00827611">
      <w:pPr>
        <w:pStyle w:val="Heading3"/>
        <w:numPr>
          <w:ilvl w:val="1"/>
          <w:numId w:val="42"/>
        </w:numPr>
        <w:tabs>
          <w:tab w:val="left" w:pos="1452"/>
        </w:tabs>
        <w:spacing w:before="240"/>
      </w:pPr>
      <w:bookmarkStart w:id="14" w:name="3.02_Signing_Authorities"/>
      <w:bookmarkStart w:id="15" w:name="_bookmark7"/>
      <w:bookmarkEnd w:id="14"/>
      <w:bookmarkEnd w:id="15"/>
      <w:r>
        <w:rPr>
          <w:color w:val="0071BB"/>
        </w:rPr>
        <w:t>Signing</w:t>
      </w:r>
      <w:r>
        <w:rPr>
          <w:color w:val="0071BB"/>
          <w:spacing w:val="-4"/>
        </w:rPr>
        <w:t xml:space="preserve"> </w:t>
      </w:r>
      <w:r>
        <w:rPr>
          <w:color w:val="0071BB"/>
          <w:spacing w:val="-2"/>
        </w:rPr>
        <w:t>Authorities</w:t>
      </w:r>
    </w:p>
    <w:p w14:paraId="45185B70" w14:textId="77777777" w:rsidR="006854EA" w:rsidRDefault="00827611">
      <w:pPr>
        <w:pStyle w:val="BodyText"/>
        <w:spacing w:before="28" w:line="259" w:lineRule="auto"/>
        <w:ind w:left="1449" w:right="679"/>
      </w:pPr>
      <w:r>
        <w:t>The</w:t>
      </w:r>
      <w:r>
        <w:rPr>
          <w:spacing w:val="-1"/>
        </w:rPr>
        <w:t xml:space="preserve"> </w:t>
      </w:r>
      <w:r>
        <w:t>College shall have at least three</w:t>
      </w:r>
      <w:r>
        <w:rPr>
          <w:spacing w:val="-1"/>
        </w:rPr>
        <w:t xml:space="preserve"> </w:t>
      </w:r>
      <w:r>
        <w:t>persons authorized annually</w:t>
      </w:r>
      <w:r>
        <w:rPr>
          <w:spacing w:val="-3"/>
        </w:rPr>
        <w:t xml:space="preserve"> </w:t>
      </w:r>
      <w:r>
        <w:t>by</w:t>
      </w:r>
      <w:r>
        <w:rPr>
          <w:spacing w:val="-9"/>
        </w:rPr>
        <w:t xml:space="preserve"> </w:t>
      </w:r>
      <w:r>
        <w:t>the Board to</w:t>
      </w:r>
      <w:r>
        <w:rPr>
          <w:spacing w:val="-7"/>
        </w:rPr>
        <w:t xml:space="preserve"> </w:t>
      </w:r>
      <w:r>
        <w:t>sign contracts, documents, cheques or any instruments in writing requiring the signature of authorized</w:t>
      </w:r>
      <w:r>
        <w:rPr>
          <w:spacing w:val="-7"/>
        </w:rPr>
        <w:t xml:space="preserve"> </w:t>
      </w:r>
      <w:r>
        <w:t>officers</w:t>
      </w:r>
      <w:r>
        <w:rPr>
          <w:spacing w:val="-7"/>
        </w:rPr>
        <w:t xml:space="preserve"> </w:t>
      </w:r>
      <w:r>
        <w:t>of</w:t>
      </w:r>
      <w:r>
        <w:rPr>
          <w:spacing w:val="-8"/>
        </w:rPr>
        <w:t xml:space="preserve"> </w:t>
      </w:r>
      <w:r>
        <w:t>the</w:t>
      </w:r>
      <w:r>
        <w:rPr>
          <w:spacing w:val="-5"/>
        </w:rPr>
        <w:t xml:space="preserve"> </w:t>
      </w:r>
      <w:r>
        <w:t>College.</w:t>
      </w:r>
      <w:r>
        <w:rPr>
          <w:spacing w:val="-1"/>
        </w:rPr>
        <w:t xml:space="preserve"> </w:t>
      </w:r>
      <w:r>
        <w:t>Two</w:t>
      </w:r>
      <w:r>
        <w:rPr>
          <w:spacing w:val="-3"/>
        </w:rPr>
        <w:t xml:space="preserve"> </w:t>
      </w:r>
      <w:r>
        <w:t>of</w:t>
      </w:r>
      <w:r>
        <w:rPr>
          <w:spacing w:val="-4"/>
        </w:rPr>
        <w:t xml:space="preserve"> </w:t>
      </w:r>
      <w:r>
        <w:t>the</w:t>
      </w:r>
      <w:r>
        <w:rPr>
          <w:spacing w:val="-5"/>
        </w:rPr>
        <w:t xml:space="preserve"> </w:t>
      </w:r>
      <w:r>
        <w:t>three</w:t>
      </w:r>
      <w:r>
        <w:rPr>
          <w:spacing w:val="-3"/>
        </w:rPr>
        <w:t xml:space="preserve"> </w:t>
      </w:r>
      <w:r>
        <w:t>authorized</w:t>
      </w:r>
      <w:r>
        <w:rPr>
          <w:spacing w:val="-3"/>
        </w:rPr>
        <w:t xml:space="preserve"> </w:t>
      </w:r>
      <w:r>
        <w:t>signing</w:t>
      </w:r>
      <w:r>
        <w:rPr>
          <w:spacing w:val="-3"/>
        </w:rPr>
        <w:t xml:space="preserve"> </w:t>
      </w:r>
      <w:r>
        <w:t>authorities</w:t>
      </w:r>
      <w:r>
        <w:rPr>
          <w:spacing w:val="-2"/>
        </w:rPr>
        <w:t xml:space="preserve"> </w:t>
      </w:r>
      <w:r>
        <w:t>will</w:t>
      </w:r>
      <w:r>
        <w:rPr>
          <w:spacing w:val="-3"/>
        </w:rPr>
        <w:t xml:space="preserve"> </w:t>
      </w:r>
      <w:r>
        <w:t>be the Chair and the</w:t>
      </w:r>
      <w:r>
        <w:rPr>
          <w:spacing w:val="-2"/>
        </w:rPr>
        <w:t xml:space="preserve"> </w:t>
      </w:r>
      <w:r>
        <w:t>Registrar.</w:t>
      </w:r>
    </w:p>
    <w:p w14:paraId="5278B3D9" w14:textId="77777777" w:rsidR="006854EA" w:rsidRDefault="00827611">
      <w:pPr>
        <w:pStyle w:val="Heading3"/>
        <w:numPr>
          <w:ilvl w:val="1"/>
          <w:numId w:val="42"/>
        </w:numPr>
        <w:tabs>
          <w:tab w:val="left" w:pos="1452"/>
        </w:tabs>
        <w:spacing w:before="237"/>
        <w:ind w:hanging="854"/>
      </w:pPr>
      <w:bookmarkStart w:id="16" w:name="3.03_Banking"/>
      <w:bookmarkStart w:id="17" w:name="_bookmark8"/>
      <w:bookmarkEnd w:id="16"/>
      <w:bookmarkEnd w:id="17"/>
      <w:r>
        <w:rPr>
          <w:color w:val="0071BB"/>
          <w:spacing w:val="-2"/>
        </w:rPr>
        <w:t>Banking</w:t>
      </w:r>
    </w:p>
    <w:p w14:paraId="7B9875B4" w14:textId="77777777" w:rsidR="006854EA" w:rsidRDefault="006854EA">
      <w:pPr>
        <w:pStyle w:val="BodyText"/>
        <w:rPr>
          <w:b/>
        </w:rPr>
      </w:pPr>
    </w:p>
    <w:p w14:paraId="22E86D7C" w14:textId="77777777" w:rsidR="006854EA" w:rsidRDefault="00827611">
      <w:pPr>
        <w:pStyle w:val="ListParagraph"/>
        <w:numPr>
          <w:ilvl w:val="2"/>
          <w:numId w:val="42"/>
        </w:numPr>
        <w:tabs>
          <w:tab w:val="left" w:pos="2448"/>
        </w:tabs>
        <w:ind w:hanging="996"/>
      </w:pPr>
      <w:r>
        <w:t>All</w:t>
      </w:r>
      <w:r>
        <w:rPr>
          <w:spacing w:val="-18"/>
        </w:rPr>
        <w:t xml:space="preserve"> </w:t>
      </w:r>
      <w:r>
        <w:t>money</w:t>
      </w:r>
      <w:r>
        <w:rPr>
          <w:spacing w:val="-15"/>
        </w:rPr>
        <w:t xml:space="preserve"> </w:t>
      </w:r>
      <w:r>
        <w:t>belonging</w:t>
      </w:r>
      <w:r>
        <w:rPr>
          <w:spacing w:val="-11"/>
        </w:rPr>
        <w:t xml:space="preserve"> </w:t>
      </w:r>
      <w:r>
        <w:t>to</w:t>
      </w:r>
      <w:r>
        <w:rPr>
          <w:spacing w:val="-15"/>
        </w:rPr>
        <w:t xml:space="preserve"> </w:t>
      </w:r>
      <w:r>
        <w:t>the</w:t>
      </w:r>
      <w:r>
        <w:rPr>
          <w:spacing w:val="-15"/>
        </w:rPr>
        <w:t xml:space="preserve"> </w:t>
      </w:r>
      <w:r>
        <w:t>College</w:t>
      </w:r>
      <w:r>
        <w:rPr>
          <w:spacing w:val="-10"/>
        </w:rPr>
        <w:t xml:space="preserve"> </w:t>
      </w:r>
      <w:r>
        <w:t>shall</w:t>
      </w:r>
      <w:r>
        <w:rPr>
          <w:spacing w:val="-13"/>
        </w:rPr>
        <w:t xml:space="preserve"> </w:t>
      </w:r>
      <w:r>
        <w:t>be</w:t>
      </w:r>
      <w:r>
        <w:rPr>
          <w:spacing w:val="-10"/>
        </w:rPr>
        <w:t xml:space="preserve"> </w:t>
      </w:r>
      <w:r>
        <w:t>deposited</w:t>
      </w:r>
      <w:r>
        <w:rPr>
          <w:spacing w:val="-10"/>
        </w:rPr>
        <w:t xml:space="preserve"> </w:t>
      </w:r>
      <w:r>
        <w:t>in</w:t>
      </w:r>
      <w:r>
        <w:rPr>
          <w:spacing w:val="-16"/>
        </w:rPr>
        <w:t xml:space="preserve"> </w:t>
      </w:r>
      <w:r>
        <w:t>the</w:t>
      </w:r>
      <w:r>
        <w:rPr>
          <w:spacing w:val="-12"/>
        </w:rPr>
        <w:t xml:space="preserve"> </w:t>
      </w:r>
      <w:r>
        <w:t>name</w:t>
      </w:r>
      <w:r>
        <w:rPr>
          <w:spacing w:val="-15"/>
        </w:rPr>
        <w:t xml:space="preserve"> </w:t>
      </w:r>
      <w:r>
        <w:t>of</w:t>
      </w:r>
      <w:r>
        <w:rPr>
          <w:spacing w:val="-8"/>
        </w:rPr>
        <w:t xml:space="preserve"> </w:t>
      </w:r>
      <w:r>
        <w:t>the</w:t>
      </w:r>
      <w:r>
        <w:rPr>
          <w:spacing w:val="-14"/>
        </w:rPr>
        <w:t xml:space="preserve"> </w:t>
      </w:r>
      <w:r>
        <w:rPr>
          <w:spacing w:val="-2"/>
        </w:rPr>
        <w:t>College</w:t>
      </w:r>
    </w:p>
    <w:p w14:paraId="49BCE186" w14:textId="77777777" w:rsidR="006854EA" w:rsidRDefault="006854EA">
      <w:pPr>
        <w:pStyle w:val="ListParagraph"/>
        <w:sectPr w:rsidR="006854EA">
          <w:pgSz w:w="12240" w:h="15840"/>
          <w:pgMar w:top="1340" w:right="720" w:bottom="820" w:left="720" w:header="731" w:footer="621" w:gutter="0"/>
          <w:cols w:space="720"/>
        </w:sectPr>
      </w:pPr>
    </w:p>
    <w:p w14:paraId="6E24A359" w14:textId="77777777" w:rsidR="006854EA" w:rsidRDefault="00827611">
      <w:pPr>
        <w:pStyle w:val="BodyText"/>
        <w:spacing w:before="83"/>
        <w:ind w:left="2448" w:right="548"/>
      </w:pPr>
      <w:r>
        <w:t>with</w:t>
      </w:r>
      <w:r>
        <w:rPr>
          <w:spacing w:val="-11"/>
        </w:rPr>
        <w:t xml:space="preserve"> </w:t>
      </w:r>
      <w:r>
        <w:t>one</w:t>
      </w:r>
      <w:r>
        <w:rPr>
          <w:spacing w:val="-9"/>
        </w:rPr>
        <w:t xml:space="preserve"> </w:t>
      </w:r>
      <w:r>
        <w:t>or</w:t>
      </w:r>
      <w:r>
        <w:rPr>
          <w:spacing w:val="-4"/>
        </w:rPr>
        <w:t xml:space="preserve"> </w:t>
      </w:r>
      <w:r>
        <w:t>more</w:t>
      </w:r>
      <w:r>
        <w:rPr>
          <w:spacing w:val="-4"/>
        </w:rPr>
        <w:t xml:space="preserve"> </w:t>
      </w:r>
      <w:r>
        <w:t>banks</w:t>
      </w:r>
      <w:r>
        <w:rPr>
          <w:spacing w:val="-4"/>
        </w:rPr>
        <w:t xml:space="preserve"> </w:t>
      </w:r>
      <w:r>
        <w:t>(which</w:t>
      </w:r>
      <w:r>
        <w:rPr>
          <w:spacing w:val="-3"/>
        </w:rPr>
        <w:t xml:space="preserve"> </w:t>
      </w:r>
      <w:r>
        <w:t>shall</w:t>
      </w:r>
      <w:r>
        <w:rPr>
          <w:spacing w:val="-3"/>
        </w:rPr>
        <w:t xml:space="preserve"> </w:t>
      </w:r>
      <w:r>
        <w:t>be</w:t>
      </w:r>
      <w:r>
        <w:rPr>
          <w:spacing w:val="-3"/>
        </w:rPr>
        <w:t xml:space="preserve"> </w:t>
      </w:r>
      <w:r>
        <w:t>a</w:t>
      </w:r>
      <w:r>
        <w:rPr>
          <w:spacing w:val="-3"/>
        </w:rPr>
        <w:t xml:space="preserve"> </w:t>
      </w:r>
      <w:r>
        <w:t>Schedule</w:t>
      </w:r>
      <w:r>
        <w:rPr>
          <w:spacing w:val="-3"/>
        </w:rPr>
        <w:t xml:space="preserve"> </w:t>
      </w:r>
      <w:r>
        <w:t>1</w:t>
      </w:r>
      <w:r>
        <w:rPr>
          <w:spacing w:val="-3"/>
        </w:rPr>
        <w:t xml:space="preserve"> </w:t>
      </w:r>
      <w:r>
        <w:t>or</w:t>
      </w:r>
      <w:r>
        <w:rPr>
          <w:spacing w:val="-1"/>
        </w:rPr>
        <w:t xml:space="preserve"> </w:t>
      </w:r>
      <w:r>
        <w:t>Schedule</w:t>
      </w:r>
      <w:r>
        <w:rPr>
          <w:spacing w:val="-3"/>
        </w:rPr>
        <w:t xml:space="preserve"> </w:t>
      </w:r>
      <w:r>
        <w:t>2</w:t>
      </w:r>
      <w:r>
        <w:rPr>
          <w:spacing w:val="-4"/>
        </w:rPr>
        <w:t xml:space="preserve"> </w:t>
      </w:r>
      <w:r>
        <w:t>bank</w:t>
      </w:r>
      <w:r>
        <w:rPr>
          <w:spacing w:val="-4"/>
        </w:rPr>
        <w:t xml:space="preserve"> </w:t>
      </w:r>
      <w:r>
        <w:t xml:space="preserve">under the </w:t>
      </w:r>
      <w:r>
        <w:rPr>
          <w:i/>
        </w:rPr>
        <w:t>Bank Act</w:t>
      </w:r>
      <w:r>
        <w:t>).</w:t>
      </w:r>
    </w:p>
    <w:p w14:paraId="0E9B8D17" w14:textId="77777777" w:rsidR="006854EA" w:rsidRDefault="00827611">
      <w:pPr>
        <w:pStyle w:val="ListParagraph"/>
        <w:numPr>
          <w:ilvl w:val="2"/>
          <w:numId w:val="42"/>
        </w:numPr>
        <w:tabs>
          <w:tab w:val="left" w:pos="2448"/>
        </w:tabs>
        <w:spacing w:before="1"/>
        <w:ind w:right="392"/>
      </w:pPr>
      <w:r>
        <w:t>The Registrar may endorse any cheque or other negotiable instrument for collection on the College’s account through</w:t>
      </w:r>
      <w:r>
        <w:rPr>
          <w:spacing w:val="-1"/>
        </w:rPr>
        <w:t xml:space="preserve"> </w:t>
      </w:r>
      <w:r>
        <w:t>the</w:t>
      </w:r>
      <w:r>
        <w:rPr>
          <w:spacing w:val="-1"/>
        </w:rPr>
        <w:t xml:space="preserve"> </w:t>
      </w:r>
      <w:r>
        <w:t>bank or for deposit</w:t>
      </w:r>
      <w:r>
        <w:rPr>
          <w:spacing w:val="-2"/>
        </w:rPr>
        <w:t xml:space="preserve"> </w:t>
      </w:r>
      <w:r>
        <w:t>to</w:t>
      </w:r>
      <w:r>
        <w:rPr>
          <w:spacing w:val="-1"/>
        </w:rPr>
        <w:t xml:space="preserve"> </w:t>
      </w:r>
      <w:r>
        <w:t>the</w:t>
      </w:r>
      <w:r>
        <w:rPr>
          <w:spacing w:val="-1"/>
        </w:rPr>
        <w:t xml:space="preserve"> </w:t>
      </w:r>
      <w:r>
        <w:t xml:space="preserve">credit of </w:t>
      </w:r>
      <w:bookmarkStart w:id="18" w:name="3.04_Investment_Funds"/>
      <w:bookmarkStart w:id="19" w:name="_bookmark9"/>
      <w:bookmarkEnd w:id="18"/>
      <w:bookmarkEnd w:id="19"/>
      <w:r>
        <w:t>the</w:t>
      </w:r>
      <w:r>
        <w:rPr>
          <w:spacing w:val="-9"/>
        </w:rPr>
        <w:t xml:space="preserve"> </w:t>
      </w:r>
      <w:r>
        <w:t>College</w:t>
      </w:r>
      <w:r>
        <w:rPr>
          <w:spacing w:val="-5"/>
        </w:rPr>
        <w:t xml:space="preserve"> </w:t>
      </w:r>
      <w:r>
        <w:t>with</w:t>
      </w:r>
      <w:r>
        <w:rPr>
          <w:spacing w:val="-7"/>
        </w:rPr>
        <w:t xml:space="preserve"> </w:t>
      </w:r>
      <w:r>
        <w:t>the</w:t>
      </w:r>
      <w:r>
        <w:rPr>
          <w:spacing w:val="-5"/>
        </w:rPr>
        <w:t xml:space="preserve"> </w:t>
      </w:r>
      <w:r>
        <w:t>bank,</w:t>
      </w:r>
      <w:r>
        <w:rPr>
          <w:spacing w:val="-1"/>
        </w:rPr>
        <w:t xml:space="preserve"> </w:t>
      </w:r>
      <w:r>
        <w:t>in</w:t>
      </w:r>
      <w:r>
        <w:rPr>
          <w:spacing w:val="-3"/>
        </w:rPr>
        <w:t xml:space="preserve"> </w:t>
      </w:r>
      <w:r>
        <w:t>accordance</w:t>
      </w:r>
      <w:r>
        <w:rPr>
          <w:spacing w:val="-5"/>
        </w:rPr>
        <w:t xml:space="preserve"> </w:t>
      </w:r>
      <w:r>
        <w:t>with</w:t>
      </w:r>
      <w:r>
        <w:rPr>
          <w:spacing w:val="-5"/>
        </w:rPr>
        <w:t xml:space="preserve"> </w:t>
      </w:r>
      <w:r>
        <w:t>any</w:t>
      </w:r>
      <w:r>
        <w:rPr>
          <w:spacing w:val="-2"/>
        </w:rPr>
        <w:t xml:space="preserve"> </w:t>
      </w:r>
      <w:r>
        <w:t>applicable</w:t>
      </w:r>
      <w:r>
        <w:rPr>
          <w:spacing w:val="-3"/>
        </w:rPr>
        <w:t xml:space="preserve"> </w:t>
      </w:r>
      <w:r>
        <w:t>policy</w:t>
      </w:r>
      <w:r>
        <w:rPr>
          <w:spacing w:val="-2"/>
        </w:rPr>
        <w:t xml:space="preserve"> </w:t>
      </w:r>
      <w:r>
        <w:t>of</w:t>
      </w:r>
      <w:r>
        <w:rPr>
          <w:spacing w:val="-3"/>
        </w:rPr>
        <w:t xml:space="preserve"> </w:t>
      </w:r>
      <w:r>
        <w:t>the</w:t>
      </w:r>
      <w:r>
        <w:rPr>
          <w:spacing w:val="-18"/>
        </w:rPr>
        <w:t xml:space="preserve"> </w:t>
      </w:r>
      <w:r>
        <w:t>College.</w:t>
      </w:r>
    </w:p>
    <w:p w14:paraId="0080534C" w14:textId="77777777" w:rsidR="006854EA" w:rsidRDefault="00827611">
      <w:pPr>
        <w:pStyle w:val="Heading3"/>
        <w:numPr>
          <w:ilvl w:val="1"/>
          <w:numId w:val="42"/>
        </w:numPr>
        <w:tabs>
          <w:tab w:val="left" w:pos="1452"/>
        </w:tabs>
        <w:spacing w:before="239"/>
      </w:pPr>
      <w:r>
        <w:rPr>
          <w:color w:val="0071BB"/>
        </w:rPr>
        <w:t>Investment</w:t>
      </w:r>
      <w:r>
        <w:rPr>
          <w:color w:val="0071BB"/>
          <w:spacing w:val="-15"/>
        </w:rPr>
        <w:t xml:space="preserve"> </w:t>
      </w:r>
      <w:r>
        <w:rPr>
          <w:color w:val="0071BB"/>
          <w:spacing w:val="-2"/>
        </w:rPr>
        <w:t>Funds</w:t>
      </w:r>
    </w:p>
    <w:p w14:paraId="560836F7" w14:textId="77777777" w:rsidR="006854EA" w:rsidRDefault="00827611">
      <w:pPr>
        <w:pStyle w:val="BodyText"/>
        <w:spacing w:before="28" w:line="266" w:lineRule="auto"/>
        <w:ind w:left="1452" w:hanging="1"/>
      </w:pPr>
      <w:r>
        <w:t>All</w:t>
      </w:r>
      <w:r>
        <w:rPr>
          <w:spacing w:val="-4"/>
        </w:rPr>
        <w:t xml:space="preserve"> </w:t>
      </w:r>
      <w:r>
        <w:t>monies</w:t>
      </w:r>
      <w:r>
        <w:rPr>
          <w:spacing w:val="-2"/>
        </w:rPr>
        <w:t xml:space="preserve"> </w:t>
      </w:r>
      <w:r>
        <w:t>belonging</w:t>
      </w:r>
      <w:r>
        <w:rPr>
          <w:spacing w:val="-4"/>
        </w:rPr>
        <w:t xml:space="preserve"> </w:t>
      </w:r>
      <w:r>
        <w:t>to</w:t>
      </w:r>
      <w:r>
        <w:rPr>
          <w:spacing w:val="-9"/>
        </w:rPr>
        <w:t xml:space="preserve"> </w:t>
      </w:r>
      <w:r>
        <w:t>the</w:t>
      </w:r>
      <w:r>
        <w:rPr>
          <w:spacing w:val="-4"/>
        </w:rPr>
        <w:t xml:space="preserve"> </w:t>
      </w:r>
      <w:r>
        <w:t>College</w:t>
      </w:r>
      <w:r>
        <w:rPr>
          <w:spacing w:val="-4"/>
        </w:rPr>
        <w:t xml:space="preserve"> </w:t>
      </w:r>
      <w:r>
        <w:t>may</w:t>
      </w:r>
      <w:r>
        <w:rPr>
          <w:spacing w:val="-6"/>
        </w:rPr>
        <w:t xml:space="preserve"> </w:t>
      </w:r>
      <w:r>
        <w:t>only</w:t>
      </w:r>
      <w:r>
        <w:rPr>
          <w:spacing w:val="-3"/>
        </w:rPr>
        <w:t xml:space="preserve"> </w:t>
      </w:r>
      <w:r>
        <w:t>be</w:t>
      </w:r>
      <w:r>
        <w:rPr>
          <w:spacing w:val="-9"/>
        </w:rPr>
        <w:t xml:space="preserve"> </w:t>
      </w:r>
      <w:r>
        <w:t>deposited</w:t>
      </w:r>
      <w:r>
        <w:rPr>
          <w:spacing w:val="-4"/>
        </w:rPr>
        <w:t xml:space="preserve"> </w:t>
      </w:r>
      <w:r>
        <w:t>or</w:t>
      </w:r>
      <w:r>
        <w:rPr>
          <w:spacing w:val="-5"/>
        </w:rPr>
        <w:t xml:space="preserve"> </w:t>
      </w:r>
      <w:r>
        <w:t>invested</w:t>
      </w:r>
      <w:r>
        <w:rPr>
          <w:spacing w:val="-4"/>
        </w:rPr>
        <w:t xml:space="preserve"> </w:t>
      </w:r>
      <w:r>
        <w:t>according</w:t>
      </w:r>
      <w:r>
        <w:rPr>
          <w:spacing w:val="-4"/>
        </w:rPr>
        <w:t xml:space="preserve"> </w:t>
      </w:r>
      <w:r>
        <w:t>to</w:t>
      </w:r>
      <w:r>
        <w:rPr>
          <w:spacing w:val="-9"/>
        </w:rPr>
        <w:t xml:space="preserve"> </w:t>
      </w:r>
      <w:r>
        <w:t>the Investments policy, and in one or more of the following:</w:t>
      </w:r>
    </w:p>
    <w:p w14:paraId="14318FF4" w14:textId="77777777" w:rsidR="006854EA" w:rsidRDefault="00827611">
      <w:pPr>
        <w:pStyle w:val="ListParagraph"/>
        <w:numPr>
          <w:ilvl w:val="2"/>
          <w:numId w:val="42"/>
        </w:numPr>
        <w:tabs>
          <w:tab w:val="left" w:pos="2448"/>
        </w:tabs>
        <w:spacing w:before="252"/>
        <w:ind w:hanging="996"/>
      </w:pPr>
      <w:r>
        <w:t>A</w:t>
      </w:r>
      <w:r>
        <w:rPr>
          <w:spacing w:val="-12"/>
        </w:rPr>
        <w:t xml:space="preserve"> </w:t>
      </w:r>
      <w:r>
        <w:t>bank</w:t>
      </w:r>
      <w:r>
        <w:rPr>
          <w:spacing w:val="-4"/>
        </w:rPr>
        <w:t xml:space="preserve"> </w:t>
      </w:r>
      <w:r>
        <w:t>or</w:t>
      </w:r>
      <w:r>
        <w:rPr>
          <w:spacing w:val="-9"/>
        </w:rPr>
        <w:t xml:space="preserve"> </w:t>
      </w:r>
      <w:r>
        <w:t>trust</w:t>
      </w:r>
      <w:r>
        <w:rPr>
          <w:spacing w:val="-8"/>
        </w:rPr>
        <w:t xml:space="preserve"> </w:t>
      </w:r>
      <w:r>
        <w:t>company</w:t>
      </w:r>
      <w:r>
        <w:rPr>
          <w:spacing w:val="-14"/>
        </w:rPr>
        <w:t xml:space="preserve"> </w:t>
      </w:r>
      <w:r>
        <w:t>or</w:t>
      </w:r>
      <w:r>
        <w:rPr>
          <w:spacing w:val="-1"/>
        </w:rPr>
        <w:t xml:space="preserve"> </w:t>
      </w:r>
      <w:r>
        <w:t>brokerage</w:t>
      </w:r>
      <w:r>
        <w:rPr>
          <w:spacing w:val="-15"/>
        </w:rPr>
        <w:t xml:space="preserve"> </w:t>
      </w:r>
      <w:r>
        <w:rPr>
          <w:spacing w:val="-2"/>
        </w:rPr>
        <w:t>house.</w:t>
      </w:r>
    </w:p>
    <w:p w14:paraId="4C6C49FF" w14:textId="77777777" w:rsidR="006854EA" w:rsidRDefault="006854EA">
      <w:pPr>
        <w:pStyle w:val="BodyText"/>
        <w:spacing w:before="3"/>
      </w:pPr>
    </w:p>
    <w:p w14:paraId="715FAAFA" w14:textId="77777777" w:rsidR="006854EA" w:rsidRDefault="00827611">
      <w:pPr>
        <w:pStyle w:val="ListParagraph"/>
        <w:numPr>
          <w:ilvl w:val="2"/>
          <w:numId w:val="42"/>
        </w:numPr>
        <w:tabs>
          <w:tab w:val="left" w:pos="2448"/>
        </w:tabs>
        <w:ind w:right="939"/>
      </w:pPr>
      <w:r>
        <w:t>Securities</w:t>
      </w:r>
      <w:r>
        <w:rPr>
          <w:spacing w:val="-5"/>
        </w:rPr>
        <w:t xml:space="preserve"> </w:t>
      </w:r>
      <w:r>
        <w:t>of</w:t>
      </w:r>
      <w:r>
        <w:rPr>
          <w:spacing w:val="-8"/>
        </w:rPr>
        <w:t xml:space="preserve"> </w:t>
      </w:r>
      <w:r>
        <w:t>the</w:t>
      </w:r>
      <w:r>
        <w:rPr>
          <w:spacing w:val="-10"/>
        </w:rPr>
        <w:t xml:space="preserve"> </w:t>
      </w:r>
      <w:r>
        <w:t>Government</w:t>
      </w:r>
      <w:r>
        <w:rPr>
          <w:spacing w:val="-6"/>
        </w:rPr>
        <w:t xml:space="preserve"> </w:t>
      </w:r>
      <w:r>
        <w:t>of</w:t>
      </w:r>
      <w:r>
        <w:rPr>
          <w:spacing w:val="-6"/>
        </w:rPr>
        <w:t xml:space="preserve"> </w:t>
      </w:r>
      <w:r>
        <w:t>Canada,</w:t>
      </w:r>
      <w:r>
        <w:rPr>
          <w:spacing w:val="-6"/>
        </w:rPr>
        <w:t xml:space="preserve"> </w:t>
      </w:r>
      <w:r>
        <w:t>the</w:t>
      </w:r>
      <w:r>
        <w:rPr>
          <w:spacing w:val="-12"/>
        </w:rPr>
        <w:t xml:space="preserve"> </w:t>
      </w:r>
      <w:r>
        <w:t>Government</w:t>
      </w:r>
      <w:r>
        <w:rPr>
          <w:spacing w:val="-4"/>
        </w:rPr>
        <w:t xml:space="preserve"> </w:t>
      </w:r>
      <w:r>
        <w:t>of</w:t>
      </w:r>
      <w:r>
        <w:rPr>
          <w:spacing w:val="-4"/>
        </w:rPr>
        <w:t xml:space="preserve"> </w:t>
      </w:r>
      <w:r>
        <w:t>any</w:t>
      </w:r>
      <w:r>
        <w:rPr>
          <w:spacing w:val="-7"/>
        </w:rPr>
        <w:t xml:space="preserve"> </w:t>
      </w:r>
      <w:r>
        <w:t>Province</w:t>
      </w:r>
      <w:r>
        <w:rPr>
          <w:spacing w:val="-10"/>
        </w:rPr>
        <w:t xml:space="preserve"> </w:t>
      </w:r>
      <w:r>
        <w:t>of Canada, or any municipal corporation in any Province of Canada.</w:t>
      </w:r>
    </w:p>
    <w:p w14:paraId="7E2F35DF" w14:textId="77777777" w:rsidR="006854EA" w:rsidRDefault="006854EA">
      <w:pPr>
        <w:pStyle w:val="BodyText"/>
        <w:spacing w:before="11"/>
      </w:pPr>
    </w:p>
    <w:p w14:paraId="7432B25B" w14:textId="77777777" w:rsidR="006854EA" w:rsidRDefault="00827611">
      <w:pPr>
        <w:pStyle w:val="ListParagraph"/>
        <w:numPr>
          <w:ilvl w:val="2"/>
          <w:numId w:val="42"/>
        </w:numPr>
        <w:tabs>
          <w:tab w:val="left" w:pos="2449"/>
        </w:tabs>
        <w:ind w:left="2449" w:right="829"/>
      </w:pPr>
      <w:r>
        <w:t>Securities,</w:t>
      </w:r>
      <w:r>
        <w:rPr>
          <w:spacing w:val="-6"/>
        </w:rPr>
        <w:t xml:space="preserve"> </w:t>
      </w:r>
      <w:r>
        <w:t>the</w:t>
      </w:r>
      <w:r>
        <w:rPr>
          <w:spacing w:val="-10"/>
        </w:rPr>
        <w:t xml:space="preserve"> </w:t>
      </w:r>
      <w:r>
        <w:t>payment</w:t>
      </w:r>
      <w:r>
        <w:rPr>
          <w:spacing w:val="-11"/>
        </w:rPr>
        <w:t xml:space="preserve"> </w:t>
      </w:r>
      <w:r>
        <w:t>of</w:t>
      </w:r>
      <w:r>
        <w:rPr>
          <w:spacing w:val="-3"/>
        </w:rPr>
        <w:t xml:space="preserve"> </w:t>
      </w:r>
      <w:r>
        <w:t>principal</w:t>
      </w:r>
      <w:r>
        <w:rPr>
          <w:spacing w:val="-5"/>
        </w:rPr>
        <w:t xml:space="preserve"> </w:t>
      </w:r>
      <w:r>
        <w:t>and</w:t>
      </w:r>
      <w:r>
        <w:rPr>
          <w:spacing w:val="-7"/>
        </w:rPr>
        <w:t xml:space="preserve"> </w:t>
      </w:r>
      <w:r>
        <w:t>interest</w:t>
      </w:r>
      <w:r>
        <w:rPr>
          <w:spacing w:val="-8"/>
        </w:rPr>
        <w:t xml:space="preserve"> </w:t>
      </w:r>
      <w:r>
        <w:t>of</w:t>
      </w:r>
      <w:r>
        <w:rPr>
          <w:spacing w:val="-1"/>
        </w:rPr>
        <w:t xml:space="preserve"> </w:t>
      </w:r>
      <w:r>
        <w:t>which</w:t>
      </w:r>
      <w:r>
        <w:rPr>
          <w:spacing w:val="-7"/>
        </w:rPr>
        <w:t xml:space="preserve"> </w:t>
      </w:r>
      <w:r>
        <w:t>is</w:t>
      </w:r>
      <w:r>
        <w:rPr>
          <w:spacing w:val="-7"/>
        </w:rPr>
        <w:t xml:space="preserve"> </w:t>
      </w:r>
      <w:r>
        <w:t>guaranteed</w:t>
      </w:r>
      <w:r>
        <w:rPr>
          <w:spacing w:val="-7"/>
        </w:rPr>
        <w:t xml:space="preserve"> </w:t>
      </w:r>
      <w:r>
        <w:t>by</w:t>
      </w:r>
      <w:r>
        <w:rPr>
          <w:spacing w:val="-9"/>
        </w:rPr>
        <w:t xml:space="preserve"> </w:t>
      </w:r>
      <w:r>
        <w:t xml:space="preserve">the </w:t>
      </w:r>
      <w:bookmarkStart w:id="20" w:name="3.05_Execution_of_Deeds,_Mortgages_and_R"/>
      <w:bookmarkStart w:id="21" w:name="_bookmark10"/>
      <w:bookmarkEnd w:id="20"/>
      <w:bookmarkEnd w:id="21"/>
      <w:r>
        <w:t>Government of Canada, or the Government of a Province of Canada.</w:t>
      </w:r>
    </w:p>
    <w:p w14:paraId="57F1411F" w14:textId="77777777" w:rsidR="006854EA" w:rsidRDefault="00827611">
      <w:pPr>
        <w:pStyle w:val="Heading3"/>
        <w:numPr>
          <w:ilvl w:val="1"/>
          <w:numId w:val="42"/>
        </w:numPr>
        <w:tabs>
          <w:tab w:val="left" w:pos="1453"/>
        </w:tabs>
        <w:spacing w:before="238"/>
        <w:ind w:left="1453" w:hanging="854"/>
      </w:pPr>
      <w:r>
        <w:rPr>
          <w:color w:val="0071BB"/>
        </w:rPr>
        <w:t>Execution</w:t>
      </w:r>
      <w:r>
        <w:rPr>
          <w:color w:val="0071BB"/>
          <w:spacing w:val="-16"/>
        </w:rPr>
        <w:t xml:space="preserve"> </w:t>
      </w:r>
      <w:r>
        <w:rPr>
          <w:color w:val="0071BB"/>
        </w:rPr>
        <w:t>of</w:t>
      </w:r>
      <w:r>
        <w:rPr>
          <w:color w:val="0071BB"/>
          <w:spacing w:val="-9"/>
        </w:rPr>
        <w:t xml:space="preserve"> </w:t>
      </w:r>
      <w:r>
        <w:rPr>
          <w:color w:val="0071BB"/>
        </w:rPr>
        <w:t>Deeds,</w:t>
      </w:r>
      <w:r>
        <w:rPr>
          <w:color w:val="0071BB"/>
          <w:spacing w:val="-10"/>
        </w:rPr>
        <w:t xml:space="preserve"> </w:t>
      </w:r>
      <w:r>
        <w:rPr>
          <w:color w:val="0071BB"/>
        </w:rPr>
        <w:t>Mortgages</w:t>
      </w:r>
      <w:r>
        <w:rPr>
          <w:color w:val="0071BB"/>
          <w:spacing w:val="-9"/>
        </w:rPr>
        <w:t xml:space="preserve"> </w:t>
      </w:r>
      <w:r>
        <w:rPr>
          <w:color w:val="0071BB"/>
        </w:rPr>
        <w:t>and</w:t>
      </w:r>
      <w:r>
        <w:rPr>
          <w:color w:val="0071BB"/>
          <w:spacing w:val="-7"/>
        </w:rPr>
        <w:t xml:space="preserve"> </w:t>
      </w:r>
      <w:r>
        <w:rPr>
          <w:color w:val="0071BB"/>
        </w:rPr>
        <w:t>Real</w:t>
      </w:r>
      <w:r>
        <w:rPr>
          <w:color w:val="0071BB"/>
          <w:spacing w:val="-11"/>
        </w:rPr>
        <w:t xml:space="preserve"> </w:t>
      </w:r>
      <w:r>
        <w:rPr>
          <w:color w:val="0071BB"/>
        </w:rPr>
        <w:t>Property</w:t>
      </w:r>
      <w:r>
        <w:rPr>
          <w:color w:val="0071BB"/>
          <w:spacing w:val="-16"/>
        </w:rPr>
        <w:t xml:space="preserve"> </w:t>
      </w:r>
      <w:r>
        <w:rPr>
          <w:color w:val="0071BB"/>
          <w:spacing w:val="-2"/>
        </w:rPr>
        <w:t>Leases</w:t>
      </w:r>
    </w:p>
    <w:p w14:paraId="5D5C2A09" w14:textId="77777777" w:rsidR="006854EA" w:rsidRDefault="006854EA">
      <w:pPr>
        <w:pStyle w:val="BodyText"/>
        <w:rPr>
          <w:b/>
        </w:rPr>
      </w:pPr>
    </w:p>
    <w:p w14:paraId="33C58B10" w14:textId="77777777" w:rsidR="006854EA" w:rsidRDefault="00827611">
      <w:pPr>
        <w:pStyle w:val="ListParagraph"/>
        <w:numPr>
          <w:ilvl w:val="2"/>
          <w:numId w:val="42"/>
        </w:numPr>
        <w:tabs>
          <w:tab w:val="left" w:pos="2449"/>
        </w:tabs>
        <w:spacing w:before="1"/>
        <w:ind w:left="2449" w:right="406"/>
      </w:pPr>
      <w:r>
        <w:t>Deeds,</w:t>
      </w:r>
      <w:r>
        <w:rPr>
          <w:spacing w:val="-3"/>
        </w:rPr>
        <w:t xml:space="preserve"> </w:t>
      </w:r>
      <w:r>
        <w:t>mortgages</w:t>
      </w:r>
      <w:r>
        <w:rPr>
          <w:spacing w:val="-4"/>
        </w:rPr>
        <w:t xml:space="preserve"> </w:t>
      </w:r>
      <w:r>
        <w:t>and</w:t>
      </w:r>
      <w:r>
        <w:rPr>
          <w:spacing w:val="-10"/>
        </w:rPr>
        <w:t xml:space="preserve"> </w:t>
      </w:r>
      <w:r>
        <w:t>real</w:t>
      </w:r>
      <w:r>
        <w:rPr>
          <w:spacing w:val="-3"/>
        </w:rPr>
        <w:t xml:space="preserve"> </w:t>
      </w:r>
      <w:r>
        <w:t>property</w:t>
      </w:r>
      <w:r>
        <w:rPr>
          <w:spacing w:val="-10"/>
        </w:rPr>
        <w:t xml:space="preserve"> </w:t>
      </w:r>
      <w:r>
        <w:t>leases</w:t>
      </w:r>
      <w:r>
        <w:rPr>
          <w:spacing w:val="-7"/>
        </w:rPr>
        <w:t xml:space="preserve"> </w:t>
      </w:r>
      <w:r>
        <w:t>requiring</w:t>
      </w:r>
      <w:r>
        <w:rPr>
          <w:spacing w:val="-1"/>
        </w:rPr>
        <w:t xml:space="preserve"> </w:t>
      </w:r>
      <w:r>
        <w:t>the</w:t>
      </w:r>
      <w:r>
        <w:rPr>
          <w:spacing w:val="-8"/>
        </w:rPr>
        <w:t xml:space="preserve"> </w:t>
      </w:r>
      <w:r>
        <w:t>signature</w:t>
      </w:r>
      <w:r>
        <w:rPr>
          <w:spacing w:val="-8"/>
        </w:rPr>
        <w:t xml:space="preserve"> </w:t>
      </w:r>
      <w:r>
        <w:t>of</w:t>
      </w:r>
      <w:r>
        <w:rPr>
          <w:spacing w:val="-5"/>
        </w:rPr>
        <w:t xml:space="preserve"> </w:t>
      </w:r>
      <w:r>
        <w:t>the</w:t>
      </w:r>
      <w:r>
        <w:rPr>
          <w:spacing w:val="-8"/>
        </w:rPr>
        <w:t xml:space="preserve"> </w:t>
      </w:r>
      <w:r>
        <w:t>College shall</w:t>
      </w:r>
      <w:r>
        <w:rPr>
          <w:spacing w:val="-15"/>
        </w:rPr>
        <w:t xml:space="preserve"> </w:t>
      </w:r>
      <w:r>
        <w:t>be</w:t>
      </w:r>
      <w:r>
        <w:rPr>
          <w:spacing w:val="-16"/>
        </w:rPr>
        <w:t xml:space="preserve"> </w:t>
      </w:r>
      <w:r>
        <w:t>signed by</w:t>
      </w:r>
      <w:r>
        <w:rPr>
          <w:spacing w:val="-18"/>
        </w:rPr>
        <w:t xml:space="preserve"> </w:t>
      </w:r>
      <w:r>
        <w:t>the</w:t>
      </w:r>
      <w:r>
        <w:rPr>
          <w:spacing w:val="-9"/>
        </w:rPr>
        <w:t xml:space="preserve"> </w:t>
      </w:r>
      <w:r>
        <w:t>Chair or</w:t>
      </w:r>
      <w:r>
        <w:rPr>
          <w:spacing w:val="-5"/>
        </w:rPr>
        <w:t xml:space="preserve"> </w:t>
      </w:r>
      <w:r>
        <w:t>the</w:t>
      </w:r>
      <w:r>
        <w:rPr>
          <w:spacing w:val="-7"/>
        </w:rPr>
        <w:t xml:space="preserve"> </w:t>
      </w:r>
      <w:r>
        <w:t>Vice-Chair</w:t>
      </w:r>
      <w:r>
        <w:rPr>
          <w:spacing w:val="-3"/>
        </w:rPr>
        <w:t xml:space="preserve"> </w:t>
      </w:r>
      <w:r>
        <w:t>together</w:t>
      </w:r>
      <w:r>
        <w:rPr>
          <w:spacing w:val="-3"/>
        </w:rPr>
        <w:t xml:space="preserve"> </w:t>
      </w:r>
      <w:r>
        <w:t>with</w:t>
      </w:r>
      <w:r>
        <w:rPr>
          <w:spacing w:val="-12"/>
        </w:rPr>
        <w:t xml:space="preserve"> </w:t>
      </w:r>
      <w:r>
        <w:t>the</w:t>
      </w:r>
      <w:r>
        <w:rPr>
          <w:spacing w:val="-12"/>
        </w:rPr>
        <w:t xml:space="preserve"> </w:t>
      </w:r>
      <w:r>
        <w:t>Registrar</w:t>
      </w:r>
      <w:r>
        <w:rPr>
          <w:spacing w:val="-3"/>
        </w:rPr>
        <w:t xml:space="preserve"> </w:t>
      </w:r>
      <w:r>
        <w:t>and</w:t>
      </w:r>
      <w:r>
        <w:rPr>
          <w:spacing w:val="-9"/>
        </w:rPr>
        <w:t xml:space="preserve"> </w:t>
      </w:r>
      <w:r>
        <w:t>shall be binding upon the College without</w:t>
      </w:r>
      <w:r>
        <w:rPr>
          <w:spacing w:val="-10"/>
        </w:rPr>
        <w:t xml:space="preserve"> </w:t>
      </w:r>
      <w:r>
        <w:t>any</w:t>
      </w:r>
      <w:r>
        <w:rPr>
          <w:spacing w:val="-26"/>
        </w:rPr>
        <w:t xml:space="preserve"> </w:t>
      </w:r>
      <w:r>
        <w:t>further</w:t>
      </w:r>
      <w:r>
        <w:rPr>
          <w:spacing w:val="-4"/>
        </w:rPr>
        <w:t xml:space="preserve"> </w:t>
      </w:r>
      <w:r>
        <w:t>authorization</w:t>
      </w:r>
      <w:r>
        <w:rPr>
          <w:spacing w:val="-11"/>
        </w:rPr>
        <w:t xml:space="preserve"> </w:t>
      </w:r>
      <w:r>
        <w:t>or</w:t>
      </w:r>
      <w:r>
        <w:rPr>
          <w:spacing w:val="-22"/>
        </w:rPr>
        <w:t xml:space="preserve"> </w:t>
      </w:r>
      <w:r>
        <w:t>formality.</w:t>
      </w:r>
      <w:r>
        <w:rPr>
          <w:spacing w:val="-16"/>
        </w:rPr>
        <w:t xml:space="preserve"> </w:t>
      </w:r>
      <w:r>
        <w:t>The Board</w:t>
      </w:r>
      <w:r>
        <w:rPr>
          <w:spacing w:val="-28"/>
        </w:rPr>
        <w:t xml:space="preserve"> </w:t>
      </w:r>
      <w:r>
        <w:t>may</w:t>
      </w:r>
      <w:r>
        <w:rPr>
          <w:spacing w:val="-35"/>
        </w:rPr>
        <w:t xml:space="preserve"> </w:t>
      </w:r>
      <w:r>
        <w:t>by</w:t>
      </w:r>
      <w:r>
        <w:rPr>
          <w:spacing w:val="-35"/>
        </w:rPr>
        <w:t xml:space="preserve"> </w:t>
      </w:r>
      <w:r>
        <w:t>resolution</w:t>
      </w:r>
      <w:r>
        <w:rPr>
          <w:spacing w:val="-21"/>
        </w:rPr>
        <w:t xml:space="preserve"> </w:t>
      </w:r>
      <w:r>
        <w:t>appoint</w:t>
      </w:r>
      <w:r>
        <w:rPr>
          <w:spacing w:val="-8"/>
        </w:rPr>
        <w:t xml:space="preserve"> </w:t>
      </w:r>
      <w:r>
        <w:t>any</w:t>
      </w:r>
      <w:r>
        <w:rPr>
          <w:spacing w:val="-16"/>
        </w:rPr>
        <w:t xml:space="preserve"> </w:t>
      </w:r>
      <w:r>
        <w:t>officer</w:t>
      </w:r>
      <w:r>
        <w:rPr>
          <w:spacing w:val="-3"/>
        </w:rPr>
        <w:t xml:space="preserve"> </w:t>
      </w:r>
      <w:r>
        <w:t>or</w:t>
      </w:r>
      <w:r>
        <w:rPr>
          <w:spacing w:val="-4"/>
        </w:rPr>
        <w:t xml:space="preserve"> </w:t>
      </w:r>
      <w:r>
        <w:t>officers</w:t>
      </w:r>
      <w:r>
        <w:rPr>
          <w:spacing w:val="-2"/>
        </w:rPr>
        <w:t xml:space="preserve"> </w:t>
      </w:r>
      <w:r>
        <w:t>or</w:t>
      </w:r>
      <w:r>
        <w:rPr>
          <w:spacing w:val="-1"/>
        </w:rPr>
        <w:t xml:space="preserve"> </w:t>
      </w:r>
      <w:r>
        <w:t>any</w:t>
      </w:r>
      <w:r>
        <w:rPr>
          <w:spacing w:val="-5"/>
        </w:rPr>
        <w:t xml:space="preserve"> </w:t>
      </w:r>
      <w:r>
        <w:t>person</w:t>
      </w:r>
      <w:r>
        <w:rPr>
          <w:spacing w:val="-5"/>
        </w:rPr>
        <w:t xml:space="preserve"> </w:t>
      </w:r>
      <w:r>
        <w:t>or</w:t>
      </w:r>
      <w:r>
        <w:rPr>
          <w:spacing w:val="-4"/>
        </w:rPr>
        <w:t xml:space="preserve"> </w:t>
      </w:r>
      <w:r>
        <w:t>persons</w:t>
      </w:r>
      <w:r>
        <w:rPr>
          <w:spacing w:val="-2"/>
        </w:rPr>
        <w:t xml:space="preserve"> </w:t>
      </w:r>
      <w:r>
        <w:t>on behalf of the College either to sign deeds, mortgages and real property leases.</w:t>
      </w:r>
    </w:p>
    <w:p w14:paraId="3C74BEF4" w14:textId="77777777" w:rsidR="006854EA" w:rsidRDefault="006854EA">
      <w:pPr>
        <w:pStyle w:val="BodyText"/>
        <w:spacing w:before="15"/>
      </w:pPr>
    </w:p>
    <w:p w14:paraId="65CE5DD2" w14:textId="77777777" w:rsidR="006854EA" w:rsidRDefault="00827611">
      <w:pPr>
        <w:pStyle w:val="ListParagraph"/>
        <w:numPr>
          <w:ilvl w:val="3"/>
          <w:numId w:val="42"/>
        </w:numPr>
        <w:tabs>
          <w:tab w:val="left" w:pos="4145"/>
        </w:tabs>
        <w:ind w:right="844"/>
      </w:pPr>
      <w:r>
        <w:t>Subject</w:t>
      </w:r>
      <w:r>
        <w:rPr>
          <w:spacing w:val="-4"/>
        </w:rPr>
        <w:t xml:space="preserve"> </w:t>
      </w:r>
      <w:r>
        <w:t>to</w:t>
      </w:r>
      <w:r>
        <w:rPr>
          <w:spacing w:val="-8"/>
        </w:rPr>
        <w:t xml:space="preserve"> </w:t>
      </w:r>
      <w:r>
        <w:t>section</w:t>
      </w:r>
      <w:r>
        <w:rPr>
          <w:spacing w:val="-4"/>
        </w:rPr>
        <w:t xml:space="preserve"> </w:t>
      </w:r>
      <w:r>
        <w:t>3.05.1,</w:t>
      </w:r>
      <w:r>
        <w:rPr>
          <w:spacing w:val="-2"/>
        </w:rPr>
        <w:t xml:space="preserve"> </w:t>
      </w:r>
      <w:r>
        <w:t>all</w:t>
      </w:r>
      <w:r>
        <w:rPr>
          <w:spacing w:val="-4"/>
        </w:rPr>
        <w:t xml:space="preserve"> </w:t>
      </w:r>
      <w:r>
        <w:t>cheques</w:t>
      </w:r>
      <w:r>
        <w:rPr>
          <w:spacing w:val="-6"/>
        </w:rPr>
        <w:t xml:space="preserve"> </w:t>
      </w:r>
      <w:r>
        <w:t>and</w:t>
      </w:r>
      <w:r>
        <w:rPr>
          <w:spacing w:val="-6"/>
        </w:rPr>
        <w:t xml:space="preserve"> </w:t>
      </w:r>
      <w:r>
        <w:t>contracts</w:t>
      </w:r>
      <w:r>
        <w:rPr>
          <w:spacing w:val="-6"/>
        </w:rPr>
        <w:t xml:space="preserve"> </w:t>
      </w:r>
      <w:r>
        <w:t>may</w:t>
      </w:r>
      <w:r>
        <w:rPr>
          <w:spacing w:val="-5"/>
        </w:rPr>
        <w:t xml:space="preserve"> </w:t>
      </w:r>
      <w:r>
        <w:t>be signed by the Registrar alone in compliance with policies approved by the Board from time to time.</w:t>
      </w:r>
    </w:p>
    <w:p w14:paraId="38F2308F" w14:textId="77777777" w:rsidR="006854EA" w:rsidRDefault="006854EA">
      <w:pPr>
        <w:pStyle w:val="BodyText"/>
        <w:spacing w:before="20"/>
      </w:pPr>
    </w:p>
    <w:p w14:paraId="3E3DADAC" w14:textId="77777777" w:rsidR="006854EA" w:rsidRDefault="00827611">
      <w:pPr>
        <w:pStyle w:val="ListParagraph"/>
        <w:numPr>
          <w:ilvl w:val="2"/>
          <w:numId w:val="42"/>
        </w:numPr>
        <w:tabs>
          <w:tab w:val="left" w:pos="2448"/>
        </w:tabs>
        <w:spacing w:before="1"/>
        <w:ind w:right="975"/>
      </w:pPr>
      <w:r>
        <w:t>Except</w:t>
      </w:r>
      <w:r>
        <w:rPr>
          <w:spacing w:val="-16"/>
        </w:rPr>
        <w:t xml:space="preserve"> </w:t>
      </w:r>
      <w:r>
        <w:t>where</w:t>
      </w:r>
      <w:r>
        <w:rPr>
          <w:spacing w:val="-16"/>
        </w:rPr>
        <w:t xml:space="preserve"> </w:t>
      </w:r>
      <w:r>
        <w:t>otherwise</w:t>
      </w:r>
      <w:r>
        <w:rPr>
          <w:spacing w:val="-19"/>
        </w:rPr>
        <w:t xml:space="preserve"> </w:t>
      </w:r>
      <w:r>
        <w:t>provided</w:t>
      </w:r>
      <w:r>
        <w:rPr>
          <w:spacing w:val="-15"/>
        </w:rPr>
        <w:t xml:space="preserve"> </w:t>
      </w:r>
      <w:r>
        <w:t>by</w:t>
      </w:r>
      <w:r>
        <w:rPr>
          <w:spacing w:val="-28"/>
        </w:rPr>
        <w:t xml:space="preserve"> </w:t>
      </w:r>
      <w:r>
        <w:t>law,</w:t>
      </w:r>
      <w:r>
        <w:rPr>
          <w:spacing w:val="-15"/>
        </w:rPr>
        <w:t xml:space="preserve"> </w:t>
      </w:r>
      <w:r>
        <w:t>the</w:t>
      </w:r>
      <w:r>
        <w:rPr>
          <w:spacing w:val="-21"/>
        </w:rPr>
        <w:t xml:space="preserve"> </w:t>
      </w:r>
      <w:r>
        <w:t>Registrar</w:t>
      </w:r>
      <w:r>
        <w:rPr>
          <w:spacing w:val="-16"/>
        </w:rPr>
        <w:t xml:space="preserve"> </w:t>
      </w:r>
      <w:r>
        <w:t>may</w:t>
      </w:r>
      <w:r>
        <w:rPr>
          <w:spacing w:val="-28"/>
        </w:rPr>
        <w:t xml:space="preserve"> </w:t>
      </w:r>
      <w:r>
        <w:t>sign</w:t>
      </w:r>
      <w:r>
        <w:rPr>
          <w:spacing w:val="-21"/>
        </w:rPr>
        <w:t xml:space="preserve"> </w:t>
      </w:r>
      <w:r>
        <w:t>summonses, notices</w:t>
      </w:r>
      <w:r>
        <w:rPr>
          <w:spacing w:val="-3"/>
        </w:rPr>
        <w:t xml:space="preserve"> </w:t>
      </w:r>
      <w:r>
        <w:t>and</w:t>
      </w:r>
      <w:r>
        <w:rPr>
          <w:spacing w:val="-12"/>
        </w:rPr>
        <w:t xml:space="preserve"> </w:t>
      </w:r>
      <w:r>
        <w:t>orders on behalf of any committee of the College.</w:t>
      </w:r>
    </w:p>
    <w:p w14:paraId="5F3C8383" w14:textId="77777777" w:rsidR="006854EA" w:rsidRDefault="006854EA">
      <w:pPr>
        <w:pStyle w:val="BodyText"/>
        <w:spacing w:before="11"/>
      </w:pPr>
    </w:p>
    <w:p w14:paraId="2F8E253D" w14:textId="77777777" w:rsidR="006854EA" w:rsidRDefault="00827611">
      <w:pPr>
        <w:pStyle w:val="ListParagraph"/>
        <w:numPr>
          <w:ilvl w:val="2"/>
          <w:numId w:val="42"/>
        </w:numPr>
        <w:tabs>
          <w:tab w:val="left" w:pos="2448"/>
        </w:tabs>
        <w:ind w:right="368"/>
      </w:pPr>
      <w:r>
        <w:t>The</w:t>
      </w:r>
      <w:r>
        <w:rPr>
          <w:spacing w:val="-15"/>
        </w:rPr>
        <w:t xml:space="preserve"> </w:t>
      </w:r>
      <w:r>
        <w:t>seal</w:t>
      </w:r>
      <w:r>
        <w:rPr>
          <w:spacing w:val="-8"/>
        </w:rPr>
        <w:t xml:space="preserve"> </w:t>
      </w:r>
      <w:r>
        <w:t>of</w:t>
      </w:r>
      <w:r>
        <w:rPr>
          <w:spacing w:val="-8"/>
        </w:rPr>
        <w:t xml:space="preserve"> </w:t>
      </w:r>
      <w:r>
        <w:t>the</w:t>
      </w:r>
      <w:r>
        <w:rPr>
          <w:spacing w:val="-15"/>
        </w:rPr>
        <w:t xml:space="preserve"> </w:t>
      </w:r>
      <w:r>
        <w:t>College</w:t>
      </w:r>
      <w:r>
        <w:rPr>
          <w:spacing w:val="-12"/>
        </w:rPr>
        <w:t xml:space="preserve"> </w:t>
      </w:r>
      <w:r>
        <w:t>shall,</w:t>
      </w:r>
      <w:r>
        <w:rPr>
          <w:spacing w:val="-3"/>
        </w:rPr>
        <w:t xml:space="preserve"> </w:t>
      </w:r>
      <w:r>
        <w:t>when</w:t>
      </w:r>
      <w:r>
        <w:rPr>
          <w:spacing w:val="-14"/>
        </w:rPr>
        <w:t xml:space="preserve"> </w:t>
      </w:r>
      <w:r>
        <w:t>required,</w:t>
      </w:r>
      <w:r>
        <w:rPr>
          <w:spacing w:val="-8"/>
        </w:rPr>
        <w:t xml:space="preserve"> </w:t>
      </w:r>
      <w:r>
        <w:t>be</w:t>
      </w:r>
      <w:r>
        <w:rPr>
          <w:spacing w:val="-16"/>
        </w:rPr>
        <w:t xml:space="preserve"> </w:t>
      </w:r>
      <w:r>
        <w:t>affixed</w:t>
      </w:r>
      <w:r>
        <w:rPr>
          <w:spacing w:val="-14"/>
        </w:rPr>
        <w:t xml:space="preserve"> </w:t>
      </w:r>
      <w:r>
        <w:t>to</w:t>
      </w:r>
      <w:r>
        <w:rPr>
          <w:spacing w:val="-15"/>
        </w:rPr>
        <w:t xml:space="preserve"> </w:t>
      </w:r>
      <w:r>
        <w:t>contracts,</w:t>
      </w:r>
      <w:r>
        <w:rPr>
          <w:spacing w:val="-11"/>
        </w:rPr>
        <w:t xml:space="preserve"> </w:t>
      </w:r>
      <w:r>
        <w:t>documents,</w:t>
      </w:r>
      <w:r>
        <w:rPr>
          <w:spacing w:val="-8"/>
        </w:rPr>
        <w:t xml:space="preserve"> </w:t>
      </w:r>
      <w:r>
        <w:t>or instruments in writing, signed as aforesaid, or by any other person or persons appointed as authorized to sign on behalf of the Board.</w:t>
      </w:r>
    </w:p>
    <w:p w14:paraId="7B37572B" w14:textId="77777777" w:rsidR="006854EA" w:rsidRDefault="006854EA">
      <w:pPr>
        <w:pStyle w:val="BodyText"/>
        <w:spacing w:before="13"/>
      </w:pPr>
    </w:p>
    <w:p w14:paraId="15180DCD" w14:textId="77777777" w:rsidR="006854EA" w:rsidRDefault="00827611">
      <w:pPr>
        <w:pStyle w:val="BodyText"/>
        <w:ind w:right="1"/>
        <w:jc w:val="center"/>
      </w:pPr>
      <w:r>
        <w:t>The</w:t>
      </w:r>
      <w:r>
        <w:rPr>
          <w:spacing w:val="-6"/>
        </w:rPr>
        <w:t xml:space="preserve"> </w:t>
      </w:r>
      <w:r>
        <w:t>seal</w:t>
      </w:r>
      <w:r>
        <w:rPr>
          <w:spacing w:val="-5"/>
        </w:rPr>
        <w:t xml:space="preserve"> </w:t>
      </w:r>
      <w:r>
        <w:t>of</w:t>
      </w:r>
      <w:r>
        <w:rPr>
          <w:spacing w:val="-8"/>
        </w:rPr>
        <w:t xml:space="preserve"> </w:t>
      </w:r>
      <w:r>
        <w:t>the</w:t>
      </w:r>
      <w:r>
        <w:rPr>
          <w:spacing w:val="-7"/>
        </w:rPr>
        <w:t xml:space="preserve"> </w:t>
      </w:r>
      <w:r>
        <w:t>College</w:t>
      </w:r>
      <w:r>
        <w:rPr>
          <w:spacing w:val="-5"/>
        </w:rPr>
        <w:t xml:space="preserve"> </w:t>
      </w:r>
      <w:r>
        <w:t>is</w:t>
      </w:r>
      <w:r>
        <w:rPr>
          <w:spacing w:val="-5"/>
        </w:rPr>
        <w:t xml:space="preserve"> </w:t>
      </w:r>
      <w:r>
        <w:t>the</w:t>
      </w:r>
      <w:r>
        <w:rPr>
          <w:spacing w:val="-10"/>
        </w:rPr>
        <w:t xml:space="preserve"> </w:t>
      </w:r>
      <w:r>
        <w:t>seal</w:t>
      </w:r>
      <w:r>
        <w:rPr>
          <w:spacing w:val="-5"/>
        </w:rPr>
        <w:t xml:space="preserve"> </w:t>
      </w:r>
      <w:r>
        <w:t>depicted</w:t>
      </w:r>
      <w:r>
        <w:rPr>
          <w:spacing w:val="-5"/>
        </w:rPr>
        <w:t xml:space="preserve"> </w:t>
      </w:r>
      <w:r>
        <w:rPr>
          <w:spacing w:val="-2"/>
        </w:rPr>
        <w:t>below.</w:t>
      </w:r>
    </w:p>
    <w:p w14:paraId="56D62AA4" w14:textId="77777777" w:rsidR="006854EA" w:rsidRDefault="00827611">
      <w:pPr>
        <w:pStyle w:val="BodyText"/>
        <w:spacing w:before="158"/>
        <w:rPr>
          <w:sz w:val="20"/>
        </w:rPr>
      </w:pPr>
      <w:r>
        <w:rPr>
          <w:noProof/>
          <w:sz w:val="20"/>
        </w:rPr>
        <mc:AlternateContent>
          <mc:Choice Requires="wpg">
            <w:drawing>
              <wp:anchor distT="0" distB="0" distL="0" distR="0" simplePos="0" relativeHeight="487591424" behindDoc="1" locked="0" layoutInCell="1" allowOverlap="1" wp14:anchorId="6E3FE215" wp14:editId="23D13C3D">
                <wp:simplePos x="0" y="0"/>
                <wp:positionH relativeFrom="page">
                  <wp:posOffset>3232652</wp:posOffset>
                </wp:positionH>
                <wp:positionV relativeFrom="paragraph">
                  <wp:posOffset>262488</wp:posOffset>
                </wp:positionV>
                <wp:extent cx="1308735" cy="131254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735" cy="1312545"/>
                          <a:chOff x="0" y="0"/>
                          <a:chExt cx="1308735" cy="1312545"/>
                        </a:xfrm>
                      </wpg:grpSpPr>
                      <wps:wsp>
                        <wps:cNvPr id="15" name="Graphic 15"/>
                        <wps:cNvSpPr/>
                        <wps:spPr>
                          <a:xfrm>
                            <a:off x="2195" y="2195"/>
                            <a:ext cx="1304925" cy="1308100"/>
                          </a:xfrm>
                          <a:custGeom>
                            <a:avLst/>
                            <a:gdLst/>
                            <a:ahLst/>
                            <a:cxnLst/>
                            <a:rect l="l" t="t" r="r" b="b"/>
                            <a:pathLst>
                              <a:path w="1304925" h="1308100">
                                <a:moveTo>
                                  <a:pt x="652605" y="0"/>
                                </a:moveTo>
                                <a:lnTo>
                                  <a:pt x="696522" y="63244"/>
                                </a:lnTo>
                                <a:lnTo>
                                  <a:pt x="749222" y="7905"/>
                                </a:lnTo>
                                <a:lnTo>
                                  <a:pt x="784356" y="76419"/>
                                </a:lnTo>
                                <a:lnTo>
                                  <a:pt x="844961" y="28986"/>
                                </a:lnTo>
                                <a:lnTo>
                                  <a:pt x="868676" y="102771"/>
                                </a:lnTo>
                                <a:lnTo>
                                  <a:pt x="935430" y="65000"/>
                                </a:lnTo>
                                <a:lnTo>
                                  <a:pt x="948605" y="141420"/>
                                </a:lnTo>
                                <a:lnTo>
                                  <a:pt x="1020629" y="114190"/>
                                </a:lnTo>
                                <a:lnTo>
                                  <a:pt x="1021507" y="190610"/>
                                </a:lnTo>
                                <a:lnTo>
                                  <a:pt x="1097044" y="174799"/>
                                </a:lnTo>
                                <a:lnTo>
                                  <a:pt x="1086504" y="251219"/>
                                </a:lnTo>
                                <a:lnTo>
                                  <a:pt x="1162919" y="246827"/>
                                </a:lnTo>
                                <a:lnTo>
                                  <a:pt x="1141839" y="320612"/>
                                </a:lnTo>
                                <a:lnTo>
                                  <a:pt x="1218255" y="327639"/>
                                </a:lnTo>
                                <a:lnTo>
                                  <a:pt x="1185756" y="397031"/>
                                </a:lnTo>
                                <a:lnTo>
                                  <a:pt x="1260415" y="415478"/>
                                </a:lnTo>
                                <a:lnTo>
                                  <a:pt x="1218255" y="479600"/>
                                </a:lnTo>
                                <a:lnTo>
                                  <a:pt x="1289400" y="508587"/>
                                </a:lnTo>
                                <a:lnTo>
                                  <a:pt x="1238457" y="565682"/>
                                </a:lnTo>
                                <a:lnTo>
                                  <a:pt x="1304332" y="605210"/>
                                </a:lnTo>
                                <a:lnTo>
                                  <a:pt x="1244605" y="654399"/>
                                </a:lnTo>
                                <a:lnTo>
                                  <a:pt x="1304332" y="702711"/>
                                </a:lnTo>
                                <a:lnTo>
                                  <a:pt x="1238457" y="742238"/>
                                </a:lnTo>
                                <a:lnTo>
                                  <a:pt x="1289400" y="799334"/>
                                </a:lnTo>
                                <a:lnTo>
                                  <a:pt x="1218255" y="828320"/>
                                </a:lnTo>
                                <a:lnTo>
                                  <a:pt x="1260415" y="892443"/>
                                </a:lnTo>
                                <a:lnTo>
                                  <a:pt x="1185756" y="910889"/>
                                </a:lnTo>
                                <a:lnTo>
                                  <a:pt x="1218255" y="980282"/>
                                </a:lnTo>
                                <a:lnTo>
                                  <a:pt x="1141839" y="987309"/>
                                </a:lnTo>
                                <a:lnTo>
                                  <a:pt x="1162919" y="1061094"/>
                                </a:lnTo>
                                <a:lnTo>
                                  <a:pt x="1086504" y="1056702"/>
                                </a:lnTo>
                                <a:lnTo>
                                  <a:pt x="1097044" y="1133121"/>
                                </a:lnTo>
                                <a:lnTo>
                                  <a:pt x="1021507" y="1117310"/>
                                </a:lnTo>
                                <a:lnTo>
                                  <a:pt x="1020629" y="1193730"/>
                                </a:lnTo>
                                <a:lnTo>
                                  <a:pt x="948605" y="1166500"/>
                                </a:lnTo>
                                <a:lnTo>
                                  <a:pt x="936308" y="1242920"/>
                                </a:lnTo>
                                <a:lnTo>
                                  <a:pt x="868676" y="1205149"/>
                                </a:lnTo>
                                <a:lnTo>
                                  <a:pt x="844961" y="1278934"/>
                                </a:lnTo>
                                <a:lnTo>
                                  <a:pt x="784356" y="1231501"/>
                                </a:lnTo>
                                <a:lnTo>
                                  <a:pt x="750100" y="1300015"/>
                                </a:lnTo>
                                <a:lnTo>
                                  <a:pt x="696522" y="1244677"/>
                                </a:lnTo>
                                <a:lnTo>
                                  <a:pt x="652605" y="1307921"/>
                                </a:lnTo>
                                <a:lnTo>
                                  <a:pt x="607810" y="1244677"/>
                                </a:lnTo>
                                <a:lnTo>
                                  <a:pt x="555109" y="1300015"/>
                                </a:lnTo>
                                <a:lnTo>
                                  <a:pt x="520854" y="1231501"/>
                                </a:lnTo>
                                <a:lnTo>
                                  <a:pt x="459370" y="1278934"/>
                                </a:lnTo>
                                <a:lnTo>
                                  <a:pt x="435655" y="1205149"/>
                                </a:lnTo>
                                <a:lnTo>
                                  <a:pt x="368902" y="1242920"/>
                                </a:lnTo>
                                <a:lnTo>
                                  <a:pt x="355727" y="1166500"/>
                                </a:lnTo>
                                <a:lnTo>
                                  <a:pt x="283703" y="1193730"/>
                                </a:lnTo>
                                <a:lnTo>
                                  <a:pt x="282824" y="1117310"/>
                                </a:lnTo>
                                <a:lnTo>
                                  <a:pt x="207287" y="1133121"/>
                                </a:lnTo>
                                <a:lnTo>
                                  <a:pt x="217827" y="1056702"/>
                                </a:lnTo>
                                <a:lnTo>
                                  <a:pt x="141412" y="1061094"/>
                                </a:lnTo>
                                <a:lnTo>
                                  <a:pt x="162492" y="987309"/>
                                </a:lnTo>
                                <a:lnTo>
                                  <a:pt x="86077" y="981160"/>
                                </a:lnTo>
                                <a:lnTo>
                                  <a:pt x="118575" y="910889"/>
                                </a:lnTo>
                                <a:lnTo>
                                  <a:pt x="43916" y="892443"/>
                                </a:lnTo>
                                <a:lnTo>
                                  <a:pt x="86077" y="828320"/>
                                </a:lnTo>
                                <a:lnTo>
                                  <a:pt x="14931" y="799334"/>
                                </a:lnTo>
                                <a:lnTo>
                                  <a:pt x="66753" y="742238"/>
                                </a:lnTo>
                                <a:lnTo>
                                  <a:pt x="0" y="702711"/>
                                </a:lnTo>
                                <a:lnTo>
                                  <a:pt x="59727" y="654399"/>
                                </a:lnTo>
                                <a:lnTo>
                                  <a:pt x="0" y="605210"/>
                                </a:lnTo>
                                <a:lnTo>
                                  <a:pt x="66753" y="565682"/>
                                </a:lnTo>
                                <a:lnTo>
                                  <a:pt x="14931" y="508587"/>
                                </a:lnTo>
                                <a:lnTo>
                                  <a:pt x="86077" y="479600"/>
                                </a:lnTo>
                                <a:lnTo>
                                  <a:pt x="43916" y="415478"/>
                                </a:lnTo>
                                <a:lnTo>
                                  <a:pt x="118575" y="397031"/>
                                </a:lnTo>
                                <a:lnTo>
                                  <a:pt x="86077" y="327639"/>
                                </a:lnTo>
                                <a:lnTo>
                                  <a:pt x="162492" y="320612"/>
                                </a:lnTo>
                                <a:lnTo>
                                  <a:pt x="141412" y="246827"/>
                                </a:lnTo>
                                <a:lnTo>
                                  <a:pt x="217827" y="251219"/>
                                </a:lnTo>
                                <a:lnTo>
                                  <a:pt x="207287" y="174799"/>
                                </a:lnTo>
                                <a:lnTo>
                                  <a:pt x="282824" y="190610"/>
                                </a:lnTo>
                                <a:lnTo>
                                  <a:pt x="283703" y="114190"/>
                                </a:lnTo>
                                <a:lnTo>
                                  <a:pt x="355727" y="141420"/>
                                </a:lnTo>
                                <a:lnTo>
                                  <a:pt x="368902" y="65000"/>
                                </a:lnTo>
                                <a:lnTo>
                                  <a:pt x="435655" y="102771"/>
                                </a:lnTo>
                                <a:lnTo>
                                  <a:pt x="459370" y="29865"/>
                                </a:lnTo>
                                <a:lnTo>
                                  <a:pt x="519976" y="76419"/>
                                </a:lnTo>
                                <a:lnTo>
                                  <a:pt x="555109" y="7905"/>
                                </a:lnTo>
                                <a:lnTo>
                                  <a:pt x="607810" y="63244"/>
                                </a:lnTo>
                                <a:lnTo>
                                  <a:pt x="652605" y="0"/>
                                </a:lnTo>
                                <a:close/>
                              </a:path>
                            </a:pathLst>
                          </a:custGeom>
                          <a:ln w="4391">
                            <a:solidFill>
                              <a:srgbClr val="000000"/>
                            </a:solidFill>
                            <a:prstDash val="solid"/>
                          </a:ln>
                        </wps:spPr>
                        <wps:bodyPr wrap="square" lIns="0" tIns="0" rIns="0" bIns="0" rtlCol="0">
                          <a:prstTxWarp prst="textNoShape">
                            <a:avLst/>
                          </a:prstTxWarp>
                          <a:noAutofit/>
                        </wps:bodyPr>
                      </wps:wsp>
                      <wps:wsp>
                        <wps:cNvPr id="16" name="Graphic 16"/>
                        <wps:cNvSpPr/>
                        <wps:spPr>
                          <a:xfrm>
                            <a:off x="129554" y="130440"/>
                            <a:ext cx="1050925" cy="1051560"/>
                          </a:xfrm>
                          <a:custGeom>
                            <a:avLst/>
                            <a:gdLst/>
                            <a:ahLst/>
                            <a:cxnLst/>
                            <a:rect l="l" t="t" r="r" b="b"/>
                            <a:pathLst>
                              <a:path w="1050925" h="1051560">
                                <a:moveTo>
                                  <a:pt x="525246" y="0"/>
                                </a:moveTo>
                                <a:lnTo>
                                  <a:pt x="477472" y="2156"/>
                                </a:lnTo>
                                <a:lnTo>
                                  <a:pt x="430894" y="8499"/>
                                </a:lnTo>
                                <a:lnTo>
                                  <a:pt x="385696" y="18840"/>
                                </a:lnTo>
                                <a:lnTo>
                                  <a:pt x="342065" y="32990"/>
                                </a:lnTo>
                                <a:lnTo>
                                  <a:pt x="300187" y="50761"/>
                                </a:lnTo>
                                <a:lnTo>
                                  <a:pt x="260248" y="71962"/>
                                </a:lnTo>
                                <a:lnTo>
                                  <a:pt x="222434" y="96406"/>
                                </a:lnTo>
                                <a:lnTo>
                                  <a:pt x="186933" y="123904"/>
                                </a:lnTo>
                                <a:lnTo>
                                  <a:pt x="153928" y="154267"/>
                                </a:lnTo>
                                <a:lnTo>
                                  <a:pt x="123608" y="187305"/>
                                </a:lnTo>
                                <a:lnTo>
                                  <a:pt x="96157" y="222830"/>
                                </a:lnTo>
                                <a:lnTo>
                                  <a:pt x="71763" y="260653"/>
                                </a:lnTo>
                                <a:lnTo>
                                  <a:pt x="50611" y="300586"/>
                                </a:lnTo>
                                <a:lnTo>
                                  <a:pt x="32887" y="342439"/>
                                </a:lnTo>
                                <a:lnTo>
                                  <a:pt x="18778" y="386023"/>
                                </a:lnTo>
                                <a:lnTo>
                                  <a:pt x="8470" y="431150"/>
                                </a:lnTo>
                                <a:lnTo>
                                  <a:pt x="2148" y="477631"/>
                                </a:lnTo>
                                <a:lnTo>
                                  <a:pt x="0" y="525276"/>
                                </a:lnTo>
                                <a:lnTo>
                                  <a:pt x="2148" y="573060"/>
                                </a:lnTo>
                                <a:lnTo>
                                  <a:pt x="8470" y="619664"/>
                                </a:lnTo>
                                <a:lnTo>
                                  <a:pt x="18778" y="664899"/>
                                </a:lnTo>
                                <a:lnTo>
                                  <a:pt x="32887" y="708579"/>
                                </a:lnTo>
                                <a:lnTo>
                                  <a:pt x="50611" y="750514"/>
                                </a:lnTo>
                                <a:lnTo>
                                  <a:pt x="71763" y="790517"/>
                                </a:lnTo>
                                <a:lnTo>
                                  <a:pt x="96157" y="828400"/>
                                </a:lnTo>
                                <a:lnTo>
                                  <a:pt x="123608" y="863975"/>
                                </a:lnTo>
                                <a:lnTo>
                                  <a:pt x="153928" y="897054"/>
                                </a:lnTo>
                                <a:lnTo>
                                  <a:pt x="186933" y="927450"/>
                                </a:lnTo>
                                <a:lnTo>
                                  <a:pt x="222434" y="954973"/>
                                </a:lnTo>
                                <a:lnTo>
                                  <a:pt x="260248" y="979436"/>
                                </a:lnTo>
                                <a:lnTo>
                                  <a:pt x="300187" y="1000651"/>
                                </a:lnTo>
                                <a:lnTo>
                                  <a:pt x="342065" y="1018431"/>
                                </a:lnTo>
                                <a:lnTo>
                                  <a:pt x="385696" y="1032587"/>
                                </a:lnTo>
                                <a:lnTo>
                                  <a:pt x="430894" y="1042931"/>
                                </a:lnTo>
                                <a:lnTo>
                                  <a:pt x="477472" y="1049275"/>
                                </a:lnTo>
                                <a:lnTo>
                                  <a:pt x="525246" y="1051431"/>
                                </a:lnTo>
                                <a:lnTo>
                                  <a:pt x="572889" y="1049275"/>
                                </a:lnTo>
                                <a:lnTo>
                                  <a:pt x="619367" y="1042931"/>
                                </a:lnTo>
                                <a:lnTo>
                                  <a:pt x="664491" y="1032587"/>
                                </a:lnTo>
                                <a:lnTo>
                                  <a:pt x="708073" y="1018431"/>
                                </a:lnTo>
                                <a:lnTo>
                                  <a:pt x="749923" y="1000651"/>
                                </a:lnTo>
                                <a:lnTo>
                                  <a:pt x="789853" y="979436"/>
                                </a:lnTo>
                                <a:lnTo>
                                  <a:pt x="827674" y="954973"/>
                                </a:lnTo>
                                <a:lnTo>
                                  <a:pt x="863198" y="927450"/>
                                </a:lnTo>
                                <a:lnTo>
                                  <a:pt x="896234" y="897054"/>
                                </a:lnTo>
                                <a:lnTo>
                                  <a:pt x="926595" y="863975"/>
                                </a:lnTo>
                                <a:lnTo>
                                  <a:pt x="954091" y="828400"/>
                                </a:lnTo>
                                <a:lnTo>
                                  <a:pt x="978533" y="790517"/>
                                </a:lnTo>
                                <a:lnTo>
                                  <a:pt x="999734" y="750514"/>
                                </a:lnTo>
                                <a:lnTo>
                                  <a:pt x="1017503" y="708579"/>
                                </a:lnTo>
                                <a:lnTo>
                                  <a:pt x="1031653" y="664899"/>
                                </a:lnTo>
                                <a:lnTo>
                                  <a:pt x="1041993" y="619664"/>
                                </a:lnTo>
                                <a:lnTo>
                                  <a:pt x="1048336" y="573060"/>
                                </a:lnTo>
                                <a:lnTo>
                                  <a:pt x="1050492" y="525276"/>
                                </a:lnTo>
                                <a:lnTo>
                                  <a:pt x="1048336" y="477631"/>
                                </a:lnTo>
                                <a:lnTo>
                                  <a:pt x="1041993" y="431150"/>
                                </a:lnTo>
                                <a:lnTo>
                                  <a:pt x="1031653" y="386023"/>
                                </a:lnTo>
                                <a:lnTo>
                                  <a:pt x="1017503" y="342439"/>
                                </a:lnTo>
                                <a:lnTo>
                                  <a:pt x="999734" y="300586"/>
                                </a:lnTo>
                                <a:lnTo>
                                  <a:pt x="978533" y="260653"/>
                                </a:lnTo>
                                <a:lnTo>
                                  <a:pt x="954091" y="222830"/>
                                </a:lnTo>
                                <a:lnTo>
                                  <a:pt x="926595" y="187305"/>
                                </a:lnTo>
                                <a:lnTo>
                                  <a:pt x="896234" y="154267"/>
                                </a:lnTo>
                                <a:lnTo>
                                  <a:pt x="863198" y="123904"/>
                                </a:lnTo>
                                <a:lnTo>
                                  <a:pt x="827674" y="96406"/>
                                </a:lnTo>
                                <a:lnTo>
                                  <a:pt x="789853" y="71962"/>
                                </a:lnTo>
                                <a:lnTo>
                                  <a:pt x="749923" y="50761"/>
                                </a:lnTo>
                                <a:lnTo>
                                  <a:pt x="708073" y="32990"/>
                                </a:lnTo>
                                <a:lnTo>
                                  <a:pt x="664491" y="18840"/>
                                </a:lnTo>
                                <a:lnTo>
                                  <a:pt x="619367" y="8499"/>
                                </a:lnTo>
                                <a:lnTo>
                                  <a:pt x="572889" y="2156"/>
                                </a:lnTo>
                                <a:lnTo>
                                  <a:pt x="525246" y="0"/>
                                </a:lnTo>
                                <a:close/>
                              </a:path>
                              <a:path w="1050925" h="1051560">
                                <a:moveTo>
                                  <a:pt x="525246" y="1023323"/>
                                </a:moveTo>
                                <a:lnTo>
                                  <a:pt x="477303" y="1021042"/>
                                </a:lnTo>
                                <a:lnTo>
                                  <a:pt x="430646" y="1014338"/>
                                </a:lnTo>
                                <a:lnTo>
                                  <a:pt x="385483" y="1003420"/>
                                </a:lnTo>
                                <a:lnTo>
                                  <a:pt x="342023" y="988498"/>
                                </a:lnTo>
                                <a:lnTo>
                                  <a:pt x="300476" y="969780"/>
                                </a:lnTo>
                                <a:lnTo>
                                  <a:pt x="261050" y="947476"/>
                                </a:lnTo>
                                <a:lnTo>
                                  <a:pt x="223956" y="921796"/>
                                </a:lnTo>
                                <a:lnTo>
                                  <a:pt x="189401" y="892947"/>
                                </a:lnTo>
                                <a:lnTo>
                                  <a:pt x="157596" y="861140"/>
                                </a:lnTo>
                                <a:lnTo>
                                  <a:pt x="128749" y="826584"/>
                                </a:lnTo>
                                <a:lnTo>
                                  <a:pt x="103070" y="789487"/>
                                </a:lnTo>
                                <a:lnTo>
                                  <a:pt x="80768" y="750059"/>
                                </a:lnTo>
                                <a:lnTo>
                                  <a:pt x="62051" y="708510"/>
                                </a:lnTo>
                                <a:lnTo>
                                  <a:pt x="47130" y="665047"/>
                                </a:lnTo>
                                <a:lnTo>
                                  <a:pt x="36213" y="619882"/>
                                </a:lnTo>
                                <a:lnTo>
                                  <a:pt x="29509" y="573221"/>
                                </a:lnTo>
                                <a:lnTo>
                                  <a:pt x="27228" y="525276"/>
                                </a:lnTo>
                                <a:lnTo>
                                  <a:pt x="29509" y="477468"/>
                                </a:lnTo>
                                <a:lnTo>
                                  <a:pt x="36213" y="430912"/>
                                </a:lnTo>
                                <a:lnTo>
                                  <a:pt x="47130" y="385820"/>
                                </a:lnTo>
                                <a:lnTo>
                                  <a:pt x="62051" y="342405"/>
                                </a:lnTo>
                                <a:lnTo>
                                  <a:pt x="80768" y="300879"/>
                                </a:lnTo>
                                <a:lnTo>
                                  <a:pt x="103070" y="261455"/>
                                </a:lnTo>
                                <a:lnTo>
                                  <a:pt x="128749" y="224344"/>
                                </a:lnTo>
                                <a:lnTo>
                                  <a:pt x="157596" y="189760"/>
                                </a:lnTo>
                                <a:lnTo>
                                  <a:pt x="189401" y="157914"/>
                                </a:lnTo>
                                <a:lnTo>
                                  <a:pt x="223956" y="129020"/>
                                </a:lnTo>
                                <a:lnTo>
                                  <a:pt x="261050" y="103288"/>
                                </a:lnTo>
                                <a:lnTo>
                                  <a:pt x="300476" y="80933"/>
                                </a:lnTo>
                                <a:lnTo>
                                  <a:pt x="342023" y="62166"/>
                                </a:lnTo>
                                <a:lnTo>
                                  <a:pt x="385483" y="47200"/>
                                </a:lnTo>
                                <a:lnTo>
                                  <a:pt x="430646" y="36247"/>
                                </a:lnTo>
                                <a:lnTo>
                                  <a:pt x="477303" y="29519"/>
                                </a:lnTo>
                                <a:lnTo>
                                  <a:pt x="525246" y="27230"/>
                                </a:lnTo>
                                <a:lnTo>
                                  <a:pt x="573051" y="29519"/>
                                </a:lnTo>
                                <a:lnTo>
                                  <a:pt x="619604" y="36247"/>
                                </a:lnTo>
                                <a:lnTo>
                                  <a:pt x="664694" y="47200"/>
                                </a:lnTo>
                                <a:lnTo>
                                  <a:pt x="708106" y="62166"/>
                                </a:lnTo>
                                <a:lnTo>
                                  <a:pt x="749630" y="80933"/>
                                </a:lnTo>
                                <a:lnTo>
                                  <a:pt x="789052" y="103288"/>
                                </a:lnTo>
                                <a:lnTo>
                                  <a:pt x="826160" y="129020"/>
                                </a:lnTo>
                                <a:lnTo>
                                  <a:pt x="860743" y="157914"/>
                                </a:lnTo>
                                <a:lnTo>
                                  <a:pt x="892587" y="189760"/>
                                </a:lnTo>
                                <a:lnTo>
                                  <a:pt x="921480" y="224344"/>
                                </a:lnTo>
                                <a:lnTo>
                                  <a:pt x="947209" y="261455"/>
                                </a:lnTo>
                                <a:lnTo>
                                  <a:pt x="969563" y="300879"/>
                                </a:lnTo>
                                <a:lnTo>
                                  <a:pt x="988329" y="342405"/>
                                </a:lnTo>
                                <a:lnTo>
                                  <a:pt x="1003294" y="385820"/>
                                </a:lnTo>
                                <a:lnTo>
                                  <a:pt x="1014247" y="430912"/>
                                </a:lnTo>
                                <a:lnTo>
                                  <a:pt x="1020974" y="477468"/>
                                </a:lnTo>
                                <a:lnTo>
                                  <a:pt x="1023264" y="525276"/>
                                </a:lnTo>
                                <a:lnTo>
                                  <a:pt x="1020974" y="573221"/>
                                </a:lnTo>
                                <a:lnTo>
                                  <a:pt x="1014247" y="619882"/>
                                </a:lnTo>
                                <a:lnTo>
                                  <a:pt x="1003294" y="665047"/>
                                </a:lnTo>
                                <a:lnTo>
                                  <a:pt x="988329" y="708510"/>
                                </a:lnTo>
                                <a:lnTo>
                                  <a:pt x="969563" y="750059"/>
                                </a:lnTo>
                                <a:lnTo>
                                  <a:pt x="947209" y="789487"/>
                                </a:lnTo>
                                <a:lnTo>
                                  <a:pt x="921480" y="826584"/>
                                </a:lnTo>
                                <a:lnTo>
                                  <a:pt x="892587" y="861140"/>
                                </a:lnTo>
                                <a:lnTo>
                                  <a:pt x="860743" y="892947"/>
                                </a:lnTo>
                                <a:lnTo>
                                  <a:pt x="826160" y="921796"/>
                                </a:lnTo>
                                <a:lnTo>
                                  <a:pt x="789052" y="947476"/>
                                </a:lnTo>
                                <a:lnTo>
                                  <a:pt x="749630" y="969780"/>
                                </a:lnTo>
                                <a:lnTo>
                                  <a:pt x="708106" y="988498"/>
                                </a:lnTo>
                                <a:lnTo>
                                  <a:pt x="664694" y="1003420"/>
                                </a:lnTo>
                                <a:lnTo>
                                  <a:pt x="619604" y="1014338"/>
                                </a:lnTo>
                                <a:lnTo>
                                  <a:pt x="573051" y="1021042"/>
                                </a:lnTo>
                                <a:lnTo>
                                  <a:pt x="525246" y="1023323"/>
                                </a:lnTo>
                                <a:close/>
                              </a:path>
                            </a:pathLst>
                          </a:custGeom>
                          <a:ln w="8783">
                            <a:solidFill>
                              <a:srgbClr val="000000"/>
                            </a:solidFill>
                            <a:prstDash val="solid"/>
                          </a:ln>
                        </wps:spPr>
                        <wps:bodyPr wrap="square" lIns="0" tIns="0" rIns="0" bIns="0" rtlCol="0">
                          <a:prstTxWarp prst="textNoShape">
                            <a:avLst/>
                          </a:prstTxWarp>
                          <a:noAutofit/>
                        </wps:bodyPr>
                      </wps:wsp>
                      <wps:wsp>
                        <wps:cNvPr id="17" name="Graphic 17"/>
                        <wps:cNvSpPr/>
                        <wps:spPr>
                          <a:xfrm>
                            <a:off x="156783" y="157670"/>
                            <a:ext cx="996315" cy="996315"/>
                          </a:xfrm>
                          <a:custGeom>
                            <a:avLst/>
                            <a:gdLst/>
                            <a:ahLst/>
                            <a:cxnLst/>
                            <a:rect l="l" t="t" r="r" b="b"/>
                            <a:pathLst>
                              <a:path w="996315" h="996315">
                                <a:moveTo>
                                  <a:pt x="498017" y="996093"/>
                                </a:moveTo>
                                <a:lnTo>
                                  <a:pt x="450075" y="993812"/>
                                </a:lnTo>
                                <a:lnTo>
                                  <a:pt x="403417" y="987108"/>
                                </a:lnTo>
                                <a:lnTo>
                                  <a:pt x="358254" y="976190"/>
                                </a:lnTo>
                                <a:lnTo>
                                  <a:pt x="314794" y="961268"/>
                                </a:lnTo>
                                <a:lnTo>
                                  <a:pt x="273247" y="942550"/>
                                </a:lnTo>
                                <a:lnTo>
                                  <a:pt x="233822" y="920246"/>
                                </a:lnTo>
                                <a:lnTo>
                                  <a:pt x="196727" y="894566"/>
                                </a:lnTo>
                                <a:lnTo>
                                  <a:pt x="162173" y="865717"/>
                                </a:lnTo>
                                <a:lnTo>
                                  <a:pt x="130368" y="833910"/>
                                </a:lnTo>
                                <a:lnTo>
                                  <a:pt x="101521" y="799354"/>
                                </a:lnTo>
                                <a:lnTo>
                                  <a:pt x="75842" y="762257"/>
                                </a:lnTo>
                                <a:lnTo>
                                  <a:pt x="53539" y="722829"/>
                                </a:lnTo>
                                <a:lnTo>
                                  <a:pt x="34823" y="681280"/>
                                </a:lnTo>
                                <a:lnTo>
                                  <a:pt x="19901" y="637817"/>
                                </a:lnTo>
                                <a:lnTo>
                                  <a:pt x="8984" y="592652"/>
                                </a:lnTo>
                                <a:lnTo>
                                  <a:pt x="2281" y="545991"/>
                                </a:lnTo>
                                <a:lnTo>
                                  <a:pt x="0" y="498046"/>
                                </a:lnTo>
                                <a:lnTo>
                                  <a:pt x="2281" y="450238"/>
                                </a:lnTo>
                                <a:lnTo>
                                  <a:pt x="8984" y="403682"/>
                                </a:lnTo>
                                <a:lnTo>
                                  <a:pt x="19901" y="358590"/>
                                </a:lnTo>
                                <a:lnTo>
                                  <a:pt x="34823" y="315175"/>
                                </a:lnTo>
                                <a:lnTo>
                                  <a:pt x="53539" y="273649"/>
                                </a:lnTo>
                                <a:lnTo>
                                  <a:pt x="75842" y="234225"/>
                                </a:lnTo>
                                <a:lnTo>
                                  <a:pt x="101521" y="197114"/>
                                </a:lnTo>
                                <a:lnTo>
                                  <a:pt x="130368" y="162530"/>
                                </a:lnTo>
                                <a:lnTo>
                                  <a:pt x="162173" y="130684"/>
                                </a:lnTo>
                                <a:lnTo>
                                  <a:pt x="196727" y="101789"/>
                                </a:lnTo>
                                <a:lnTo>
                                  <a:pt x="233822" y="76058"/>
                                </a:lnTo>
                                <a:lnTo>
                                  <a:pt x="273247" y="53703"/>
                                </a:lnTo>
                                <a:lnTo>
                                  <a:pt x="314794" y="34936"/>
                                </a:lnTo>
                                <a:lnTo>
                                  <a:pt x="358254" y="19970"/>
                                </a:lnTo>
                                <a:lnTo>
                                  <a:pt x="403417" y="9017"/>
                                </a:lnTo>
                                <a:lnTo>
                                  <a:pt x="450075" y="2289"/>
                                </a:lnTo>
                                <a:lnTo>
                                  <a:pt x="498017" y="0"/>
                                </a:lnTo>
                                <a:lnTo>
                                  <a:pt x="545823" y="2289"/>
                                </a:lnTo>
                                <a:lnTo>
                                  <a:pt x="592376" y="9017"/>
                                </a:lnTo>
                                <a:lnTo>
                                  <a:pt x="637465" y="19970"/>
                                </a:lnTo>
                                <a:lnTo>
                                  <a:pt x="680878" y="34936"/>
                                </a:lnTo>
                                <a:lnTo>
                                  <a:pt x="708527" y="47433"/>
                                </a:lnTo>
                                <a:lnTo>
                                  <a:pt x="498017" y="47433"/>
                                </a:lnTo>
                                <a:lnTo>
                                  <a:pt x="471324" y="48105"/>
                                </a:lnTo>
                                <a:lnTo>
                                  <a:pt x="445207" y="50177"/>
                                </a:lnTo>
                                <a:lnTo>
                                  <a:pt x="419794" y="53703"/>
                                </a:lnTo>
                                <a:lnTo>
                                  <a:pt x="394373" y="58852"/>
                                </a:lnTo>
                                <a:lnTo>
                                  <a:pt x="379442" y="61487"/>
                                </a:lnTo>
                                <a:lnTo>
                                  <a:pt x="378563" y="63244"/>
                                </a:lnTo>
                                <a:lnTo>
                                  <a:pt x="331807" y="78911"/>
                                </a:lnTo>
                                <a:lnTo>
                                  <a:pt x="287485" y="99355"/>
                                </a:lnTo>
                                <a:lnTo>
                                  <a:pt x="245907" y="124264"/>
                                </a:lnTo>
                                <a:lnTo>
                                  <a:pt x="207385" y="153327"/>
                                </a:lnTo>
                                <a:lnTo>
                                  <a:pt x="172230" y="186233"/>
                                </a:lnTo>
                                <a:lnTo>
                                  <a:pt x="140753" y="222671"/>
                                </a:lnTo>
                                <a:lnTo>
                                  <a:pt x="113265" y="262330"/>
                                </a:lnTo>
                                <a:lnTo>
                                  <a:pt x="90078" y="304898"/>
                                </a:lnTo>
                                <a:lnTo>
                                  <a:pt x="71502" y="350065"/>
                                </a:lnTo>
                                <a:lnTo>
                                  <a:pt x="57848" y="397519"/>
                                </a:lnTo>
                                <a:lnTo>
                                  <a:pt x="49427" y="446950"/>
                                </a:lnTo>
                                <a:lnTo>
                                  <a:pt x="46551" y="498046"/>
                                </a:lnTo>
                                <a:lnTo>
                                  <a:pt x="49506" y="550285"/>
                                </a:lnTo>
                                <a:lnTo>
                                  <a:pt x="58162" y="600722"/>
                                </a:lnTo>
                                <a:lnTo>
                                  <a:pt x="72212" y="649038"/>
                                </a:lnTo>
                                <a:lnTo>
                                  <a:pt x="91347" y="694915"/>
                                </a:lnTo>
                                <a:lnTo>
                                  <a:pt x="115257" y="738033"/>
                                </a:lnTo>
                                <a:lnTo>
                                  <a:pt x="143635" y="778074"/>
                                </a:lnTo>
                                <a:lnTo>
                                  <a:pt x="176172" y="814717"/>
                                </a:lnTo>
                                <a:lnTo>
                                  <a:pt x="212557" y="847645"/>
                                </a:lnTo>
                                <a:lnTo>
                                  <a:pt x="212557" y="848523"/>
                                </a:lnTo>
                                <a:lnTo>
                                  <a:pt x="286232" y="897144"/>
                                </a:lnTo>
                                <a:lnTo>
                                  <a:pt x="335173" y="919371"/>
                                </a:lnTo>
                                <a:lnTo>
                                  <a:pt x="387066" y="935821"/>
                                </a:lnTo>
                                <a:lnTo>
                                  <a:pt x="441487" y="946032"/>
                                </a:lnTo>
                                <a:lnTo>
                                  <a:pt x="498017" y="949538"/>
                                </a:lnTo>
                                <a:lnTo>
                                  <a:pt x="706899" y="949538"/>
                                </a:lnTo>
                                <a:lnTo>
                                  <a:pt x="680878" y="961268"/>
                                </a:lnTo>
                                <a:lnTo>
                                  <a:pt x="637465" y="976190"/>
                                </a:lnTo>
                                <a:lnTo>
                                  <a:pt x="592376" y="987108"/>
                                </a:lnTo>
                                <a:lnTo>
                                  <a:pt x="545823" y="993812"/>
                                </a:lnTo>
                                <a:lnTo>
                                  <a:pt x="498017" y="996093"/>
                                </a:lnTo>
                                <a:close/>
                              </a:path>
                              <a:path w="996315" h="996315">
                                <a:moveTo>
                                  <a:pt x="706899" y="949538"/>
                                </a:moveTo>
                                <a:lnTo>
                                  <a:pt x="498017" y="949538"/>
                                </a:lnTo>
                                <a:lnTo>
                                  <a:pt x="527497" y="948564"/>
                                </a:lnTo>
                                <a:lnTo>
                                  <a:pt x="556646" y="945695"/>
                                </a:lnTo>
                                <a:lnTo>
                                  <a:pt x="585467" y="941015"/>
                                </a:lnTo>
                                <a:lnTo>
                                  <a:pt x="613958" y="934606"/>
                                </a:lnTo>
                                <a:lnTo>
                                  <a:pt x="614836" y="934606"/>
                                </a:lnTo>
                                <a:lnTo>
                                  <a:pt x="681800" y="910605"/>
                                </a:lnTo>
                                <a:lnTo>
                                  <a:pt x="723531" y="889295"/>
                                </a:lnTo>
                                <a:lnTo>
                                  <a:pt x="762589" y="863923"/>
                                </a:lnTo>
                                <a:lnTo>
                                  <a:pt x="798702" y="834762"/>
                                </a:lnTo>
                                <a:lnTo>
                                  <a:pt x="831594" y="802088"/>
                                </a:lnTo>
                                <a:lnTo>
                                  <a:pt x="860991" y="766174"/>
                                </a:lnTo>
                                <a:lnTo>
                                  <a:pt x="886618" y="727297"/>
                                </a:lnTo>
                                <a:lnTo>
                                  <a:pt x="908201" y="685729"/>
                                </a:lnTo>
                                <a:lnTo>
                                  <a:pt x="925466" y="641745"/>
                                </a:lnTo>
                                <a:lnTo>
                                  <a:pt x="938138" y="595621"/>
                                </a:lnTo>
                                <a:lnTo>
                                  <a:pt x="945942" y="547629"/>
                                </a:lnTo>
                                <a:lnTo>
                                  <a:pt x="948605" y="498046"/>
                                </a:lnTo>
                                <a:lnTo>
                                  <a:pt x="945624" y="446950"/>
                                </a:lnTo>
                                <a:lnTo>
                                  <a:pt x="936446" y="393632"/>
                                </a:lnTo>
                                <a:lnTo>
                                  <a:pt x="921767" y="344458"/>
                                </a:lnTo>
                                <a:lnTo>
                                  <a:pt x="901818" y="297778"/>
                                </a:lnTo>
                                <a:lnTo>
                                  <a:pt x="876946" y="253947"/>
                                </a:lnTo>
                                <a:lnTo>
                                  <a:pt x="847498" y="213318"/>
                                </a:lnTo>
                                <a:lnTo>
                                  <a:pt x="813822" y="176246"/>
                                </a:lnTo>
                                <a:lnTo>
                                  <a:pt x="776263" y="143085"/>
                                </a:lnTo>
                                <a:lnTo>
                                  <a:pt x="735169" y="114190"/>
                                </a:lnTo>
                                <a:lnTo>
                                  <a:pt x="660688" y="77819"/>
                                </a:lnTo>
                                <a:lnTo>
                                  <a:pt x="608798" y="61267"/>
                                </a:lnTo>
                                <a:lnTo>
                                  <a:pt x="554437" y="50974"/>
                                </a:lnTo>
                                <a:lnTo>
                                  <a:pt x="498017" y="47433"/>
                                </a:lnTo>
                                <a:lnTo>
                                  <a:pt x="708527" y="47433"/>
                                </a:lnTo>
                                <a:lnTo>
                                  <a:pt x="761823" y="76058"/>
                                </a:lnTo>
                                <a:lnTo>
                                  <a:pt x="798932" y="101789"/>
                                </a:lnTo>
                                <a:lnTo>
                                  <a:pt x="833514" y="130684"/>
                                </a:lnTo>
                                <a:lnTo>
                                  <a:pt x="865358" y="162530"/>
                                </a:lnTo>
                                <a:lnTo>
                                  <a:pt x="894251" y="197114"/>
                                </a:lnTo>
                                <a:lnTo>
                                  <a:pt x="919981" y="234225"/>
                                </a:lnTo>
                                <a:lnTo>
                                  <a:pt x="942335" y="273649"/>
                                </a:lnTo>
                                <a:lnTo>
                                  <a:pt x="961100" y="315175"/>
                                </a:lnTo>
                                <a:lnTo>
                                  <a:pt x="976066" y="358590"/>
                                </a:lnTo>
                                <a:lnTo>
                                  <a:pt x="987018" y="403682"/>
                                </a:lnTo>
                                <a:lnTo>
                                  <a:pt x="993746" y="450238"/>
                                </a:lnTo>
                                <a:lnTo>
                                  <a:pt x="996035" y="498046"/>
                                </a:lnTo>
                                <a:lnTo>
                                  <a:pt x="993746" y="545991"/>
                                </a:lnTo>
                                <a:lnTo>
                                  <a:pt x="987018" y="592652"/>
                                </a:lnTo>
                                <a:lnTo>
                                  <a:pt x="976066" y="637817"/>
                                </a:lnTo>
                                <a:lnTo>
                                  <a:pt x="961100" y="681280"/>
                                </a:lnTo>
                                <a:lnTo>
                                  <a:pt x="942335" y="722829"/>
                                </a:lnTo>
                                <a:lnTo>
                                  <a:pt x="919981" y="762257"/>
                                </a:lnTo>
                                <a:lnTo>
                                  <a:pt x="894251" y="799354"/>
                                </a:lnTo>
                                <a:lnTo>
                                  <a:pt x="865358" y="833910"/>
                                </a:lnTo>
                                <a:lnTo>
                                  <a:pt x="833514" y="865717"/>
                                </a:lnTo>
                                <a:lnTo>
                                  <a:pt x="798932" y="894566"/>
                                </a:lnTo>
                                <a:lnTo>
                                  <a:pt x="761823" y="920246"/>
                                </a:lnTo>
                                <a:lnTo>
                                  <a:pt x="722401" y="942550"/>
                                </a:lnTo>
                                <a:lnTo>
                                  <a:pt x="706899" y="949538"/>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03334" y="205103"/>
                            <a:ext cx="902335" cy="902335"/>
                          </a:xfrm>
                          <a:custGeom>
                            <a:avLst/>
                            <a:gdLst/>
                            <a:ahLst/>
                            <a:cxnLst/>
                            <a:rect l="l" t="t" r="r" b="b"/>
                            <a:pathLst>
                              <a:path w="902335" h="902335">
                                <a:moveTo>
                                  <a:pt x="451465" y="902105"/>
                                </a:moveTo>
                                <a:lnTo>
                                  <a:pt x="402254" y="899457"/>
                                </a:lnTo>
                                <a:lnTo>
                                  <a:pt x="354582" y="891697"/>
                                </a:lnTo>
                                <a:lnTo>
                                  <a:pt x="308725" y="879098"/>
                                </a:lnTo>
                                <a:lnTo>
                                  <a:pt x="264957" y="861937"/>
                                </a:lnTo>
                                <a:lnTo>
                                  <a:pt x="223553" y="840488"/>
                                </a:lnTo>
                                <a:lnTo>
                                  <a:pt x="184788" y="815025"/>
                                </a:lnTo>
                                <a:lnTo>
                                  <a:pt x="148937" y="785824"/>
                                </a:lnTo>
                                <a:lnTo>
                                  <a:pt x="116274" y="753160"/>
                                </a:lnTo>
                                <a:lnTo>
                                  <a:pt x="87074" y="717306"/>
                                </a:lnTo>
                                <a:lnTo>
                                  <a:pt x="61613" y="678539"/>
                                </a:lnTo>
                                <a:lnTo>
                                  <a:pt x="40165" y="637132"/>
                                </a:lnTo>
                                <a:lnTo>
                                  <a:pt x="23005" y="593362"/>
                                </a:lnTo>
                                <a:lnTo>
                                  <a:pt x="10407" y="547502"/>
                                </a:lnTo>
                                <a:lnTo>
                                  <a:pt x="2647" y="499827"/>
                                </a:lnTo>
                                <a:lnTo>
                                  <a:pt x="0" y="450613"/>
                                </a:lnTo>
                                <a:lnTo>
                                  <a:pt x="2647" y="401563"/>
                                </a:lnTo>
                                <a:lnTo>
                                  <a:pt x="10407" y="354031"/>
                                </a:lnTo>
                                <a:lnTo>
                                  <a:pt x="23005" y="308293"/>
                                </a:lnTo>
                                <a:lnTo>
                                  <a:pt x="40165" y="264626"/>
                                </a:lnTo>
                                <a:lnTo>
                                  <a:pt x="61613" y="223306"/>
                                </a:lnTo>
                                <a:lnTo>
                                  <a:pt x="87074" y="184609"/>
                                </a:lnTo>
                                <a:lnTo>
                                  <a:pt x="116274" y="148812"/>
                                </a:lnTo>
                                <a:lnTo>
                                  <a:pt x="148937" y="116191"/>
                                </a:lnTo>
                                <a:lnTo>
                                  <a:pt x="184788" y="87023"/>
                                </a:lnTo>
                                <a:lnTo>
                                  <a:pt x="223553" y="61584"/>
                                </a:lnTo>
                                <a:lnTo>
                                  <a:pt x="264957" y="40151"/>
                                </a:lnTo>
                                <a:lnTo>
                                  <a:pt x="308725" y="22999"/>
                                </a:lnTo>
                                <a:lnTo>
                                  <a:pt x="354582" y="10406"/>
                                </a:lnTo>
                                <a:lnTo>
                                  <a:pt x="402254" y="2647"/>
                                </a:lnTo>
                                <a:lnTo>
                                  <a:pt x="451465" y="0"/>
                                </a:lnTo>
                                <a:lnTo>
                                  <a:pt x="500513" y="2647"/>
                                </a:lnTo>
                                <a:lnTo>
                                  <a:pt x="548042" y="10406"/>
                                </a:lnTo>
                                <a:lnTo>
                                  <a:pt x="593777" y="22999"/>
                                </a:lnTo>
                                <a:lnTo>
                                  <a:pt x="637442" y="40151"/>
                                </a:lnTo>
                                <a:lnTo>
                                  <a:pt x="678760" y="61584"/>
                                </a:lnTo>
                                <a:lnTo>
                                  <a:pt x="717454" y="87023"/>
                                </a:lnTo>
                                <a:lnTo>
                                  <a:pt x="753249" y="116191"/>
                                </a:lnTo>
                                <a:lnTo>
                                  <a:pt x="785868" y="148812"/>
                                </a:lnTo>
                                <a:lnTo>
                                  <a:pt x="815034" y="184609"/>
                                </a:lnTo>
                                <a:lnTo>
                                  <a:pt x="840472" y="223306"/>
                                </a:lnTo>
                                <a:lnTo>
                                  <a:pt x="861904" y="264626"/>
                                </a:lnTo>
                                <a:lnTo>
                                  <a:pt x="879055" y="308293"/>
                                </a:lnTo>
                                <a:lnTo>
                                  <a:pt x="891647" y="354031"/>
                                </a:lnTo>
                                <a:lnTo>
                                  <a:pt x="899405" y="401563"/>
                                </a:lnTo>
                                <a:lnTo>
                                  <a:pt x="902053" y="450613"/>
                                </a:lnTo>
                                <a:lnTo>
                                  <a:pt x="899405" y="499827"/>
                                </a:lnTo>
                                <a:lnTo>
                                  <a:pt x="891647" y="547502"/>
                                </a:lnTo>
                                <a:lnTo>
                                  <a:pt x="879055" y="593362"/>
                                </a:lnTo>
                                <a:lnTo>
                                  <a:pt x="861904" y="637132"/>
                                </a:lnTo>
                                <a:lnTo>
                                  <a:pt x="840472" y="678539"/>
                                </a:lnTo>
                                <a:lnTo>
                                  <a:pt x="815034" y="717306"/>
                                </a:lnTo>
                                <a:lnTo>
                                  <a:pt x="785868" y="753160"/>
                                </a:lnTo>
                                <a:lnTo>
                                  <a:pt x="753249" y="785824"/>
                                </a:lnTo>
                                <a:lnTo>
                                  <a:pt x="717454" y="815025"/>
                                </a:lnTo>
                                <a:lnTo>
                                  <a:pt x="678760" y="840488"/>
                                </a:lnTo>
                                <a:lnTo>
                                  <a:pt x="637442" y="861937"/>
                                </a:lnTo>
                                <a:lnTo>
                                  <a:pt x="593777" y="879098"/>
                                </a:lnTo>
                                <a:lnTo>
                                  <a:pt x="548042" y="891697"/>
                                </a:lnTo>
                                <a:lnTo>
                                  <a:pt x="500513" y="899457"/>
                                </a:lnTo>
                                <a:lnTo>
                                  <a:pt x="451465" y="902105"/>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77107" y="216530"/>
                            <a:ext cx="755015" cy="876300"/>
                          </a:xfrm>
                          <a:custGeom>
                            <a:avLst/>
                            <a:gdLst/>
                            <a:ahLst/>
                            <a:cxnLst/>
                            <a:rect l="l" t="t" r="r" b="b"/>
                            <a:pathLst>
                              <a:path w="755015" h="876300">
                                <a:moveTo>
                                  <a:pt x="120332" y="810755"/>
                                </a:moveTo>
                                <a:lnTo>
                                  <a:pt x="113106" y="805472"/>
                                </a:lnTo>
                                <a:lnTo>
                                  <a:pt x="105956" y="800100"/>
                                </a:lnTo>
                                <a:lnTo>
                                  <a:pt x="98971" y="794575"/>
                                </a:lnTo>
                                <a:lnTo>
                                  <a:pt x="92227" y="788797"/>
                                </a:lnTo>
                                <a:lnTo>
                                  <a:pt x="92227" y="789673"/>
                                </a:lnTo>
                                <a:lnTo>
                                  <a:pt x="97485" y="793953"/>
                                </a:lnTo>
                                <a:lnTo>
                                  <a:pt x="104635" y="799553"/>
                                </a:lnTo>
                                <a:lnTo>
                                  <a:pt x="112610" y="805484"/>
                                </a:lnTo>
                                <a:lnTo>
                                  <a:pt x="120332" y="810755"/>
                                </a:lnTo>
                                <a:close/>
                              </a:path>
                              <a:path w="755015" h="876300">
                                <a:moveTo>
                                  <a:pt x="184454" y="462026"/>
                                </a:moveTo>
                                <a:lnTo>
                                  <a:pt x="171272" y="462026"/>
                                </a:lnTo>
                                <a:lnTo>
                                  <a:pt x="164338" y="490004"/>
                                </a:lnTo>
                                <a:lnTo>
                                  <a:pt x="148653" y="513854"/>
                                </a:lnTo>
                                <a:lnTo>
                                  <a:pt x="126072" y="530466"/>
                                </a:lnTo>
                                <a:lnTo>
                                  <a:pt x="98374" y="536689"/>
                                </a:lnTo>
                                <a:lnTo>
                                  <a:pt x="62090" y="528866"/>
                                </a:lnTo>
                                <a:lnTo>
                                  <a:pt x="35356" y="507707"/>
                                </a:lnTo>
                                <a:lnTo>
                                  <a:pt x="18834" y="476656"/>
                                </a:lnTo>
                                <a:lnTo>
                                  <a:pt x="13169" y="439191"/>
                                </a:lnTo>
                                <a:lnTo>
                                  <a:pt x="18834" y="402234"/>
                                </a:lnTo>
                                <a:lnTo>
                                  <a:pt x="35356" y="371449"/>
                                </a:lnTo>
                                <a:lnTo>
                                  <a:pt x="62090" y="350380"/>
                                </a:lnTo>
                                <a:lnTo>
                                  <a:pt x="98374" y="342569"/>
                                </a:lnTo>
                                <a:lnTo>
                                  <a:pt x="122923" y="346405"/>
                                </a:lnTo>
                                <a:lnTo>
                                  <a:pt x="143941" y="357390"/>
                                </a:lnTo>
                                <a:lnTo>
                                  <a:pt x="159512" y="374815"/>
                                </a:lnTo>
                                <a:lnTo>
                                  <a:pt x="167767" y="397903"/>
                                </a:lnTo>
                                <a:lnTo>
                                  <a:pt x="180936" y="397903"/>
                                </a:lnTo>
                                <a:lnTo>
                                  <a:pt x="177800" y="386499"/>
                                </a:lnTo>
                                <a:lnTo>
                                  <a:pt x="166331" y="363982"/>
                                </a:lnTo>
                                <a:lnTo>
                                  <a:pt x="142227" y="342569"/>
                                </a:lnTo>
                                <a:lnTo>
                                  <a:pt x="141541" y="341947"/>
                                </a:lnTo>
                                <a:lnTo>
                                  <a:pt x="98374" y="332028"/>
                                </a:lnTo>
                                <a:lnTo>
                                  <a:pt x="56692" y="340372"/>
                                </a:lnTo>
                                <a:lnTo>
                                  <a:pt x="25806" y="363207"/>
                                </a:lnTo>
                                <a:lnTo>
                                  <a:pt x="6604" y="397243"/>
                                </a:lnTo>
                                <a:lnTo>
                                  <a:pt x="6502" y="397903"/>
                                </a:lnTo>
                                <a:lnTo>
                                  <a:pt x="0" y="439191"/>
                                </a:lnTo>
                                <a:lnTo>
                                  <a:pt x="6604" y="481647"/>
                                </a:lnTo>
                                <a:lnTo>
                                  <a:pt x="25806" y="515937"/>
                                </a:lnTo>
                                <a:lnTo>
                                  <a:pt x="56692" y="538873"/>
                                </a:lnTo>
                                <a:lnTo>
                                  <a:pt x="98374" y="547230"/>
                                </a:lnTo>
                                <a:lnTo>
                                  <a:pt x="129984" y="540842"/>
                                </a:lnTo>
                                <a:lnTo>
                                  <a:pt x="136105" y="536689"/>
                                </a:lnTo>
                                <a:lnTo>
                                  <a:pt x="156235" y="523074"/>
                                </a:lnTo>
                                <a:lnTo>
                                  <a:pt x="175082" y="496100"/>
                                </a:lnTo>
                                <a:lnTo>
                                  <a:pt x="184454" y="462026"/>
                                </a:lnTo>
                                <a:close/>
                              </a:path>
                              <a:path w="755015" h="876300">
                                <a:moveTo>
                                  <a:pt x="274040" y="0"/>
                                </a:moveTo>
                                <a:lnTo>
                                  <a:pt x="259105" y="2628"/>
                                </a:lnTo>
                                <a:lnTo>
                                  <a:pt x="258229" y="4394"/>
                                </a:lnTo>
                                <a:lnTo>
                                  <a:pt x="263499" y="2628"/>
                                </a:lnTo>
                                <a:lnTo>
                                  <a:pt x="268770" y="1752"/>
                                </a:lnTo>
                                <a:lnTo>
                                  <a:pt x="274040" y="0"/>
                                </a:lnTo>
                                <a:close/>
                              </a:path>
                              <a:path w="755015" h="876300">
                                <a:moveTo>
                                  <a:pt x="397014" y="439191"/>
                                </a:moveTo>
                                <a:lnTo>
                                  <a:pt x="390283" y="397992"/>
                                </a:lnTo>
                                <a:lnTo>
                                  <a:pt x="370878" y="363867"/>
                                </a:lnTo>
                                <a:lnTo>
                                  <a:pt x="367080" y="361010"/>
                                </a:lnTo>
                                <a:lnTo>
                                  <a:pt x="360997" y="356450"/>
                                </a:lnTo>
                                <a:lnTo>
                                  <a:pt x="360997" y="439191"/>
                                </a:lnTo>
                                <a:lnTo>
                                  <a:pt x="357428" y="468223"/>
                                </a:lnTo>
                                <a:lnTo>
                                  <a:pt x="346290" y="493547"/>
                                </a:lnTo>
                                <a:lnTo>
                                  <a:pt x="326910" y="511454"/>
                                </a:lnTo>
                                <a:lnTo>
                                  <a:pt x="298640" y="518248"/>
                                </a:lnTo>
                                <a:lnTo>
                                  <a:pt x="270370" y="511454"/>
                                </a:lnTo>
                                <a:lnTo>
                                  <a:pt x="250990" y="493547"/>
                                </a:lnTo>
                                <a:lnTo>
                                  <a:pt x="239839" y="468223"/>
                                </a:lnTo>
                                <a:lnTo>
                                  <a:pt x="236270" y="439191"/>
                                </a:lnTo>
                                <a:lnTo>
                                  <a:pt x="239839" y="410667"/>
                                </a:lnTo>
                                <a:lnTo>
                                  <a:pt x="250990" y="385610"/>
                                </a:lnTo>
                                <a:lnTo>
                                  <a:pt x="270370" y="367792"/>
                                </a:lnTo>
                                <a:lnTo>
                                  <a:pt x="298640" y="361010"/>
                                </a:lnTo>
                                <a:lnTo>
                                  <a:pt x="326910" y="367792"/>
                                </a:lnTo>
                                <a:lnTo>
                                  <a:pt x="346290" y="385610"/>
                                </a:lnTo>
                                <a:lnTo>
                                  <a:pt x="357428" y="410667"/>
                                </a:lnTo>
                                <a:lnTo>
                                  <a:pt x="360997" y="439191"/>
                                </a:lnTo>
                                <a:lnTo>
                                  <a:pt x="360997" y="356450"/>
                                </a:lnTo>
                                <a:lnTo>
                                  <a:pt x="339940" y="340626"/>
                                </a:lnTo>
                                <a:lnTo>
                                  <a:pt x="298640" y="332028"/>
                                </a:lnTo>
                                <a:lnTo>
                                  <a:pt x="257327" y="340626"/>
                                </a:lnTo>
                                <a:lnTo>
                                  <a:pt x="226390" y="363867"/>
                                </a:lnTo>
                                <a:lnTo>
                                  <a:pt x="206984" y="397992"/>
                                </a:lnTo>
                                <a:lnTo>
                                  <a:pt x="200266" y="439191"/>
                                </a:lnTo>
                                <a:lnTo>
                                  <a:pt x="206984" y="480898"/>
                                </a:lnTo>
                                <a:lnTo>
                                  <a:pt x="226390" y="515277"/>
                                </a:lnTo>
                                <a:lnTo>
                                  <a:pt x="257327" y="538632"/>
                                </a:lnTo>
                                <a:lnTo>
                                  <a:pt x="298640" y="547230"/>
                                </a:lnTo>
                                <a:lnTo>
                                  <a:pt x="339940" y="538632"/>
                                </a:lnTo>
                                <a:lnTo>
                                  <a:pt x="366953" y="518248"/>
                                </a:lnTo>
                                <a:lnTo>
                                  <a:pt x="370878" y="515277"/>
                                </a:lnTo>
                                <a:lnTo>
                                  <a:pt x="390283" y="480898"/>
                                </a:lnTo>
                                <a:lnTo>
                                  <a:pt x="397014" y="439191"/>
                                </a:lnTo>
                                <a:close/>
                              </a:path>
                              <a:path w="755015" h="876300">
                                <a:moveTo>
                                  <a:pt x="498894" y="874585"/>
                                </a:moveTo>
                                <a:lnTo>
                                  <a:pt x="493623" y="875753"/>
                                </a:lnTo>
                                <a:lnTo>
                                  <a:pt x="494499" y="875753"/>
                                </a:lnTo>
                                <a:lnTo>
                                  <a:pt x="498894" y="874585"/>
                                </a:lnTo>
                                <a:close/>
                              </a:path>
                              <a:path w="755015" h="876300">
                                <a:moveTo>
                                  <a:pt x="503288" y="873404"/>
                                </a:moveTo>
                                <a:lnTo>
                                  <a:pt x="498894" y="874585"/>
                                </a:lnTo>
                                <a:lnTo>
                                  <a:pt x="501535" y="874001"/>
                                </a:lnTo>
                                <a:lnTo>
                                  <a:pt x="503288" y="873404"/>
                                </a:lnTo>
                                <a:close/>
                              </a:path>
                              <a:path w="755015" h="876300">
                                <a:moveTo>
                                  <a:pt x="517347" y="868730"/>
                                </a:moveTo>
                                <a:lnTo>
                                  <a:pt x="503288" y="873404"/>
                                </a:lnTo>
                                <a:lnTo>
                                  <a:pt x="507682" y="872236"/>
                                </a:lnTo>
                                <a:lnTo>
                                  <a:pt x="517347" y="868730"/>
                                </a:lnTo>
                                <a:close/>
                              </a:path>
                              <a:path w="755015" h="876300">
                                <a:moveTo>
                                  <a:pt x="559498" y="336423"/>
                                </a:moveTo>
                                <a:lnTo>
                                  <a:pt x="393496" y="336423"/>
                                </a:lnTo>
                                <a:lnTo>
                                  <a:pt x="393496" y="368046"/>
                                </a:lnTo>
                                <a:lnTo>
                                  <a:pt x="458495" y="368046"/>
                                </a:lnTo>
                                <a:lnTo>
                                  <a:pt x="458495" y="541959"/>
                                </a:lnTo>
                                <a:lnTo>
                                  <a:pt x="494499" y="541959"/>
                                </a:lnTo>
                                <a:lnTo>
                                  <a:pt x="494499" y="368046"/>
                                </a:lnTo>
                                <a:lnTo>
                                  <a:pt x="559498" y="368046"/>
                                </a:lnTo>
                                <a:lnTo>
                                  <a:pt x="559498" y="336423"/>
                                </a:lnTo>
                                <a:close/>
                              </a:path>
                              <a:path w="755015" h="876300">
                                <a:moveTo>
                                  <a:pt x="614832" y="55333"/>
                                </a:moveTo>
                                <a:lnTo>
                                  <a:pt x="611847" y="53390"/>
                                </a:lnTo>
                                <a:lnTo>
                                  <a:pt x="605396" y="49631"/>
                                </a:lnTo>
                                <a:lnTo>
                                  <a:pt x="597293" y="45212"/>
                                </a:lnTo>
                                <a:lnTo>
                                  <a:pt x="589368" y="41287"/>
                                </a:lnTo>
                                <a:lnTo>
                                  <a:pt x="595820" y="44716"/>
                                </a:lnTo>
                                <a:lnTo>
                                  <a:pt x="608393" y="51904"/>
                                </a:lnTo>
                                <a:lnTo>
                                  <a:pt x="614832" y="55333"/>
                                </a:lnTo>
                                <a:close/>
                              </a:path>
                              <a:path w="755015" h="876300">
                                <a:moveTo>
                                  <a:pt x="754494" y="439191"/>
                                </a:moveTo>
                                <a:lnTo>
                                  <a:pt x="747903" y="397243"/>
                                </a:lnTo>
                                <a:lnTo>
                                  <a:pt x="742200" y="387083"/>
                                </a:lnTo>
                                <a:lnTo>
                                  <a:pt x="742200" y="439191"/>
                                </a:lnTo>
                                <a:lnTo>
                                  <a:pt x="736422" y="476656"/>
                                </a:lnTo>
                                <a:lnTo>
                                  <a:pt x="719683" y="507707"/>
                                </a:lnTo>
                                <a:lnTo>
                                  <a:pt x="692912" y="528866"/>
                                </a:lnTo>
                                <a:lnTo>
                                  <a:pt x="656996" y="536689"/>
                                </a:lnTo>
                                <a:lnTo>
                                  <a:pt x="621080" y="528866"/>
                                </a:lnTo>
                                <a:lnTo>
                                  <a:pt x="594309" y="507707"/>
                                </a:lnTo>
                                <a:lnTo>
                                  <a:pt x="577570" y="476656"/>
                                </a:lnTo>
                                <a:lnTo>
                                  <a:pt x="571804" y="439191"/>
                                </a:lnTo>
                                <a:lnTo>
                                  <a:pt x="577570" y="402234"/>
                                </a:lnTo>
                                <a:lnTo>
                                  <a:pt x="594309" y="371449"/>
                                </a:lnTo>
                                <a:lnTo>
                                  <a:pt x="621080" y="350380"/>
                                </a:lnTo>
                                <a:lnTo>
                                  <a:pt x="656996" y="342569"/>
                                </a:lnTo>
                                <a:lnTo>
                                  <a:pt x="692912" y="350380"/>
                                </a:lnTo>
                                <a:lnTo>
                                  <a:pt x="719683" y="371449"/>
                                </a:lnTo>
                                <a:lnTo>
                                  <a:pt x="736422" y="402234"/>
                                </a:lnTo>
                                <a:lnTo>
                                  <a:pt x="742200" y="439191"/>
                                </a:lnTo>
                                <a:lnTo>
                                  <a:pt x="742200" y="387083"/>
                                </a:lnTo>
                                <a:lnTo>
                                  <a:pt x="728802" y="363207"/>
                                </a:lnTo>
                                <a:lnTo>
                                  <a:pt x="701116" y="342569"/>
                                </a:lnTo>
                                <a:lnTo>
                                  <a:pt x="698169" y="340372"/>
                                </a:lnTo>
                                <a:lnTo>
                                  <a:pt x="656996" y="332028"/>
                                </a:lnTo>
                                <a:lnTo>
                                  <a:pt x="615683" y="340372"/>
                                </a:lnTo>
                                <a:lnTo>
                                  <a:pt x="584758" y="363207"/>
                                </a:lnTo>
                                <a:lnTo>
                                  <a:pt x="565353" y="397243"/>
                                </a:lnTo>
                                <a:lnTo>
                                  <a:pt x="565226" y="397992"/>
                                </a:lnTo>
                                <a:lnTo>
                                  <a:pt x="558622" y="439191"/>
                                </a:lnTo>
                                <a:lnTo>
                                  <a:pt x="565353" y="481647"/>
                                </a:lnTo>
                                <a:lnTo>
                                  <a:pt x="584758" y="515937"/>
                                </a:lnTo>
                                <a:lnTo>
                                  <a:pt x="615683" y="538873"/>
                                </a:lnTo>
                                <a:lnTo>
                                  <a:pt x="656996" y="547230"/>
                                </a:lnTo>
                                <a:lnTo>
                                  <a:pt x="698169" y="538873"/>
                                </a:lnTo>
                                <a:lnTo>
                                  <a:pt x="701090" y="536689"/>
                                </a:lnTo>
                                <a:lnTo>
                                  <a:pt x="728802" y="515937"/>
                                </a:lnTo>
                                <a:lnTo>
                                  <a:pt x="747903" y="481647"/>
                                </a:lnTo>
                                <a:lnTo>
                                  <a:pt x="748017" y="480898"/>
                                </a:lnTo>
                                <a:lnTo>
                                  <a:pt x="754494" y="4391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11516A1" id="Group 14" o:spid="_x0000_s1026" style="position:absolute;margin-left:254.55pt;margin-top:20.65pt;width:103.05pt;height:103.35pt;z-index:-15725056;mso-wrap-distance-left:0;mso-wrap-distance-right:0;mso-position-horizontal-relative:page" coordsize="13087,1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">
                <v:shape id="Graphic 15" o:spid="_x0000_s1027" style="position:absolute;left:21;top:21;width:13050;height:13081;visibility:visible;mso-wrap-style:square;v-text-anchor:top" coordsize="1304925,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" path="m652605,r43917,63244l749222,7905r35134,68514l844961,28986r23715,73785l935430,65000r13175,76420l1020629,114190r878,76420l1097044,174799r-10540,76420l1162919,246827r-21080,73785l1218255,327639r-32499,69392l1260415,415478r-42160,64122l1289400,508587r-50943,57095l1304332,605210r-59727,49189l1304332,702711r-65875,39527l1289400,799334r-71145,28986l1260415,892443r-74659,18446l1218255,980282r-76416,7027l1162919,1061094r-76415,-4392l1097044,1133121r-75537,-15811l1020629,1193730r-72024,-27230l936308,1242920r-67632,-37771l844961,1278934r-60605,-47433l750100,1300015r-53578,-55338l652605,1307921r-44795,-63244l555109,1300015r-34255,-68514l459370,1278934r-23715,-73785l368902,1242920r-13175,-76420l283703,1193730r-879,-76420l207287,1133121r10540,-76419l141412,1061094r21080,-73785l86077,981160r32498,-70271l43916,892443,86077,828320,14931,799334,66753,742238,,702711,59727,654399,,605210,66753,565682,14931,508587,86077,479600,43916,415478r74659,-18447l86077,327639r76415,-7027l141412,246827r76415,4392l207287,174799r75537,15811l283703,114190r72024,27230l368902,65000r66753,37771l459370,29865r60606,46554l555109,7905r52701,55339l652605,xe" filled="f" strokeweight=".122mm">
                  <v:path arrowok="t"/>
                </v:shape>
                <v:shape id="Graphic 16" o:spid="_x0000_s1028" style="position:absolute;left:1295;top:1304;width:10509;height:10516;visibility:visible;mso-wrap-style:square;v-text-anchor:top" coordsize="1050925,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" path="m525246,l477472,2156,430894,8499,385696,18840,342065,32990,300187,50761,260248,71962,222434,96406r-35501,27498l153928,154267r-30320,33038l96157,222830,71763,260653,50611,300586,32887,342439,18778,386023,8470,431150,2148,477631,,525276r2148,47784l8470,619664r10308,45235l32887,708579r17724,41935l71763,790517r24394,37883l123608,863975r30320,33079l186933,927450r35501,27523l260248,979436r39939,21215l342065,1018431r43631,14156l430894,1042931r46578,6344l525246,1051431r47643,-2156l619367,1042931r45124,-10344l708073,1018431r41850,-17780l789853,979436r37821,-24463l863198,927450r33036,-30396l926595,863975r27496,-35575l978533,790517r21201,-40003l1017503,708579r14150,-43680l1041993,619664r6343,-46604l1050492,525276r-2156,-47645l1041993,431150r-10340,-45127l1017503,342439,999734,300586,978533,260653,954091,222830,926595,187305,896234,154267,863198,123904,827674,96406,789853,71962,749923,50761,708073,32990,664491,18840,619367,8499,572889,2156,525246,xem525246,1023323r-47943,-2281l430646,1014338r-45163,-10918l342023,988498,300476,969780,261050,947476,223956,921796,189401,892947,157596,861140,128749,826584,103070,789487,80768,750059,62051,708510,47130,665047,36213,619882,29509,573221,27228,525276r2281,-47808l36213,430912,47130,385820,62051,342405,80768,300879r22302,-39424l128749,224344r28847,-34584l189401,157914r34555,-28894l261050,103288,300476,80933,342023,62166,385483,47200,430646,36247r46657,-6728l525246,27230r47805,2289l619604,36247r45090,10953l708106,62166r41524,18767l789052,103288r37108,25732l860743,157914r31844,31846l921480,224344r25729,37111l969563,300879r18766,41526l1003294,385820r10953,45092l1020974,477468r2290,47808l1020974,573221r-6727,46661l1003294,665047r-14965,43463l969563,750059r-22354,39428l921480,826584r-28893,34556l860743,892947r-34583,28849l789052,947476r-39422,22304l708106,988498r-43412,14922l619604,1014338r-46553,6704l525246,1023323xe" filled="f" strokeweight=".24397mm">
                  <v:path arrowok="t"/>
                </v:shape>
                <v:shape id="Graphic 17" o:spid="_x0000_s1029" style="position:absolute;left:1567;top:1576;width:9963;height:9963;visibility:visible;mso-wrap-style:square;v-text-anchor:top" coordsize="996315,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" path="m498017,996093r-47942,-2281l403417,987108,358254,976190,314794,961268,273247,942550,233822,920246,196727,894566,162173,865717,130368,833910,101521,799354,75842,762257,53539,722829,34823,681280,19901,637817,8984,592652,2281,545991,,498046,2281,450238,8984,403682,19901,358590,34823,315175,53539,273649,75842,234225r25679,-37111l130368,162530r31805,-31846l196727,101789,233822,76058,273247,53703,314794,34936,358254,19970,403417,9017,450075,2289,498017,r47806,2289l592376,9017r45089,10953l680878,34936r27649,12497l498017,47433r-26693,672l445207,50177r-25413,3526l394373,58852r-14931,2635l378563,63244,331807,78911,287485,99355r-41578,24909l207385,153327r-35155,32906l140753,222671r-27488,39659l90078,304898,71502,350065,57848,397519r-8421,49431l46551,498046r2955,52239l58162,600722r14050,48316l91347,694915r23910,43118l143635,778074r32537,36643l212557,847645r,878l286232,897144r48941,22227l387066,935821r54421,10211l498017,949538r208882,l680878,961268r-43413,14922l592376,987108r-46553,6704l498017,996093xem706899,949538r-208882,l527497,948564r29149,-2869l585467,941015r28491,-6409l614836,934606r66964,-24001l723531,889295r39058,-25372l798702,834762r32892,-32674l860991,766174r25627,-38877l908201,685729r17265,-43984l938138,595621r7804,-47992l948605,498046r-2981,-51096l936446,393632,921767,344458,901818,297778,876946,253947,847498,213318,813822,176246,776263,143085,735169,114190,660688,77819,608798,61267,554437,50974,498017,47433r210510,l761823,76058r37109,25731l833514,130684r31844,31846l894251,197114r25730,37111l942335,273649r18765,41526l976066,358590r10952,45092l993746,450238r2289,47808l993746,545991r-6728,46661l976066,637817r-14966,43463l942335,722829r-22354,39428l894251,799354r-28893,34556l833514,865717r-34582,28849l761823,920246r-39422,22304l706899,949538xe" stroked="f">
                  <v:path arrowok="t"/>
                </v:shape>
                <v:shape id="Graphic 18" o:spid="_x0000_s1030" style="position:absolute;left:2033;top:2051;width:9023;height:9023;visibility:visible;mso-wrap-style:square;v-text-anchor:top" coordsize="90233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" path="m451465,902105r-49211,-2648l354582,891697,308725,879098,264957,861937,223553,840488,184788,815025,148937,785824,116274,753160,87074,717306,61613,678539,40165,637132,23005,593362,10407,547502,2647,499827,,450613,2647,401563r7760,-47532l23005,308293,40165,264626,61613,223306,87074,184609r29200,-35797l148937,116191,184788,87023,223553,61584,264957,40151,308725,22999,354582,10406,402254,2647,451465,r49048,2647l548042,10406r45735,12593l637442,40151r41318,21433l717454,87023r35795,29168l785868,148812r29166,35797l840472,223306r21432,41320l879055,308293r12592,45738l899405,401563r2648,49050l899405,499827r-7758,47675l879055,593362r-17151,43770l840472,678539r-25438,38767l785868,753160r-32619,32664l717454,815025r-38694,25463l637442,861937r-43665,17161l548042,891697r-47529,7760l451465,902105xe" fillcolor="black" stroked="f">
                  <v:path arrowok="t"/>
                </v:shape>
                <v:shape id="Graphic 19" o:spid="_x0000_s1031" style="position:absolute;left:2771;top:2165;width:7550;height:8763;visibility:visible;mso-wrap-style:square;v-text-anchor:top" coordsize="75501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" path="m120332,810755r-7226,-5283l105956,800100r-6985,-5525l92227,788797r,876l97485,793953r7150,5600l112610,805484r7722,5271xem184454,462026r-13182,l164338,490004r-15685,23850l126072,530466r-27698,6223l62090,528866,35356,507707,18834,476656,13169,439191r5665,-36957l35356,371449,62090,350380r36284,-7811l122923,346405r21018,10985l159512,374815r8255,23088l180936,397903r-3136,-11404l166331,363982,142227,342569r-686,-622l98374,332028r-41682,8344l25806,363207,6604,397243r-102,660l,439191r6604,42456l25806,515937r30886,22936l98374,547230r31610,-6388l136105,536689r20130,-13615l175082,496100r9372,-34074xem274040,l259105,2628r-876,1766l263499,2628r5271,-876l274040,xem397014,439191r-6731,-41199l370878,363867r-3798,-2857l360997,356450r,82741l357428,468223r-11138,25324l326910,511454r-28270,6794l270370,511454,250990,493547,239839,468223r-3569,-29032l239839,410667r11151,-25057l270370,367792r28270,-6782l326910,367792r19380,17818l357428,410667r3569,28524l360997,356450,339940,340626r-41300,-8598l257327,340626r-30937,23241l206984,397992r-6718,41199l206984,480898r19406,34379l257327,538632r41313,8598l339940,538632r27013,-20384l370878,515277r19405,-34379l397014,439191xem498894,874585r-5271,1168l494499,875753r4395,-1168xem503288,873404r-4394,1181l501535,874001r1753,-597xem517347,868730r-14059,4674l507682,872236r9665,-3506xem559498,336423r-166002,l393496,368046r64999,l458495,541959r36004,l494499,368046r64999,l559498,336423xem614832,55333r-2985,-1943l605396,49631r-8103,-4419l589368,41287r6452,3429l608393,51904r6439,3429xem754494,439191r-6591,-41948l742200,387083r,52108l736422,476656r-16739,31051l692912,528866r-35916,7823l621080,528866,594309,507707,577570,476656r-5766,-37465l577570,402234r16739,-30785l621080,350380r35916,-7811l692912,350380r26771,21069l736422,402234r5778,36957l742200,387083,728802,363207,701116,342569r-2947,-2197l656996,332028r-41313,8344l584758,363207r-19405,34036l565226,397992r-6604,41199l565353,481647r19405,34290l615683,538873r41313,8357l698169,538873r2921,-2184l728802,515937r19101,-34290l748017,480898r6477,-41707xe" stroked="f">
                  <v:path arrowok="t"/>
                </v:shape>
                <w10:wrap type="topAndBottom" anchorx="page"/>
              </v:group>
            </w:pict>
          </mc:Fallback>
        </mc:AlternateContent>
      </w:r>
    </w:p>
    <w:p w14:paraId="712EC61E" w14:textId="77777777" w:rsidR="006854EA" w:rsidRDefault="00827611">
      <w:pPr>
        <w:pStyle w:val="ListParagraph"/>
        <w:numPr>
          <w:ilvl w:val="2"/>
          <w:numId w:val="42"/>
        </w:numPr>
        <w:tabs>
          <w:tab w:val="left" w:pos="2447"/>
        </w:tabs>
        <w:spacing w:before="161"/>
        <w:ind w:left="2447" w:right="609"/>
      </w:pPr>
      <w:r>
        <w:t>The</w:t>
      </w:r>
      <w:r>
        <w:rPr>
          <w:spacing w:val="-13"/>
        </w:rPr>
        <w:t xml:space="preserve"> </w:t>
      </w:r>
      <w:r>
        <w:t>Registrar,</w:t>
      </w:r>
      <w:r>
        <w:rPr>
          <w:spacing w:val="-8"/>
        </w:rPr>
        <w:t xml:space="preserve"> </w:t>
      </w:r>
      <w:r>
        <w:t>or</w:t>
      </w:r>
      <w:r>
        <w:rPr>
          <w:spacing w:val="-11"/>
        </w:rPr>
        <w:t xml:space="preserve"> </w:t>
      </w:r>
      <w:r>
        <w:t>such</w:t>
      </w:r>
      <w:r>
        <w:rPr>
          <w:spacing w:val="-15"/>
        </w:rPr>
        <w:t xml:space="preserve"> </w:t>
      </w:r>
      <w:r>
        <w:t>other</w:t>
      </w:r>
      <w:r>
        <w:rPr>
          <w:spacing w:val="-5"/>
        </w:rPr>
        <w:t xml:space="preserve"> </w:t>
      </w:r>
      <w:r>
        <w:t>officer</w:t>
      </w:r>
      <w:r>
        <w:rPr>
          <w:spacing w:val="-11"/>
        </w:rPr>
        <w:t xml:space="preserve"> </w:t>
      </w:r>
      <w:r>
        <w:t>or</w:t>
      </w:r>
      <w:r>
        <w:rPr>
          <w:spacing w:val="-9"/>
        </w:rPr>
        <w:t xml:space="preserve"> </w:t>
      </w:r>
      <w:r>
        <w:t>officers</w:t>
      </w:r>
      <w:r>
        <w:rPr>
          <w:spacing w:val="-9"/>
        </w:rPr>
        <w:t xml:space="preserve"> </w:t>
      </w:r>
      <w:r>
        <w:t>or</w:t>
      </w:r>
      <w:r>
        <w:rPr>
          <w:spacing w:val="-11"/>
        </w:rPr>
        <w:t xml:space="preserve"> </w:t>
      </w:r>
      <w:r>
        <w:t>person</w:t>
      </w:r>
      <w:r>
        <w:rPr>
          <w:spacing w:val="-12"/>
        </w:rPr>
        <w:t xml:space="preserve"> </w:t>
      </w:r>
      <w:r>
        <w:t>or</w:t>
      </w:r>
      <w:r>
        <w:rPr>
          <w:spacing w:val="-11"/>
        </w:rPr>
        <w:t xml:space="preserve"> </w:t>
      </w:r>
      <w:r>
        <w:t>persons</w:t>
      </w:r>
      <w:r>
        <w:rPr>
          <w:spacing w:val="-9"/>
        </w:rPr>
        <w:t xml:space="preserve"> </w:t>
      </w:r>
      <w:r>
        <w:t>as</w:t>
      </w:r>
      <w:r>
        <w:rPr>
          <w:spacing w:val="-16"/>
        </w:rPr>
        <w:t xml:space="preserve"> </w:t>
      </w:r>
      <w:r>
        <w:t>may,</w:t>
      </w:r>
      <w:r>
        <w:rPr>
          <w:spacing w:val="-10"/>
        </w:rPr>
        <w:t xml:space="preserve"> </w:t>
      </w:r>
      <w:r>
        <w:t>from time</w:t>
      </w:r>
      <w:r>
        <w:rPr>
          <w:spacing w:val="-6"/>
        </w:rPr>
        <w:t xml:space="preserve"> </w:t>
      </w:r>
      <w:r>
        <w:t>to</w:t>
      </w:r>
      <w:r>
        <w:rPr>
          <w:spacing w:val="-6"/>
        </w:rPr>
        <w:t xml:space="preserve"> </w:t>
      </w:r>
      <w:r>
        <w:t>time</w:t>
      </w:r>
      <w:r>
        <w:rPr>
          <w:spacing w:val="-3"/>
        </w:rPr>
        <w:t xml:space="preserve"> </w:t>
      </w:r>
      <w:r>
        <w:t>be authorized by resolution of the Board, are authorized to sell,</w:t>
      </w:r>
    </w:p>
    <w:p w14:paraId="2A73665C" w14:textId="77777777" w:rsidR="006854EA" w:rsidRDefault="006854EA">
      <w:pPr>
        <w:pStyle w:val="ListParagraph"/>
        <w:sectPr w:rsidR="006854EA">
          <w:pgSz w:w="12240" w:h="15840"/>
          <w:pgMar w:top="1340" w:right="720" w:bottom="820" w:left="720" w:header="731" w:footer="621" w:gutter="0"/>
          <w:cols w:space="720"/>
        </w:sectPr>
      </w:pPr>
    </w:p>
    <w:p w14:paraId="282A9BD5" w14:textId="77777777" w:rsidR="006854EA" w:rsidRDefault="00827611">
      <w:pPr>
        <w:pStyle w:val="BodyText"/>
        <w:spacing w:before="83"/>
        <w:ind w:left="2448" w:right="369" w:hanging="1"/>
      </w:pPr>
      <w:r>
        <w:t>assign, transfer, charge, convert, or convey any and all shares, bonds, debentures, rights, warrants, or other securities owned by or registered in the name of the College and to sign and execute all assignments, transfers, conveyances,</w:t>
      </w:r>
      <w:r>
        <w:rPr>
          <w:spacing w:val="-16"/>
        </w:rPr>
        <w:t xml:space="preserve"> </w:t>
      </w:r>
      <w:r>
        <w:t>powers</w:t>
      </w:r>
      <w:r>
        <w:rPr>
          <w:spacing w:val="-15"/>
        </w:rPr>
        <w:t xml:space="preserve"> </w:t>
      </w:r>
      <w:r>
        <w:t>of</w:t>
      </w:r>
      <w:r>
        <w:rPr>
          <w:spacing w:val="-15"/>
        </w:rPr>
        <w:t xml:space="preserve"> </w:t>
      </w:r>
      <w:r>
        <w:t>attorney</w:t>
      </w:r>
      <w:r>
        <w:rPr>
          <w:spacing w:val="-16"/>
        </w:rPr>
        <w:t xml:space="preserve"> </w:t>
      </w:r>
      <w:r>
        <w:t>and</w:t>
      </w:r>
      <w:r>
        <w:rPr>
          <w:spacing w:val="-15"/>
        </w:rPr>
        <w:t xml:space="preserve"> </w:t>
      </w:r>
      <w:r>
        <w:t>other</w:t>
      </w:r>
      <w:r>
        <w:rPr>
          <w:spacing w:val="-7"/>
        </w:rPr>
        <w:t xml:space="preserve"> </w:t>
      </w:r>
      <w:r>
        <w:t>instruments</w:t>
      </w:r>
      <w:r>
        <w:rPr>
          <w:spacing w:val="-16"/>
        </w:rPr>
        <w:t xml:space="preserve"> </w:t>
      </w:r>
      <w:r>
        <w:t>that</w:t>
      </w:r>
      <w:r>
        <w:rPr>
          <w:spacing w:val="-16"/>
        </w:rPr>
        <w:t xml:space="preserve"> </w:t>
      </w:r>
      <w:r>
        <w:t>may</w:t>
      </w:r>
      <w:r>
        <w:rPr>
          <w:spacing w:val="-21"/>
        </w:rPr>
        <w:t xml:space="preserve"> </w:t>
      </w:r>
      <w:r>
        <w:t>be</w:t>
      </w:r>
      <w:r>
        <w:rPr>
          <w:spacing w:val="-12"/>
        </w:rPr>
        <w:t xml:space="preserve"> </w:t>
      </w:r>
      <w:r>
        <w:t>necessary</w:t>
      </w:r>
      <w:r>
        <w:rPr>
          <w:spacing w:val="-21"/>
        </w:rPr>
        <w:t xml:space="preserve"> </w:t>
      </w:r>
      <w:r>
        <w:t>for the foregoing purposes in compliance with policies approved by the Board from time to</w:t>
      </w:r>
      <w:r>
        <w:rPr>
          <w:spacing w:val="-3"/>
        </w:rPr>
        <w:t xml:space="preserve"> </w:t>
      </w:r>
      <w:r>
        <w:t>time.</w:t>
      </w:r>
    </w:p>
    <w:p w14:paraId="05A90E01" w14:textId="77777777" w:rsidR="006854EA" w:rsidRDefault="00827611">
      <w:pPr>
        <w:pStyle w:val="Heading3"/>
        <w:numPr>
          <w:ilvl w:val="1"/>
          <w:numId w:val="42"/>
        </w:numPr>
        <w:tabs>
          <w:tab w:val="left" w:pos="1452"/>
        </w:tabs>
        <w:spacing w:before="239"/>
        <w:ind w:hanging="854"/>
      </w:pPr>
      <w:bookmarkStart w:id="22" w:name="3.06_Retain_Valuable_Documents"/>
      <w:bookmarkStart w:id="23" w:name="_bookmark11"/>
      <w:bookmarkEnd w:id="22"/>
      <w:bookmarkEnd w:id="23"/>
      <w:r>
        <w:rPr>
          <w:color w:val="0071BB"/>
        </w:rPr>
        <w:t>Retain</w:t>
      </w:r>
      <w:r>
        <w:rPr>
          <w:color w:val="0071BB"/>
          <w:spacing w:val="-12"/>
        </w:rPr>
        <w:t xml:space="preserve"> </w:t>
      </w:r>
      <w:r>
        <w:rPr>
          <w:color w:val="0071BB"/>
        </w:rPr>
        <w:t>Valuable</w:t>
      </w:r>
      <w:r>
        <w:rPr>
          <w:color w:val="0071BB"/>
          <w:spacing w:val="-17"/>
        </w:rPr>
        <w:t xml:space="preserve"> </w:t>
      </w:r>
      <w:r>
        <w:rPr>
          <w:color w:val="0071BB"/>
          <w:spacing w:val="-2"/>
        </w:rPr>
        <w:t>Documents</w:t>
      </w:r>
    </w:p>
    <w:p w14:paraId="418AE4C0" w14:textId="77777777" w:rsidR="006854EA" w:rsidRDefault="00827611">
      <w:pPr>
        <w:pStyle w:val="ListParagraph"/>
        <w:numPr>
          <w:ilvl w:val="2"/>
          <w:numId w:val="42"/>
        </w:numPr>
        <w:tabs>
          <w:tab w:val="left" w:pos="2448"/>
        </w:tabs>
        <w:spacing w:before="1"/>
        <w:ind w:right="512"/>
      </w:pPr>
      <w:r>
        <w:t>The Registrar shall at all times keep and maintain for the benefit of the College copies of all contracts, agreements, certificates, approvals and all other documents</w:t>
      </w:r>
      <w:r>
        <w:rPr>
          <w:spacing w:val="-11"/>
        </w:rPr>
        <w:t xml:space="preserve"> </w:t>
      </w:r>
      <w:r>
        <w:t>to</w:t>
      </w:r>
      <w:r>
        <w:rPr>
          <w:spacing w:val="-6"/>
        </w:rPr>
        <w:t xml:space="preserve"> </w:t>
      </w:r>
      <w:r>
        <w:t>which</w:t>
      </w:r>
      <w:r>
        <w:rPr>
          <w:spacing w:val="-9"/>
        </w:rPr>
        <w:t xml:space="preserve"> </w:t>
      </w:r>
      <w:r>
        <w:t>the</w:t>
      </w:r>
      <w:r>
        <w:rPr>
          <w:spacing w:val="-9"/>
        </w:rPr>
        <w:t xml:space="preserve"> </w:t>
      </w:r>
      <w:r>
        <w:t>College</w:t>
      </w:r>
      <w:r>
        <w:rPr>
          <w:spacing w:val="-6"/>
        </w:rPr>
        <w:t xml:space="preserve"> </w:t>
      </w:r>
      <w:r>
        <w:t>is</w:t>
      </w:r>
      <w:r>
        <w:rPr>
          <w:spacing w:val="-4"/>
        </w:rPr>
        <w:t xml:space="preserve"> </w:t>
      </w:r>
      <w:r>
        <w:t>a</w:t>
      </w:r>
      <w:r>
        <w:rPr>
          <w:spacing w:val="-3"/>
        </w:rPr>
        <w:t xml:space="preserve"> </w:t>
      </w:r>
      <w:r>
        <w:t>party</w:t>
      </w:r>
      <w:r>
        <w:rPr>
          <w:spacing w:val="-2"/>
        </w:rPr>
        <w:t xml:space="preserve"> </w:t>
      </w:r>
      <w:r>
        <w:t>or</w:t>
      </w:r>
      <w:r>
        <w:rPr>
          <w:spacing w:val="-1"/>
        </w:rPr>
        <w:t xml:space="preserve"> </w:t>
      </w:r>
      <w:r>
        <w:t>which</w:t>
      </w:r>
      <w:r>
        <w:rPr>
          <w:spacing w:val="-3"/>
        </w:rPr>
        <w:t xml:space="preserve"> </w:t>
      </w:r>
      <w:r>
        <w:t>are</w:t>
      </w:r>
      <w:r>
        <w:rPr>
          <w:spacing w:val="-4"/>
        </w:rPr>
        <w:t xml:space="preserve"> </w:t>
      </w:r>
      <w:r>
        <w:t>otherwise</w:t>
      </w:r>
      <w:r>
        <w:rPr>
          <w:spacing w:val="-3"/>
        </w:rPr>
        <w:t xml:space="preserve"> </w:t>
      </w:r>
      <w:r>
        <w:t>pertinent</w:t>
      </w:r>
      <w:r>
        <w:rPr>
          <w:spacing w:val="-3"/>
        </w:rPr>
        <w:t xml:space="preserve"> </w:t>
      </w:r>
      <w:r>
        <w:t>to</w:t>
      </w:r>
      <w:r>
        <w:rPr>
          <w:spacing w:val="-6"/>
        </w:rPr>
        <w:t xml:space="preserve"> </w:t>
      </w:r>
      <w:r>
        <w:t xml:space="preserve">the </w:t>
      </w:r>
      <w:bookmarkStart w:id="24" w:name="3.07_Accounts"/>
      <w:bookmarkStart w:id="25" w:name="_bookmark12"/>
      <w:bookmarkEnd w:id="24"/>
      <w:bookmarkEnd w:id="25"/>
      <w:r>
        <w:t>administrative and domestic affairs of the College.</w:t>
      </w:r>
    </w:p>
    <w:p w14:paraId="08766FEC" w14:textId="77777777" w:rsidR="006854EA" w:rsidRDefault="00827611">
      <w:pPr>
        <w:pStyle w:val="Heading3"/>
        <w:numPr>
          <w:ilvl w:val="1"/>
          <w:numId w:val="42"/>
        </w:numPr>
        <w:tabs>
          <w:tab w:val="left" w:pos="1452"/>
        </w:tabs>
        <w:spacing w:before="238"/>
        <w:ind w:hanging="854"/>
      </w:pPr>
      <w:r>
        <w:rPr>
          <w:color w:val="0071BB"/>
          <w:spacing w:val="-2"/>
        </w:rPr>
        <w:t>Accounts</w:t>
      </w:r>
    </w:p>
    <w:p w14:paraId="42B05FDD" w14:textId="77777777" w:rsidR="006854EA" w:rsidRDefault="00827611">
      <w:pPr>
        <w:pStyle w:val="BodyText"/>
        <w:spacing w:before="31" w:line="261" w:lineRule="auto"/>
        <w:ind w:left="1457" w:right="369" w:hanging="5"/>
      </w:pPr>
      <w:r>
        <w:t>The Board shall cause proper books of account to be kept in respect of all sums of money received</w:t>
      </w:r>
      <w:r>
        <w:rPr>
          <w:spacing w:val="-7"/>
        </w:rPr>
        <w:t xml:space="preserve"> </w:t>
      </w:r>
      <w:r>
        <w:t>and</w:t>
      </w:r>
      <w:r>
        <w:rPr>
          <w:spacing w:val="-3"/>
        </w:rPr>
        <w:t xml:space="preserve"> </w:t>
      </w:r>
      <w:r>
        <w:t>expended</w:t>
      </w:r>
      <w:r>
        <w:rPr>
          <w:spacing w:val="-5"/>
        </w:rPr>
        <w:t xml:space="preserve"> </w:t>
      </w:r>
      <w:r>
        <w:t>by</w:t>
      </w:r>
      <w:r>
        <w:rPr>
          <w:spacing w:val="-2"/>
        </w:rPr>
        <w:t xml:space="preserve"> </w:t>
      </w:r>
      <w:r>
        <w:t>the</w:t>
      </w:r>
      <w:r>
        <w:rPr>
          <w:spacing w:val="-5"/>
        </w:rPr>
        <w:t xml:space="preserve"> </w:t>
      </w:r>
      <w:r>
        <w:t>College</w:t>
      </w:r>
      <w:r>
        <w:rPr>
          <w:spacing w:val="-3"/>
        </w:rPr>
        <w:t xml:space="preserve"> </w:t>
      </w:r>
      <w:r>
        <w:t>which</w:t>
      </w:r>
      <w:r>
        <w:rPr>
          <w:spacing w:val="-3"/>
        </w:rPr>
        <w:t xml:space="preserve"> </w:t>
      </w:r>
      <w:r>
        <w:t>shall,</w:t>
      </w:r>
      <w:r>
        <w:rPr>
          <w:spacing w:val="-1"/>
        </w:rPr>
        <w:t xml:space="preserve"> </w:t>
      </w:r>
      <w:r>
        <w:t>unless</w:t>
      </w:r>
      <w:r>
        <w:rPr>
          <w:spacing w:val="-2"/>
        </w:rPr>
        <w:t xml:space="preserve"> </w:t>
      </w:r>
      <w:r>
        <w:t>the</w:t>
      </w:r>
      <w:r>
        <w:rPr>
          <w:spacing w:val="-5"/>
        </w:rPr>
        <w:t xml:space="preserve"> </w:t>
      </w:r>
      <w:r>
        <w:t>Board</w:t>
      </w:r>
      <w:r>
        <w:rPr>
          <w:spacing w:val="-5"/>
        </w:rPr>
        <w:t xml:space="preserve"> </w:t>
      </w:r>
      <w:r>
        <w:t>otherwise</w:t>
      </w:r>
      <w:r>
        <w:rPr>
          <w:spacing w:val="-3"/>
        </w:rPr>
        <w:t xml:space="preserve"> </w:t>
      </w:r>
      <w:r>
        <w:t>decides,</w:t>
      </w:r>
      <w:r>
        <w:rPr>
          <w:spacing w:val="-1"/>
        </w:rPr>
        <w:t xml:space="preserve"> </w:t>
      </w:r>
      <w:r>
        <w:t>be the responsibility of the Registrar.</w:t>
      </w:r>
    </w:p>
    <w:p w14:paraId="035A84CB" w14:textId="77777777" w:rsidR="006854EA" w:rsidRDefault="00827611">
      <w:pPr>
        <w:pStyle w:val="Heading3"/>
        <w:numPr>
          <w:ilvl w:val="1"/>
          <w:numId w:val="42"/>
        </w:numPr>
        <w:tabs>
          <w:tab w:val="left" w:pos="1452"/>
        </w:tabs>
        <w:spacing w:before="236"/>
        <w:ind w:hanging="854"/>
      </w:pPr>
      <w:bookmarkStart w:id="26" w:name="3.08_Financial_Records"/>
      <w:bookmarkStart w:id="27" w:name="_bookmark13"/>
      <w:bookmarkEnd w:id="26"/>
      <w:bookmarkEnd w:id="27"/>
      <w:r>
        <w:rPr>
          <w:color w:val="0071BB"/>
        </w:rPr>
        <w:t>Financial</w:t>
      </w:r>
      <w:r>
        <w:rPr>
          <w:color w:val="0071BB"/>
          <w:spacing w:val="-14"/>
        </w:rPr>
        <w:t xml:space="preserve"> </w:t>
      </w:r>
      <w:r>
        <w:rPr>
          <w:color w:val="0071BB"/>
          <w:spacing w:val="-2"/>
        </w:rPr>
        <w:t>Records</w:t>
      </w:r>
    </w:p>
    <w:p w14:paraId="42A51B9D" w14:textId="77777777" w:rsidR="006854EA" w:rsidRDefault="00827611">
      <w:pPr>
        <w:pStyle w:val="BodyText"/>
        <w:spacing w:before="28" w:line="261" w:lineRule="auto"/>
        <w:ind w:left="1454" w:right="369"/>
      </w:pPr>
      <w:r>
        <w:t>Financial</w:t>
      </w:r>
      <w:r>
        <w:rPr>
          <w:spacing w:val="-17"/>
        </w:rPr>
        <w:t xml:space="preserve"> </w:t>
      </w:r>
      <w:r>
        <w:t>statements</w:t>
      </w:r>
      <w:r>
        <w:rPr>
          <w:spacing w:val="-26"/>
        </w:rPr>
        <w:t xml:space="preserve"> </w:t>
      </w:r>
      <w:r>
        <w:t>for</w:t>
      </w:r>
      <w:r>
        <w:rPr>
          <w:spacing w:val="-20"/>
        </w:rPr>
        <w:t xml:space="preserve"> </w:t>
      </w:r>
      <w:r>
        <w:t>the</w:t>
      </w:r>
      <w:r>
        <w:rPr>
          <w:spacing w:val="-21"/>
        </w:rPr>
        <w:t xml:space="preserve"> </w:t>
      </w:r>
      <w:r>
        <w:t>College</w:t>
      </w:r>
      <w:r>
        <w:rPr>
          <w:spacing w:val="-16"/>
        </w:rPr>
        <w:t xml:space="preserve"> </w:t>
      </w:r>
      <w:r>
        <w:t>shall</w:t>
      </w:r>
      <w:r>
        <w:rPr>
          <w:spacing w:val="-17"/>
        </w:rPr>
        <w:t xml:space="preserve"> </w:t>
      </w:r>
      <w:r>
        <w:t>be</w:t>
      </w:r>
      <w:r>
        <w:rPr>
          <w:spacing w:val="-19"/>
        </w:rPr>
        <w:t xml:space="preserve"> </w:t>
      </w:r>
      <w:r>
        <w:t>prepared</w:t>
      </w:r>
      <w:r>
        <w:rPr>
          <w:spacing w:val="-18"/>
        </w:rPr>
        <w:t xml:space="preserve"> </w:t>
      </w:r>
      <w:r>
        <w:t>promptly</w:t>
      </w:r>
      <w:r>
        <w:rPr>
          <w:spacing w:val="-23"/>
        </w:rPr>
        <w:t xml:space="preserve"> </w:t>
      </w:r>
      <w:r>
        <w:t>at</w:t>
      </w:r>
      <w:r>
        <w:rPr>
          <w:spacing w:val="-17"/>
        </w:rPr>
        <w:t xml:space="preserve"> </w:t>
      </w:r>
      <w:r>
        <w:t>the</w:t>
      </w:r>
      <w:r>
        <w:rPr>
          <w:spacing w:val="-24"/>
        </w:rPr>
        <w:t xml:space="preserve"> </w:t>
      </w:r>
      <w:r>
        <w:t>close</w:t>
      </w:r>
      <w:r>
        <w:rPr>
          <w:spacing w:val="-24"/>
        </w:rPr>
        <w:t xml:space="preserve"> </w:t>
      </w:r>
      <w:r>
        <w:t>of</w:t>
      </w:r>
      <w:r>
        <w:rPr>
          <w:spacing w:val="-16"/>
        </w:rPr>
        <w:t xml:space="preserve"> </w:t>
      </w:r>
      <w:r>
        <w:t>each</w:t>
      </w:r>
      <w:r>
        <w:rPr>
          <w:spacing w:val="-26"/>
        </w:rPr>
        <w:t xml:space="preserve"> </w:t>
      </w:r>
      <w:r>
        <w:t>fiscal</w:t>
      </w:r>
      <w:r>
        <w:rPr>
          <w:spacing w:val="-17"/>
        </w:rPr>
        <w:t xml:space="preserve"> </w:t>
      </w:r>
      <w:r>
        <w:t xml:space="preserve">year. </w:t>
      </w:r>
      <w:r>
        <w:rPr>
          <w:spacing w:val="-2"/>
        </w:rPr>
        <w:t>The</w:t>
      </w:r>
      <w:r>
        <w:rPr>
          <w:spacing w:val="-8"/>
        </w:rPr>
        <w:t xml:space="preserve"> </w:t>
      </w:r>
      <w:r>
        <w:rPr>
          <w:spacing w:val="-2"/>
        </w:rPr>
        <w:t>audited financial</w:t>
      </w:r>
      <w:r>
        <w:rPr>
          <w:spacing w:val="-20"/>
        </w:rPr>
        <w:t xml:space="preserve"> </w:t>
      </w:r>
      <w:r>
        <w:rPr>
          <w:spacing w:val="-2"/>
        </w:rPr>
        <w:t>statements</w:t>
      </w:r>
      <w:r>
        <w:rPr>
          <w:spacing w:val="-5"/>
        </w:rPr>
        <w:t xml:space="preserve"> </w:t>
      </w:r>
      <w:r>
        <w:rPr>
          <w:spacing w:val="-2"/>
        </w:rPr>
        <w:t>of</w:t>
      </w:r>
      <w:r>
        <w:rPr>
          <w:spacing w:val="-9"/>
        </w:rPr>
        <w:t xml:space="preserve"> </w:t>
      </w:r>
      <w:r>
        <w:rPr>
          <w:spacing w:val="-2"/>
        </w:rPr>
        <w:t>the</w:t>
      </w:r>
      <w:r>
        <w:rPr>
          <w:spacing w:val="-16"/>
        </w:rPr>
        <w:t xml:space="preserve"> </w:t>
      </w:r>
      <w:r>
        <w:rPr>
          <w:spacing w:val="-2"/>
        </w:rPr>
        <w:t>College,</w:t>
      </w:r>
      <w:r>
        <w:rPr>
          <w:spacing w:val="-6"/>
        </w:rPr>
        <w:t xml:space="preserve"> </w:t>
      </w:r>
      <w:r>
        <w:rPr>
          <w:spacing w:val="-2"/>
        </w:rPr>
        <w:t>together</w:t>
      </w:r>
      <w:r>
        <w:rPr>
          <w:spacing w:val="-4"/>
        </w:rPr>
        <w:t xml:space="preserve"> </w:t>
      </w:r>
      <w:r>
        <w:rPr>
          <w:spacing w:val="-2"/>
        </w:rPr>
        <w:t>with</w:t>
      </w:r>
      <w:r>
        <w:rPr>
          <w:spacing w:val="-14"/>
        </w:rPr>
        <w:t xml:space="preserve"> </w:t>
      </w:r>
      <w:r>
        <w:rPr>
          <w:spacing w:val="-2"/>
        </w:rPr>
        <w:t>a</w:t>
      </w:r>
      <w:r>
        <w:rPr>
          <w:spacing w:val="-22"/>
        </w:rPr>
        <w:t xml:space="preserve"> </w:t>
      </w:r>
      <w:r>
        <w:rPr>
          <w:spacing w:val="-2"/>
        </w:rPr>
        <w:t>signed</w:t>
      </w:r>
      <w:r>
        <w:rPr>
          <w:spacing w:val="-14"/>
        </w:rPr>
        <w:t xml:space="preserve"> </w:t>
      </w:r>
      <w:r>
        <w:rPr>
          <w:spacing w:val="-2"/>
        </w:rPr>
        <w:t>and</w:t>
      </w:r>
      <w:r>
        <w:rPr>
          <w:spacing w:val="-14"/>
        </w:rPr>
        <w:t xml:space="preserve"> </w:t>
      </w:r>
      <w:r>
        <w:rPr>
          <w:spacing w:val="-2"/>
        </w:rPr>
        <w:t>certified</w:t>
      </w:r>
      <w:r>
        <w:rPr>
          <w:spacing w:val="-14"/>
        </w:rPr>
        <w:t xml:space="preserve"> </w:t>
      </w:r>
      <w:r>
        <w:rPr>
          <w:spacing w:val="-2"/>
        </w:rPr>
        <w:t>copy</w:t>
      </w:r>
      <w:r>
        <w:rPr>
          <w:spacing w:val="-26"/>
        </w:rPr>
        <w:t xml:space="preserve"> </w:t>
      </w:r>
      <w:r>
        <w:rPr>
          <w:spacing w:val="-2"/>
        </w:rPr>
        <w:t xml:space="preserve">of the </w:t>
      </w:r>
      <w:r>
        <w:t>Auditor’s report, shall be:</w:t>
      </w:r>
    </w:p>
    <w:p w14:paraId="532134E5" w14:textId="77777777" w:rsidR="006854EA" w:rsidRDefault="00827611">
      <w:pPr>
        <w:pStyle w:val="ListParagraph"/>
        <w:numPr>
          <w:ilvl w:val="0"/>
          <w:numId w:val="41"/>
        </w:numPr>
        <w:tabs>
          <w:tab w:val="left" w:pos="2746"/>
        </w:tabs>
        <w:spacing w:before="116"/>
        <w:ind w:left="2746" w:hanging="363"/>
      </w:pPr>
      <w:r>
        <w:t>reviewed</w:t>
      </w:r>
      <w:r>
        <w:rPr>
          <w:spacing w:val="-14"/>
        </w:rPr>
        <w:t xml:space="preserve"> </w:t>
      </w:r>
      <w:r>
        <w:t>by</w:t>
      </w:r>
      <w:r>
        <w:rPr>
          <w:spacing w:val="-14"/>
        </w:rPr>
        <w:t xml:space="preserve"> </w:t>
      </w:r>
      <w:r>
        <w:t>the</w:t>
      </w:r>
      <w:r>
        <w:rPr>
          <w:spacing w:val="-10"/>
        </w:rPr>
        <w:t xml:space="preserve"> </w:t>
      </w:r>
      <w:r>
        <w:t>Finance,</w:t>
      </w:r>
      <w:r>
        <w:rPr>
          <w:spacing w:val="-10"/>
        </w:rPr>
        <w:t xml:space="preserve"> </w:t>
      </w:r>
      <w:r>
        <w:t>and</w:t>
      </w:r>
      <w:r>
        <w:rPr>
          <w:spacing w:val="-16"/>
        </w:rPr>
        <w:t xml:space="preserve"> </w:t>
      </w:r>
      <w:r>
        <w:t>Audit</w:t>
      </w:r>
      <w:r>
        <w:rPr>
          <w:spacing w:val="-5"/>
        </w:rPr>
        <w:t xml:space="preserve"> </w:t>
      </w:r>
      <w:r>
        <w:rPr>
          <w:spacing w:val="-2"/>
        </w:rPr>
        <w:t>Committee;</w:t>
      </w:r>
    </w:p>
    <w:p w14:paraId="3BF70D62" w14:textId="77777777" w:rsidR="006854EA" w:rsidRDefault="00827611">
      <w:pPr>
        <w:pStyle w:val="ListParagraph"/>
        <w:numPr>
          <w:ilvl w:val="0"/>
          <w:numId w:val="41"/>
        </w:numPr>
        <w:tabs>
          <w:tab w:val="left" w:pos="2746"/>
        </w:tabs>
        <w:spacing w:before="1" w:line="252" w:lineRule="exact"/>
        <w:ind w:left="2746" w:hanging="363"/>
      </w:pPr>
      <w:r>
        <w:t>presented</w:t>
      </w:r>
      <w:r>
        <w:rPr>
          <w:spacing w:val="-15"/>
        </w:rPr>
        <w:t xml:space="preserve"> </w:t>
      </w:r>
      <w:r>
        <w:t>annually</w:t>
      </w:r>
      <w:r>
        <w:rPr>
          <w:spacing w:val="-6"/>
        </w:rPr>
        <w:t xml:space="preserve"> </w:t>
      </w:r>
      <w:r>
        <w:t>to</w:t>
      </w:r>
      <w:r>
        <w:rPr>
          <w:spacing w:val="-26"/>
        </w:rPr>
        <w:t xml:space="preserve"> </w:t>
      </w:r>
      <w:r>
        <w:t>the</w:t>
      </w:r>
      <w:r>
        <w:rPr>
          <w:spacing w:val="-10"/>
        </w:rPr>
        <w:t xml:space="preserve"> </w:t>
      </w:r>
      <w:r>
        <w:rPr>
          <w:spacing w:val="-2"/>
        </w:rPr>
        <w:t>Board;</w:t>
      </w:r>
    </w:p>
    <w:p w14:paraId="0FC93A6D" w14:textId="77777777" w:rsidR="006854EA" w:rsidRDefault="00827611">
      <w:pPr>
        <w:pStyle w:val="ListParagraph"/>
        <w:numPr>
          <w:ilvl w:val="0"/>
          <w:numId w:val="41"/>
        </w:numPr>
        <w:tabs>
          <w:tab w:val="left" w:pos="2747"/>
        </w:tabs>
        <w:spacing w:line="252" w:lineRule="exact"/>
        <w:ind w:left="2747" w:hanging="364"/>
      </w:pPr>
      <w:r>
        <w:t>provided</w:t>
      </w:r>
      <w:r>
        <w:rPr>
          <w:spacing w:val="-14"/>
        </w:rPr>
        <w:t xml:space="preserve"> </w:t>
      </w:r>
      <w:r>
        <w:t>to</w:t>
      </w:r>
      <w:r>
        <w:rPr>
          <w:spacing w:val="-11"/>
        </w:rPr>
        <w:t xml:space="preserve"> </w:t>
      </w:r>
      <w:r>
        <w:t>the</w:t>
      </w:r>
      <w:r>
        <w:rPr>
          <w:spacing w:val="-11"/>
        </w:rPr>
        <w:t xml:space="preserve"> </w:t>
      </w:r>
      <w:r>
        <w:t>Minister</w:t>
      </w:r>
      <w:r>
        <w:rPr>
          <w:spacing w:val="-9"/>
        </w:rPr>
        <w:t xml:space="preserve"> </w:t>
      </w:r>
      <w:r>
        <w:t>of</w:t>
      </w:r>
      <w:r>
        <w:rPr>
          <w:spacing w:val="-4"/>
        </w:rPr>
        <w:t xml:space="preserve"> </w:t>
      </w:r>
      <w:r>
        <w:t>Health;</w:t>
      </w:r>
      <w:r>
        <w:rPr>
          <w:spacing w:val="-15"/>
        </w:rPr>
        <w:t xml:space="preserve"> </w:t>
      </w:r>
      <w:r>
        <w:rPr>
          <w:spacing w:val="-5"/>
        </w:rPr>
        <w:t>and</w:t>
      </w:r>
    </w:p>
    <w:p w14:paraId="35D32890" w14:textId="77777777" w:rsidR="006854EA" w:rsidRDefault="00827611">
      <w:pPr>
        <w:pStyle w:val="ListParagraph"/>
        <w:numPr>
          <w:ilvl w:val="0"/>
          <w:numId w:val="41"/>
        </w:numPr>
        <w:tabs>
          <w:tab w:val="left" w:pos="2746"/>
        </w:tabs>
        <w:spacing w:line="252" w:lineRule="exact"/>
        <w:ind w:left="2746" w:hanging="363"/>
      </w:pPr>
      <w:bookmarkStart w:id="28" w:name="3.09_Auditor"/>
      <w:bookmarkStart w:id="29" w:name="_bookmark14"/>
      <w:bookmarkEnd w:id="28"/>
      <w:bookmarkEnd w:id="29"/>
      <w:r>
        <w:t>made</w:t>
      </w:r>
      <w:r>
        <w:rPr>
          <w:spacing w:val="-16"/>
        </w:rPr>
        <w:t xml:space="preserve"> </w:t>
      </w:r>
      <w:r>
        <w:t>available</w:t>
      </w:r>
      <w:r>
        <w:rPr>
          <w:spacing w:val="-12"/>
        </w:rPr>
        <w:t xml:space="preserve"> </w:t>
      </w:r>
      <w:r>
        <w:t>to</w:t>
      </w:r>
      <w:r>
        <w:rPr>
          <w:spacing w:val="-14"/>
        </w:rPr>
        <w:t xml:space="preserve"> </w:t>
      </w:r>
      <w:r>
        <w:t>the</w:t>
      </w:r>
      <w:r>
        <w:rPr>
          <w:spacing w:val="-11"/>
        </w:rPr>
        <w:t xml:space="preserve"> </w:t>
      </w:r>
      <w:r>
        <w:t>public</w:t>
      </w:r>
      <w:r>
        <w:rPr>
          <w:spacing w:val="-9"/>
        </w:rPr>
        <w:t xml:space="preserve"> </w:t>
      </w:r>
      <w:r>
        <w:t>in</w:t>
      </w:r>
      <w:r>
        <w:rPr>
          <w:spacing w:val="-8"/>
        </w:rPr>
        <w:t xml:space="preserve"> </w:t>
      </w:r>
      <w:r>
        <w:t>the</w:t>
      </w:r>
      <w:r>
        <w:rPr>
          <w:spacing w:val="-9"/>
        </w:rPr>
        <w:t xml:space="preserve"> </w:t>
      </w:r>
      <w:r>
        <w:t>College’s</w:t>
      </w:r>
      <w:r>
        <w:rPr>
          <w:spacing w:val="-8"/>
        </w:rPr>
        <w:t xml:space="preserve"> </w:t>
      </w:r>
      <w:r>
        <w:t>annual</w:t>
      </w:r>
      <w:r>
        <w:rPr>
          <w:spacing w:val="-19"/>
        </w:rPr>
        <w:t xml:space="preserve"> </w:t>
      </w:r>
      <w:r>
        <w:rPr>
          <w:spacing w:val="-2"/>
        </w:rPr>
        <w:t>report.</w:t>
      </w:r>
    </w:p>
    <w:p w14:paraId="00C7E24D" w14:textId="77777777" w:rsidR="006854EA" w:rsidRDefault="00827611">
      <w:pPr>
        <w:pStyle w:val="Heading3"/>
        <w:numPr>
          <w:ilvl w:val="1"/>
          <w:numId w:val="42"/>
        </w:numPr>
        <w:tabs>
          <w:tab w:val="left" w:pos="1452"/>
        </w:tabs>
        <w:spacing w:before="241"/>
      </w:pPr>
      <w:r>
        <w:rPr>
          <w:color w:val="0071BB"/>
          <w:spacing w:val="-2"/>
        </w:rPr>
        <w:t>Auditor</w:t>
      </w:r>
    </w:p>
    <w:p w14:paraId="0F414A1D" w14:textId="77777777" w:rsidR="006854EA" w:rsidRDefault="00827611">
      <w:pPr>
        <w:pStyle w:val="BodyText"/>
        <w:spacing w:before="28" w:line="254" w:lineRule="auto"/>
        <w:ind w:left="1456" w:right="369"/>
      </w:pPr>
      <w:r>
        <w:t>The</w:t>
      </w:r>
      <w:r>
        <w:rPr>
          <w:spacing w:val="-16"/>
        </w:rPr>
        <w:t xml:space="preserve"> </w:t>
      </w:r>
      <w:r>
        <w:t>Board</w:t>
      </w:r>
      <w:r>
        <w:rPr>
          <w:spacing w:val="-16"/>
        </w:rPr>
        <w:t xml:space="preserve"> </w:t>
      </w:r>
      <w:r>
        <w:t>shall</w:t>
      </w:r>
      <w:r>
        <w:rPr>
          <w:spacing w:val="-14"/>
        </w:rPr>
        <w:t xml:space="preserve"> </w:t>
      </w:r>
      <w:r>
        <w:t>appoint</w:t>
      </w:r>
      <w:r>
        <w:rPr>
          <w:spacing w:val="-16"/>
        </w:rPr>
        <w:t xml:space="preserve"> </w:t>
      </w:r>
      <w:r>
        <w:t>a</w:t>
      </w:r>
      <w:r>
        <w:rPr>
          <w:spacing w:val="-14"/>
        </w:rPr>
        <w:t xml:space="preserve"> </w:t>
      </w:r>
      <w:r>
        <w:t>licensed</w:t>
      </w:r>
      <w:r>
        <w:rPr>
          <w:spacing w:val="-15"/>
        </w:rPr>
        <w:t xml:space="preserve"> </w:t>
      </w:r>
      <w:r>
        <w:t>public</w:t>
      </w:r>
      <w:r>
        <w:rPr>
          <w:spacing w:val="-4"/>
        </w:rPr>
        <w:t xml:space="preserve"> </w:t>
      </w:r>
      <w:r>
        <w:t>accountant</w:t>
      </w:r>
      <w:r>
        <w:rPr>
          <w:spacing w:val="-11"/>
        </w:rPr>
        <w:t xml:space="preserve"> </w:t>
      </w:r>
      <w:r>
        <w:t>as</w:t>
      </w:r>
      <w:r>
        <w:rPr>
          <w:spacing w:val="-12"/>
        </w:rPr>
        <w:t xml:space="preserve"> </w:t>
      </w:r>
      <w:r>
        <w:t>auditor</w:t>
      </w:r>
      <w:r>
        <w:rPr>
          <w:spacing w:val="-3"/>
        </w:rPr>
        <w:t xml:space="preserve"> </w:t>
      </w:r>
      <w:r>
        <w:t>of</w:t>
      </w:r>
      <w:r>
        <w:rPr>
          <w:spacing w:val="-11"/>
        </w:rPr>
        <w:t xml:space="preserve"> </w:t>
      </w:r>
      <w:r>
        <w:t>the</w:t>
      </w:r>
      <w:r>
        <w:rPr>
          <w:spacing w:val="-17"/>
        </w:rPr>
        <w:t xml:space="preserve"> </w:t>
      </w:r>
      <w:r>
        <w:t>College</w:t>
      </w:r>
      <w:r>
        <w:rPr>
          <w:spacing w:val="-14"/>
        </w:rPr>
        <w:t xml:space="preserve"> </w:t>
      </w:r>
      <w:r>
        <w:t>at</w:t>
      </w:r>
      <w:r>
        <w:rPr>
          <w:spacing w:val="-11"/>
        </w:rPr>
        <w:t xml:space="preserve"> </w:t>
      </w:r>
      <w:r>
        <w:t>least</w:t>
      </w:r>
      <w:r>
        <w:rPr>
          <w:spacing w:val="-3"/>
        </w:rPr>
        <w:t xml:space="preserve"> </w:t>
      </w:r>
      <w:r>
        <w:t>every fifth</w:t>
      </w:r>
      <w:r>
        <w:rPr>
          <w:spacing w:val="-2"/>
        </w:rPr>
        <w:t xml:space="preserve"> </w:t>
      </w:r>
      <w:r>
        <w:t>year for a term not exceeding five years.</w:t>
      </w:r>
    </w:p>
    <w:p w14:paraId="56C4FF78" w14:textId="77777777" w:rsidR="006854EA" w:rsidRDefault="00827611">
      <w:pPr>
        <w:pStyle w:val="Heading3"/>
        <w:numPr>
          <w:ilvl w:val="2"/>
          <w:numId w:val="42"/>
        </w:numPr>
        <w:tabs>
          <w:tab w:val="left" w:pos="2447"/>
        </w:tabs>
        <w:spacing w:before="239"/>
        <w:ind w:left="2447" w:hanging="998"/>
      </w:pPr>
      <w:r>
        <w:rPr>
          <w:spacing w:val="-2"/>
        </w:rPr>
        <w:t>Audit</w:t>
      </w:r>
    </w:p>
    <w:p w14:paraId="5E898821" w14:textId="77777777" w:rsidR="006854EA" w:rsidRDefault="00827611">
      <w:pPr>
        <w:pStyle w:val="BodyText"/>
        <w:spacing w:before="4" w:line="259" w:lineRule="auto"/>
        <w:ind w:left="2387" w:right="679"/>
      </w:pPr>
      <w:r>
        <w:t>The auditor shall make such examinations as will enable them to report to the Board as required by law and under these bylaws. Without limiting the generality of the foregoing, the auditor shall</w:t>
      </w:r>
      <w:r>
        <w:rPr>
          <w:spacing w:val="-4"/>
        </w:rPr>
        <w:t xml:space="preserve"> </w:t>
      </w:r>
      <w:r>
        <w:t>report</w:t>
      </w:r>
      <w:r>
        <w:rPr>
          <w:spacing w:val="-2"/>
        </w:rPr>
        <w:t xml:space="preserve"> </w:t>
      </w:r>
      <w:r>
        <w:t>to</w:t>
      </w:r>
      <w:r>
        <w:rPr>
          <w:spacing w:val="-10"/>
        </w:rPr>
        <w:t xml:space="preserve"> </w:t>
      </w:r>
      <w:r>
        <w:t>the</w:t>
      </w:r>
      <w:r>
        <w:rPr>
          <w:spacing w:val="-10"/>
        </w:rPr>
        <w:t xml:space="preserve"> </w:t>
      </w:r>
      <w:r>
        <w:t>Finance,</w:t>
      </w:r>
      <w:r>
        <w:rPr>
          <w:spacing w:val="-8"/>
        </w:rPr>
        <w:t xml:space="preserve"> </w:t>
      </w:r>
      <w:r>
        <w:t>and</w:t>
      </w:r>
      <w:r>
        <w:rPr>
          <w:spacing w:val="-26"/>
        </w:rPr>
        <w:t xml:space="preserve"> </w:t>
      </w:r>
      <w:r>
        <w:t>Audit Committee</w:t>
      </w:r>
      <w:r>
        <w:rPr>
          <w:spacing w:val="-1"/>
        </w:rPr>
        <w:t xml:space="preserve"> </w:t>
      </w:r>
      <w:r>
        <w:t>before</w:t>
      </w:r>
      <w:r>
        <w:rPr>
          <w:spacing w:val="-10"/>
        </w:rPr>
        <w:t xml:space="preserve"> </w:t>
      </w:r>
      <w:r>
        <w:t>the Board</w:t>
      </w:r>
      <w:r>
        <w:rPr>
          <w:spacing w:val="-6"/>
        </w:rPr>
        <w:t xml:space="preserve"> </w:t>
      </w:r>
      <w:r>
        <w:t>meeting at which the financial statements of the College</w:t>
      </w:r>
      <w:r>
        <w:rPr>
          <w:spacing w:val="-3"/>
        </w:rPr>
        <w:t xml:space="preserve"> </w:t>
      </w:r>
      <w:r>
        <w:t>are</w:t>
      </w:r>
      <w:r>
        <w:rPr>
          <w:spacing w:val="-3"/>
        </w:rPr>
        <w:t xml:space="preserve"> </w:t>
      </w:r>
      <w:r>
        <w:t>to</w:t>
      </w:r>
      <w:r>
        <w:rPr>
          <w:spacing w:val="-5"/>
        </w:rPr>
        <w:t xml:space="preserve"> </w:t>
      </w:r>
      <w:r>
        <w:t>be</w:t>
      </w:r>
      <w:r>
        <w:rPr>
          <w:spacing w:val="-3"/>
        </w:rPr>
        <w:t xml:space="preserve"> </w:t>
      </w:r>
      <w:r>
        <w:t>submitted.</w:t>
      </w:r>
      <w:r>
        <w:rPr>
          <w:spacing w:val="-1"/>
        </w:rPr>
        <w:t xml:space="preserve"> </w:t>
      </w:r>
      <w:r>
        <w:t>The</w:t>
      </w:r>
      <w:r>
        <w:rPr>
          <w:spacing w:val="-5"/>
        </w:rPr>
        <w:t xml:space="preserve"> </w:t>
      </w:r>
      <w:r>
        <w:t>auditor</w:t>
      </w:r>
      <w:r>
        <w:rPr>
          <w:spacing w:val="-4"/>
        </w:rPr>
        <w:t xml:space="preserve"> </w:t>
      </w:r>
      <w:r>
        <w:t>of</w:t>
      </w:r>
      <w:r>
        <w:rPr>
          <w:spacing w:val="-3"/>
        </w:rPr>
        <w:t xml:space="preserve"> </w:t>
      </w:r>
      <w:r>
        <w:t>the</w:t>
      </w:r>
      <w:r>
        <w:rPr>
          <w:spacing w:val="-3"/>
        </w:rPr>
        <w:t xml:space="preserve"> </w:t>
      </w:r>
      <w:r>
        <w:t>College</w:t>
      </w:r>
      <w:r>
        <w:rPr>
          <w:spacing w:val="-3"/>
        </w:rPr>
        <w:t xml:space="preserve"> </w:t>
      </w:r>
      <w:r>
        <w:t>shall</w:t>
      </w:r>
      <w:r>
        <w:rPr>
          <w:spacing w:val="-3"/>
        </w:rPr>
        <w:t xml:space="preserve"> </w:t>
      </w:r>
      <w:r>
        <w:t>report</w:t>
      </w:r>
      <w:r>
        <w:rPr>
          <w:spacing w:val="-3"/>
        </w:rPr>
        <w:t xml:space="preserve"> </w:t>
      </w:r>
      <w:r>
        <w:t>in</w:t>
      </w:r>
      <w:r>
        <w:rPr>
          <w:spacing w:val="-4"/>
        </w:rPr>
        <w:t xml:space="preserve"> </w:t>
      </w:r>
      <w:r>
        <w:t>writing</w:t>
      </w:r>
      <w:r>
        <w:rPr>
          <w:spacing w:val="-5"/>
        </w:rPr>
        <w:t xml:space="preserve"> </w:t>
      </w:r>
      <w:r>
        <w:t>to the</w:t>
      </w:r>
      <w:r>
        <w:rPr>
          <w:spacing w:val="-5"/>
        </w:rPr>
        <w:t xml:space="preserve"> </w:t>
      </w:r>
      <w:r>
        <w:t>Board</w:t>
      </w:r>
      <w:r>
        <w:rPr>
          <w:spacing w:val="-5"/>
        </w:rPr>
        <w:t xml:space="preserve"> </w:t>
      </w:r>
      <w:r>
        <w:t>at</w:t>
      </w:r>
      <w:r>
        <w:rPr>
          <w:spacing w:val="-4"/>
        </w:rPr>
        <w:t xml:space="preserve"> </w:t>
      </w:r>
      <w:r>
        <w:t>the</w:t>
      </w:r>
      <w:r>
        <w:rPr>
          <w:spacing w:val="-8"/>
        </w:rPr>
        <w:t xml:space="preserve"> </w:t>
      </w:r>
      <w:r>
        <w:t>meeting</w:t>
      </w:r>
      <w:r>
        <w:rPr>
          <w:spacing w:val="-8"/>
        </w:rPr>
        <w:t xml:space="preserve"> </w:t>
      </w:r>
      <w:r>
        <w:t>at</w:t>
      </w:r>
      <w:r>
        <w:rPr>
          <w:spacing w:val="-2"/>
        </w:rPr>
        <w:t xml:space="preserve"> </w:t>
      </w:r>
      <w:r>
        <w:t>which</w:t>
      </w:r>
      <w:r>
        <w:rPr>
          <w:spacing w:val="-5"/>
        </w:rPr>
        <w:t xml:space="preserve"> </w:t>
      </w:r>
      <w:r>
        <w:t>the</w:t>
      </w:r>
      <w:r>
        <w:rPr>
          <w:spacing w:val="-8"/>
        </w:rPr>
        <w:t xml:space="preserve"> </w:t>
      </w:r>
      <w:r>
        <w:t>financial</w:t>
      </w:r>
      <w:r>
        <w:rPr>
          <w:spacing w:val="-3"/>
        </w:rPr>
        <w:t xml:space="preserve"> </w:t>
      </w:r>
      <w:r>
        <w:t>statements</w:t>
      </w:r>
      <w:r>
        <w:rPr>
          <w:spacing w:val="-3"/>
        </w:rPr>
        <w:t xml:space="preserve"> </w:t>
      </w:r>
      <w:r>
        <w:t>of</w:t>
      </w:r>
      <w:r>
        <w:rPr>
          <w:spacing w:val="-4"/>
        </w:rPr>
        <w:t xml:space="preserve"> </w:t>
      </w:r>
      <w:r>
        <w:t>the</w:t>
      </w:r>
      <w:r>
        <w:rPr>
          <w:spacing w:val="-5"/>
        </w:rPr>
        <w:t xml:space="preserve"> </w:t>
      </w:r>
      <w:r>
        <w:t>College</w:t>
      </w:r>
      <w:r>
        <w:rPr>
          <w:spacing w:val="-3"/>
        </w:rPr>
        <w:t xml:space="preserve"> </w:t>
      </w:r>
      <w:r>
        <w:t>are</w:t>
      </w:r>
      <w:r>
        <w:rPr>
          <w:spacing w:val="-2"/>
        </w:rPr>
        <w:t xml:space="preserve"> </w:t>
      </w:r>
      <w:r>
        <w:t>to be</w:t>
      </w:r>
      <w:r>
        <w:rPr>
          <w:spacing w:val="-3"/>
        </w:rPr>
        <w:t xml:space="preserve"> </w:t>
      </w:r>
      <w:r>
        <w:t>submitted</w:t>
      </w:r>
      <w:r>
        <w:rPr>
          <w:spacing w:val="-5"/>
        </w:rPr>
        <w:t xml:space="preserve"> </w:t>
      </w:r>
      <w:r>
        <w:t>and</w:t>
      </w:r>
      <w:r>
        <w:rPr>
          <w:spacing w:val="-3"/>
        </w:rPr>
        <w:t xml:space="preserve"> </w:t>
      </w:r>
      <w:r>
        <w:t>shall</w:t>
      </w:r>
      <w:r>
        <w:rPr>
          <w:spacing w:val="-3"/>
        </w:rPr>
        <w:t xml:space="preserve"> </w:t>
      </w:r>
      <w:r>
        <w:t>state</w:t>
      </w:r>
      <w:r>
        <w:rPr>
          <w:spacing w:val="-3"/>
        </w:rPr>
        <w:t xml:space="preserve"> </w:t>
      </w:r>
      <w:r>
        <w:t>in</w:t>
      </w:r>
      <w:r>
        <w:rPr>
          <w:spacing w:val="-5"/>
        </w:rPr>
        <w:t xml:space="preserve"> </w:t>
      </w:r>
      <w:r>
        <w:t>the</w:t>
      </w:r>
      <w:r>
        <w:rPr>
          <w:spacing w:val="-5"/>
        </w:rPr>
        <w:t xml:space="preserve"> </w:t>
      </w:r>
      <w:r>
        <w:t>report</w:t>
      </w:r>
      <w:r>
        <w:rPr>
          <w:spacing w:val="-1"/>
        </w:rPr>
        <w:t xml:space="preserve"> </w:t>
      </w:r>
      <w:r>
        <w:t>whether,</w:t>
      </w:r>
      <w:r>
        <w:rPr>
          <w:spacing w:val="-3"/>
        </w:rPr>
        <w:t xml:space="preserve"> </w:t>
      </w:r>
      <w:r>
        <w:t>in</w:t>
      </w:r>
      <w:r>
        <w:rPr>
          <w:spacing w:val="-3"/>
        </w:rPr>
        <w:t xml:space="preserve"> </w:t>
      </w:r>
      <w:r>
        <w:t>their</w:t>
      </w:r>
      <w:r>
        <w:rPr>
          <w:spacing w:val="-4"/>
        </w:rPr>
        <w:t xml:space="preserve"> </w:t>
      </w:r>
      <w:r>
        <w:t>opinion,</w:t>
      </w:r>
      <w:r>
        <w:rPr>
          <w:spacing w:val="-4"/>
        </w:rPr>
        <w:t xml:space="preserve"> </w:t>
      </w:r>
      <w:r>
        <w:t>the</w:t>
      </w:r>
      <w:r>
        <w:rPr>
          <w:spacing w:val="-5"/>
        </w:rPr>
        <w:t xml:space="preserve"> </w:t>
      </w:r>
      <w:r>
        <w:t>financial statements present fairly the financial position of the College and the</w:t>
      </w:r>
      <w:r>
        <w:rPr>
          <w:spacing w:val="-11"/>
        </w:rPr>
        <w:t xml:space="preserve"> </w:t>
      </w:r>
      <w:r>
        <w:t>results</w:t>
      </w:r>
      <w:r>
        <w:rPr>
          <w:spacing w:val="-4"/>
        </w:rPr>
        <w:t xml:space="preserve"> </w:t>
      </w:r>
      <w:r>
        <w:t>of its operations for the period under review</w:t>
      </w:r>
      <w:r>
        <w:rPr>
          <w:spacing w:val="-1"/>
        </w:rPr>
        <w:t xml:space="preserve"> </w:t>
      </w:r>
      <w:r>
        <w:t>in</w:t>
      </w:r>
      <w:r>
        <w:rPr>
          <w:spacing w:val="-1"/>
        </w:rPr>
        <w:t xml:space="preserve"> </w:t>
      </w:r>
      <w:r>
        <w:t>accordance</w:t>
      </w:r>
      <w:r>
        <w:rPr>
          <w:spacing w:val="-3"/>
        </w:rPr>
        <w:t xml:space="preserve"> </w:t>
      </w:r>
      <w:r>
        <w:t>with</w:t>
      </w:r>
      <w:r>
        <w:rPr>
          <w:spacing w:val="-1"/>
        </w:rPr>
        <w:t xml:space="preserve"> </w:t>
      </w:r>
      <w:r>
        <w:t>Canadian accounting standards for not-for-profit organizations.</w:t>
      </w:r>
    </w:p>
    <w:p w14:paraId="5D3840F0" w14:textId="77777777" w:rsidR="006854EA" w:rsidRDefault="00827611">
      <w:pPr>
        <w:pStyle w:val="Heading3"/>
        <w:tabs>
          <w:tab w:val="left" w:pos="1451"/>
        </w:tabs>
        <w:spacing w:before="240"/>
        <w:ind w:left="643" w:firstLine="0"/>
      </w:pPr>
      <w:bookmarkStart w:id="30" w:name="3.10_Borrowing_Funds"/>
      <w:bookmarkStart w:id="31" w:name="_bookmark15"/>
      <w:bookmarkEnd w:id="30"/>
      <w:bookmarkEnd w:id="31"/>
      <w:r>
        <w:rPr>
          <w:color w:val="0071BB"/>
          <w:spacing w:val="-4"/>
        </w:rPr>
        <w:t>3.10</w:t>
      </w:r>
      <w:r>
        <w:rPr>
          <w:color w:val="0071BB"/>
        </w:rPr>
        <w:tab/>
        <w:t>Borrowing</w:t>
      </w:r>
      <w:r>
        <w:rPr>
          <w:color w:val="0071BB"/>
          <w:spacing w:val="-15"/>
        </w:rPr>
        <w:t xml:space="preserve"> </w:t>
      </w:r>
      <w:r>
        <w:rPr>
          <w:color w:val="0071BB"/>
          <w:spacing w:val="-2"/>
        </w:rPr>
        <w:t>Funds</w:t>
      </w:r>
    </w:p>
    <w:p w14:paraId="5220270E" w14:textId="77777777" w:rsidR="006854EA" w:rsidRDefault="00827611">
      <w:pPr>
        <w:pStyle w:val="BodyText"/>
        <w:spacing w:before="27" w:line="266" w:lineRule="auto"/>
        <w:ind w:left="1452" w:right="369" w:hanging="1"/>
      </w:pPr>
      <w:r>
        <w:t>The</w:t>
      </w:r>
      <w:r>
        <w:rPr>
          <w:spacing w:val="-3"/>
        </w:rPr>
        <w:t xml:space="preserve"> </w:t>
      </w:r>
      <w:r>
        <w:t>Chair</w:t>
      </w:r>
      <w:r>
        <w:rPr>
          <w:spacing w:val="-3"/>
        </w:rPr>
        <w:t xml:space="preserve"> </w:t>
      </w:r>
      <w:r>
        <w:t>or</w:t>
      </w:r>
      <w:r>
        <w:rPr>
          <w:spacing w:val="-4"/>
        </w:rPr>
        <w:t xml:space="preserve"> </w:t>
      </w:r>
      <w:r>
        <w:t>Vice-Chair,</w:t>
      </w:r>
      <w:r>
        <w:rPr>
          <w:spacing w:val="-8"/>
        </w:rPr>
        <w:t xml:space="preserve"> </w:t>
      </w:r>
      <w:r>
        <w:t>together</w:t>
      </w:r>
      <w:r>
        <w:rPr>
          <w:spacing w:val="-4"/>
        </w:rPr>
        <w:t xml:space="preserve"> </w:t>
      </w:r>
      <w:r>
        <w:t>with</w:t>
      </w:r>
      <w:r>
        <w:rPr>
          <w:spacing w:val="-7"/>
        </w:rPr>
        <w:t xml:space="preserve"> </w:t>
      </w:r>
      <w:r>
        <w:t>the</w:t>
      </w:r>
      <w:r>
        <w:rPr>
          <w:spacing w:val="-7"/>
        </w:rPr>
        <w:t xml:space="preserve"> </w:t>
      </w:r>
      <w:r>
        <w:t>Registrar</w:t>
      </w:r>
      <w:r>
        <w:rPr>
          <w:spacing w:val="-1"/>
        </w:rPr>
        <w:t xml:space="preserve"> </w:t>
      </w:r>
      <w:r>
        <w:t>and</w:t>
      </w:r>
      <w:r>
        <w:rPr>
          <w:spacing w:val="-10"/>
        </w:rPr>
        <w:t xml:space="preserve"> </w:t>
      </w:r>
      <w:r>
        <w:t>such</w:t>
      </w:r>
      <w:r>
        <w:rPr>
          <w:spacing w:val="-5"/>
        </w:rPr>
        <w:t xml:space="preserve"> </w:t>
      </w:r>
      <w:r>
        <w:t>other</w:t>
      </w:r>
      <w:r>
        <w:rPr>
          <w:spacing w:val="-4"/>
        </w:rPr>
        <w:t xml:space="preserve"> </w:t>
      </w:r>
      <w:r>
        <w:t>officer</w:t>
      </w:r>
      <w:r>
        <w:rPr>
          <w:spacing w:val="-8"/>
        </w:rPr>
        <w:t xml:space="preserve"> </w:t>
      </w:r>
      <w:r>
        <w:t>or</w:t>
      </w:r>
      <w:r>
        <w:rPr>
          <w:spacing w:val="-1"/>
        </w:rPr>
        <w:t xml:space="preserve"> </w:t>
      </w:r>
      <w:r>
        <w:t>person</w:t>
      </w:r>
      <w:r>
        <w:rPr>
          <w:spacing w:val="-7"/>
        </w:rPr>
        <w:t xml:space="preserve"> </w:t>
      </w:r>
      <w:r>
        <w:t>as</w:t>
      </w:r>
      <w:r>
        <w:rPr>
          <w:spacing w:val="-9"/>
        </w:rPr>
        <w:t xml:space="preserve"> </w:t>
      </w:r>
      <w:r>
        <w:t>may be authorized by resolution of the Board may:</w:t>
      </w:r>
    </w:p>
    <w:p w14:paraId="36872532" w14:textId="77777777" w:rsidR="006854EA" w:rsidRDefault="00827611">
      <w:pPr>
        <w:pStyle w:val="ListParagraph"/>
        <w:numPr>
          <w:ilvl w:val="0"/>
          <w:numId w:val="40"/>
        </w:numPr>
        <w:tabs>
          <w:tab w:val="left" w:pos="2746"/>
        </w:tabs>
        <w:spacing w:before="118"/>
        <w:ind w:left="2746" w:hanging="363"/>
      </w:pPr>
      <w:r>
        <w:t>borrow</w:t>
      </w:r>
      <w:r>
        <w:rPr>
          <w:spacing w:val="-14"/>
        </w:rPr>
        <w:t xml:space="preserve"> </w:t>
      </w:r>
      <w:r>
        <w:t>money</w:t>
      </w:r>
      <w:r>
        <w:rPr>
          <w:spacing w:val="-9"/>
        </w:rPr>
        <w:t xml:space="preserve"> </w:t>
      </w:r>
      <w:r>
        <w:t>upon</w:t>
      </w:r>
      <w:r>
        <w:rPr>
          <w:spacing w:val="-6"/>
        </w:rPr>
        <w:t xml:space="preserve"> </w:t>
      </w:r>
      <w:r>
        <w:t>the</w:t>
      </w:r>
      <w:r>
        <w:rPr>
          <w:spacing w:val="-9"/>
        </w:rPr>
        <w:t xml:space="preserve"> </w:t>
      </w:r>
      <w:r>
        <w:t>credit</w:t>
      </w:r>
      <w:r>
        <w:rPr>
          <w:spacing w:val="-3"/>
        </w:rPr>
        <w:t xml:space="preserve"> </w:t>
      </w:r>
      <w:r>
        <w:t>of</w:t>
      </w:r>
      <w:r>
        <w:rPr>
          <w:spacing w:val="-7"/>
        </w:rPr>
        <w:t xml:space="preserve"> </w:t>
      </w:r>
      <w:r>
        <w:t>the</w:t>
      </w:r>
      <w:r>
        <w:rPr>
          <w:spacing w:val="-26"/>
        </w:rPr>
        <w:t xml:space="preserve"> </w:t>
      </w:r>
      <w:r>
        <w:rPr>
          <w:spacing w:val="-2"/>
        </w:rPr>
        <w:t>College;</w:t>
      </w:r>
    </w:p>
    <w:p w14:paraId="79AAB239" w14:textId="77777777" w:rsidR="006854EA" w:rsidRDefault="00827611">
      <w:pPr>
        <w:pStyle w:val="ListParagraph"/>
        <w:numPr>
          <w:ilvl w:val="0"/>
          <w:numId w:val="40"/>
        </w:numPr>
        <w:tabs>
          <w:tab w:val="left" w:pos="2746"/>
        </w:tabs>
        <w:spacing w:before="1"/>
        <w:ind w:left="2746" w:hanging="363"/>
      </w:pPr>
      <w:r>
        <w:t>issue,</w:t>
      </w:r>
      <w:r>
        <w:rPr>
          <w:spacing w:val="-8"/>
        </w:rPr>
        <w:t xml:space="preserve"> </w:t>
      </w:r>
      <w:r>
        <w:t>sell,</w:t>
      </w:r>
      <w:r>
        <w:rPr>
          <w:spacing w:val="-9"/>
        </w:rPr>
        <w:t xml:space="preserve"> </w:t>
      </w:r>
      <w:r>
        <w:t>or</w:t>
      </w:r>
      <w:r>
        <w:rPr>
          <w:spacing w:val="-9"/>
        </w:rPr>
        <w:t xml:space="preserve"> </w:t>
      </w:r>
      <w:r>
        <w:t>pledge</w:t>
      </w:r>
      <w:r>
        <w:rPr>
          <w:spacing w:val="-9"/>
        </w:rPr>
        <w:t xml:space="preserve"> </w:t>
      </w:r>
      <w:r>
        <w:t>debt</w:t>
      </w:r>
      <w:r>
        <w:rPr>
          <w:spacing w:val="-6"/>
        </w:rPr>
        <w:t xml:space="preserve"> </w:t>
      </w:r>
      <w:r>
        <w:t>obligations</w:t>
      </w:r>
      <w:r>
        <w:rPr>
          <w:spacing w:val="-7"/>
        </w:rPr>
        <w:t xml:space="preserve"> </w:t>
      </w:r>
      <w:r>
        <w:t>of</w:t>
      </w:r>
      <w:r>
        <w:rPr>
          <w:spacing w:val="-11"/>
        </w:rPr>
        <w:t xml:space="preserve"> </w:t>
      </w:r>
      <w:r>
        <w:t>the</w:t>
      </w:r>
      <w:r>
        <w:rPr>
          <w:spacing w:val="-9"/>
        </w:rPr>
        <w:t xml:space="preserve"> </w:t>
      </w:r>
      <w:r>
        <w:t>College,</w:t>
      </w:r>
      <w:r>
        <w:rPr>
          <w:spacing w:val="-6"/>
        </w:rPr>
        <w:t xml:space="preserve"> </w:t>
      </w:r>
      <w:r>
        <w:t>including</w:t>
      </w:r>
      <w:r>
        <w:rPr>
          <w:spacing w:val="-10"/>
        </w:rPr>
        <w:t xml:space="preserve"> </w:t>
      </w:r>
      <w:r>
        <w:t>without</w:t>
      </w:r>
      <w:r>
        <w:rPr>
          <w:spacing w:val="-8"/>
        </w:rPr>
        <w:t xml:space="preserve"> </w:t>
      </w:r>
      <w:r>
        <w:rPr>
          <w:spacing w:val="-2"/>
        </w:rPr>
        <w:t>limitation</w:t>
      </w:r>
    </w:p>
    <w:p w14:paraId="2484245A" w14:textId="77777777" w:rsidR="006854EA" w:rsidRDefault="006854EA">
      <w:pPr>
        <w:pStyle w:val="ListParagraph"/>
        <w:sectPr w:rsidR="006854EA">
          <w:pgSz w:w="12240" w:h="15840"/>
          <w:pgMar w:top="1340" w:right="720" w:bottom="820" w:left="720" w:header="731" w:footer="621" w:gutter="0"/>
          <w:cols w:space="720"/>
        </w:sectPr>
      </w:pPr>
    </w:p>
    <w:p w14:paraId="7C735D0B" w14:textId="77777777" w:rsidR="006854EA" w:rsidRDefault="00827611">
      <w:pPr>
        <w:pStyle w:val="BodyText"/>
        <w:spacing w:before="83"/>
        <w:ind w:left="2748" w:right="679"/>
      </w:pPr>
      <w:r>
        <w:t>bonds,</w:t>
      </w:r>
      <w:r>
        <w:rPr>
          <w:spacing w:val="-8"/>
        </w:rPr>
        <w:t xml:space="preserve"> </w:t>
      </w:r>
      <w:r>
        <w:t>debentures,</w:t>
      </w:r>
      <w:r>
        <w:rPr>
          <w:spacing w:val="-4"/>
        </w:rPr>
        <w:t xml:space="preserve"> </w:t>
      </w:r>
      <w:r>
        <w:t>notes,</w:t>
      </w:r>
      <w:r>
        <w:rPr>
          <w:spacing w:val="-4"/>
        </w:rPr>
        <w:t xml:space="preserve"> </w:t>
      </w:r>
      <w:r>
        <w:t>or</w:t>
      </w:r>
      <w:r>
        <w:rPr>
          <w:spacing w:val="-4"/>
        </w:rPr>
        <w:t xml:space="preserve"> </w:t>
      </w:r>
      <w:r>
        <w:t>similar</w:t>
      </w:r>
      <w:r>
        <w:rPr>
          <w:spacing w:val="-4"/>
        </w:rPr>
        <w:t xml:space="preserve"> </w:t>
      </w:r>
      <w:r>
        <w:t>obligations</w:t>
      </w:r>
      <w:r>
        <w:rPr>
          <w:spacing w:val="-5"/>
        </w:rPr>
        <w:t xml:space="preserve"> </w:t>
      </w:r>
      <w:r>
        <w:t>of</w:t>
      </w:r>
      <w:r>
        <w:rPr>
          <w:spacing w:val="-7"/>
        </w:rPr>
        <w:t xml:space="preserve"> </w:t>
      </w:r>
      <w:r>
        <w:t>the</w:t>
      </w:r>
      <w:r>
        <w:rPr>
          <w:spacing w:val="-6"/>
        </w:rPr>
        <w:t xml:space="preserve"> </w:t>
      </w:r>
      <w:r>
        <w:t>College,</w:t>
      </w:r>
      <w:r>
        <w:rPr>
          <w:spacing w:val="-4"/>
        </w:rPr>
        <w:t xml:space="preserve"> </w:t>
      </w:r>
      <w:r>
        <w:t>whether secured or unsecured; and</w:t>
      </w:r>
    </w:p>
    <w:p w14:paraId="70C572B8" w14:textId="77777777" w:rsidR="006854EA" w:rsidRDefault="00827611">
      <w:pPr>
        <w:pStyle w:val="ListParagraph"/>
        <w:numPr>
          <w:ilvl w:val="0"/>
          <w:numId w:val="40"/>
        </w:numPr>
        <w:tabs>
          <w:tab w:val="left" w:pos="2746"/>
          <w:tab w:val="left" w:pos="2748"/>
        </w:tabs>
        <w:spacing w:before="1"/>
        <w:ind w:right="449" w:hanging="366"/>
      </w:pPr>
      <w:r>
        <w:rPr>
          <w:noProof/>
        </w:rPr>
        <mc:AlternateContent>
          <mc:Choice Requires="wps">
            <w:drawing>
              <wp:anchor distT="0" distB="0" distL="0" distR="0" simplePos="0" relativeHeight="15732736" behindDoc="0" locked="0" layoutInCell="1" allowOverlap="1" wp14:anchorId="2D00A656" wp14:editId="0CF9F13C">
                <wp:simplePos x="0" y="0"/>
                <wp:positionH relativeFrom="page">
                  <wp:posOffset>685800</wp:posOffset>
                </wp:positionH>
                <wp:positionV relativeFrom="paragraph">
                  <wp:posOffset>803736</wp:posOffset>
                </wp:positionV>
                <wp:extent cx="56515" cy="2044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52FD80E" id="Graphic 20" o:spid="_x0000_s1026" style="position:absolute;margin-left:54pt;margin-top:63.3pt;width:4.45pt;height:16.1pt;z-index:1573273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" path="m56387,l,,,204216r56387,l56387,xe" fillcolor="#006fc0" stroked="f">
                <v:path arrowok="t"/>
                <w10:wrap anchorx="page"/>
              </v:shape>
            </w:pict>
          </mc:Fallback>
        </mc:AlternateContent>
      </w:r>
      <w:r>
        <w:t>charge, mortgage, hypothecate, or pledge all or any currently owned or subsequently</w:t>
      </w:r>
      <w:r>
        <w:rPr>
          <w:spacing w:val="-6"/>
        </w:rPr>
        <w:t xml:space="preserve"> </w:t>
      </w:r>
      <w:r>
        <w:t>acquired</w:t>
      </w:r>
      <w:r>
        <w:rPr>
          <w:spacing w:val="-12"/>
        </w:rPr>
        <w:t xml:space="preserve"> </w:t>
      </w:r>
      <w:r>
        <w:t>real</w:t>
      </w:r>
      <w:r>
        <w:rPr>
          <w:spacing w:val="-4"/>
        </w:rPr>
        <w:t xml:space="preserve"> </w:t>
      </w:r>
      <w:r>
        <w:t>or</w:t>
      </w:r>
      <w:r>
        <w:rPr>
          <w:spacing w:val="-2"/>
        </w:rPr>
        <w:t xml:space="preserve"> </w:t>
      </w:r>
      <w:r>
        <w:t>personal,</w:t>
      </w:r>
      <w:r>
        <w:rPr>
          <w:spacing w:val="-4"/>
        </w:rPr>
        <w:t xml:space="preserve"> </w:t>
      </w:r>
      <w:r>
        <w:t>movable</w:t>
      </w:r>
      <w:r>
        <w:rPr>
          <w:spacing w:val="-7"/>
        </w:rPr>
        <w:t xml:space="preserve"> </w:t>
      </w:r>
      <w:r>
        <w:t>or</w:t>
      </w:r>
      <w:r>
        <w:rPr>
          <w:spacing w:val="-2"/>
        </w:rPr>
        <w:t xml:space="preserve"> </w:t>
      </w:r>
      <w:r>
        <w:t>immovable</w:t>
      </w:r>
      <w:r>
        <w:rPr>
          <w:spacing w:val="-4"/>
        </w:rPr>
        <w:t xml:space="preserve"> </w:t>
      </w:r>
      <w:r>
        <w:t>property</w:t>
      </w:r>
      <w:r>
        <w:rPr>
          <w:spacing w:val="-6"/>
        </w:rPr>
        <w:t xml:space="preserve"> </w:t>
      </w:r>
      <w:r>
        <w:t>of</w:t>
      </w:r>
      <w:r>
        <w:rPr>
          <w:spacing w:val="-4"/>
        </w:rPr>
        <w:t xml:space="preserve"> </w:t>
      </w:r>
      <w:r>
        <w:t>the College, including book debts, rights, powers, franchises and undertakings,</w:t>
      </w:r>
      <w:r>
        <w:rPr>
          <w:spacing w:val="-1"/>
        </w:rPr>
        <w:t xml:space="preserve"> </w:t>
      </w:r>
      <w:r>
        <w:t>to secure any such debt obligations or any money borrowed, or other debt or liability of the College.</w:t>
      </w:r>
    </w:p>
    <w:p w14:paraId="61CEE345" w14:textId="77777777" w:rsidR="006854EA" w:rsidRDefault="00827611">
      <w:pPr>
        <w:pStyle w:val="Heading2"/>
        <w:spacing w:line="321" w:lineRule="exact"/>
        <w:ind w:left="597"/>
      </w:pPr>
      <w:bookmarkStart w:id="32" w:name="Part_4:_Indemnity"/>
      <w:bookmarkStart w:id="33" w:name="_bookmark16"/>
      <w:bookmarkEnd w:id="32"/>
      <w:bookmarkEnd w:id="33"/>
      <w:r>
        <w:rPr>
          <w:color w:val="404040"/>
        </w:rPr>
        <w:t>Part</w:t>
      </w:r>
      <w:r>
        <w:rPr>
          <w:color w:val="404040"/>
          <w:spacing w:val="-7"/>
        </w:rPr>
        <w:t xml:space="preserve"> </w:t>
      </w:r>
      <w:r>
        <w:rPr>
          <w:color w:val="404040"/>
        </w:rPr>
        <w:t>4:</w:t>
      </w:r>
      <w:r>
        <w:rPr>
          <w:color w:val="404040"/>
          <w:spacing w:val="12"/>
        </w:rPr>
        <w:t xml:space="preserve"> </w:t>
      </w:r>
      <w:r>
        <w:rPr>
          <w:color w:val="404040"/>
          <w:spacing w:val="-2"/>
        </w:rPr>
        <w:t>Indemnity</w:t>
      </w:r>
    </w:p>
    <w:p w14:paraId="58F1B398" w14:textId="77777777" w:rsidR="006854EA" w:rsidRDefault="006854EA">
      <w:pPr>
        <w:pStyle w:val="BodyText"/>
        <w:spacing w:before="102"/>
        <w:rPr>
          <w:b/>
        </w:rPr>
      </w:pPr>
    </w:p>
    <w:p w14:paraId="4B83ACC7" w14:textId="77777777" w:rsidR="006854EA" w:rsidRDefault="00827611">
      <w:pPr>
        <w:pStyle w:val="Heading3"/>
        <w:numPr>
          <w:ilvl w:val="1"/>
          <w:numId w:val="39"/>
        </w:numPr>
        <w:tabs>
          <w:tab w:val="left" w:pos="1452"/>
        </w:tabs>
      </w:pPr>
      <w:bookmarkStart w:id="34" w:name="4.01_Indemnity"/>
      <w:bookmarkStart w:id="35" w:name="_bookmark17"/>
      <w:bookmarkEnd w:id="34"/>
      <w:bookmarkEnd w:id="35"/>
      <w:r>
        <w:rPr>
          <w:color w:val="0071BB"/>
          <w:spacing w:val="-2"/>
        </w:rPr>
        <w:t>Indemnity</w:t>
      </w:r>
    </w:p>
    <w:p w14:paraId="158830FA" w14:textId="77777777" w:rsidR="006854EA" w:rsidRDefault="00827611">
      <w:pPr>
        <w:pStyle w:val="BodyText"/>
        <w:spacing w:before="31" w:line="259" w:lineRule="auto"/>
        <w:ind w:left="1451" w:right="679"/>
      </w:pPr>
      <w:r>
        <w:t>Every</w:t>
      </w:r>
      <w:r>
        <w:rPr>
          <w:spacing w:val="40"/>
        </w:rPr>
        <w:t xml:space="preserve"> </w:t>
      </w:r>
      <w:r>
        <w:t>Director, Committee member, officer, employee or appointee of the College, including</w:t>
      </w:r>
      <w:r>
        <w:rPr>
          <w:spacing w:val="-4"/>
        </w:rPr>
        <w:t xml:space="preserve"> </w:t>
      </w:r>
      <w:r>
        <w:t>assessors,</w:t>
      </w:r>
      <w:r>
        <w:rPr>
          <w:spacing w:val="-2"/>
        </w:rPr>
        <w:t xml:space="preserve"> </w:t>
      </w:r>
      <w:r>
        <w:t>investigators</w:t>
      </w:r>
      <w:r>
        <w:rPr>
          <w:spacing w:val="-3"/>
        </w:rPr>
        <w:t xml:space="preserve"> </w:t>
      </w:r>
      <w:r>
        <w:t>and</w:t>
      </w:r>
      <w:r>
        <w:rPr>
          <w:spacing w:val="-6"/>
        </w:rPr>
        <w:t xml:space="preserve"> </w:t>
      </w:r>
      <w:r>
        <w:t>inspectors,</w:t>
      </w:r>
      <w:r>
        <w:rPr>
          <w:spacing w:val="-7"/>
        </w:rPr>
        <w:t xml:space="preserve"> </w:t>
      </w:r>
      <w:r>
        <w:t>and</w:t>
      </w:r>
      <w:r>
        <w:rPr>
          <w:spacing w:val="-4"/>
        </w:rPr>
        <w:t xml:space="preserve"> </w:t>
      </w:r>
      <w:r>
        <w:t>each</w:t>
      </w:r>
      <w:r>
        <w:rPr>
          <w:spacing w:val="-4"/>
        </w:rPr>
        <w:t xml:space="preserve"> </w:t>
      </w:r>
      <w:r>
        <w:t>of</w:t>
      </w:r>
      <w:r>
        <w:rPr>
          <w:spacing w:val="-5"/>
        </w:rPr>
        <w:t xml:space="preserve"> </w:t>
      </w:r>
      <w:r>
        <w:t>their</w:t>
      </w:r>
      <w:r>
        <w:rPr>
          <w:spacing w:val="-5"/>
        </w:rPr>
        <w:t xml:space="preserve"> </w:t>
      </w:r>
      <w:r>
        <w:t>heirs,</w:t>
      </w:r>
      <w:r>
        <w:rPr>
          <w:spacing w:val="-4"/>
        </w:rPr>
        <w:t xml:space="preserve"> </w:t>
      </w:r>
      <w:r>
        <w:t>executors, administrators and estate, respectively, shall from time to time and at all times be indemnified and saved harmless out of the funds of the College from and against:</w:t>
      </w:r>
    </w:p>
    <w:p w14:paraId="24CBA2C4" w14:textId="77777777" w:rsidR="006854EA" w:rsidRDefault="00827611">
      <w:pPr>
        <w:pStyle w:val="ListParagraph"/>
        <w:numPr>
          <w:ilvl w:val="2"/>
          <w:numId w:val="39"/>
        </w:numPr>
        <w:tabs>
          <w:tab w:val="left" w:pos="2757"/>
        </w:tabs>
        <w:spacing w:before="116"/>
        <w:ind w:right="360" w:hanging="721"/>
      </w:pPr>
      <w:r>
        <w:t>all costs, charges, expenses, awards and damages whatsoever that they sustain</w:t>
      </w:r>
      <w:r>
        <w:rPr>
          <w:spacing w:val="-6"/>
        </w:rPr>
        <w:t xml:space="preserve"> </w:t>
      </w:r>
      <w:r>
        <w:t>or</w:t>
      </w:r>
      <w:r>
        <w:rPr>
          <w:spacing w:val="-5"/>
        </w:rPr>
        <w:t xml:space="preserve"> </w:t>
      </w:r>
      <w:r>
        <w:t>incur</w:t>
      </w:r>
      <w:r>
        <w:rPr>
          <w:spacing w:val="-5"/>
        </w:rPr>
        <w:t xml:space="preserve"> </w:t>
      </w:r>
      <w:r>
        <w:t>in</w:t>
      </w:r>
      <w:r>
        <w:rPr>
          <w:spacing w:val="-6"/>
        </w:rPr>
        <w:t xml:space="preserve"> </w:t>
      </w:r>
      <w:r>
        <w:t>any</w:t>
      </w:r>
      <w:r>
        <w:rPr>
          <w:spacing w:val="-5"/>
        </w:rPr>
        <w:t xml:space="preserve"> </w:t>
      </w:r>
      <w:r>
        <w:t>action,</w:t>
      </w:r>
      <w:r>
        <w:rPr>
          <w:spacing w:val="-2"/>
        </w:rPr>
        <w:t xml:space="preserve"> </w:t>
      </w:r>
      <w:r>
        <w:t>suit</w:t>
      </w:r>
      <w:r>
        <w:rPr>
          <w:spacing w:val="-2"/>
        </w:rPr>
        <w:t xml:space="preserve"> </w:t>
      </w:r>
      <w:r>
        <w:t>or</w:t>
      </w:r>
      <w:r>
        <w:rPr>
          <w:spacing w:val="-2"/>
        </w:rPr>
        <w:t xml:space="preserve"> </w:t>
      </w:r>
      <w:r>
        <w:t>proceeding</w:t>
      </w:r>
      <w:r>
        <w:rPr>
          <w:spacing w:val="-6"/>
        </w:rPr>
        <w:t xml:space="preserve"> </w:t>
      </w:r>
      <w:r>
        <w:t>that</w:t>
      </w:r>
      <w:r>
        <w:rPr>
          <w:spacing w:val="-4"/>
        </w:rPr>
        <w:t xml:space="preserve"> </w:t>
      </w:r>
      <w:r>
        <w:t>is</w:t>
      </w:r>
      <w:r>
        <w:rPr>
          <w:spacing w:val="-5"/>
        </w:rPr>
        <w:t xml:space="preserve"> </w:t>
      </w:r>
      <w:r>
        <w:t>brought,</w:t>
      </w:r>
      <w:r>
        <w:rPr>
          <w:spacing w:val="-2"/>
        </w:rPr>
        <w:t xml:space="preserve"> </w:t>
      </w:r>
      <w:r>
        <w:t>commenced</w:t>
      </w:r>
      <w:r>
        <w:rPr>
          <w:spacing w:val="-6"/>
        </w:rPr>
        <w:t xml:space="preserve"> </w:t>
      </w:r>
      <w:r>
        <w:t>or prosecuted against them in respect of any act, deed, matter or thing whatsoever made, done or permitted by them in or about the execution of the duties of their office; and</w:t>
      </w:r>
    </w:p>
    <w:p w14:paraId="332FF8AB" w14:textId="77777777" w:rsidR="006854EA" w:rsidRDefault="00827611">
      <w:pPr>
        <w:pStyle w:val="ListParagraph"/>
        <w:numPr>
          <w:ilvl w:val="2"/>
          <w:numId w:val="39"/>
        </w:numPr>
        <w:tabs>
          <w:tab w:val="left" w:pos="2760"/>
        </w:tabs>
        <w:ind w:left="2760" w:right="432"/>
      </w:pPr>
      <w:r>
        <w:t>all</w:t>
      </w:r>
      <w:r>
        <w:rPr>
          <w:spacing w:val="-4"/>
        </w:rPr>
        <w:t xml:space="preserve"> </w:t>
      </w:r>
      <w:r>
        <w:t>other</w:t>
      </w:r>
      <w:r>
        <w:rPr>
          <w:spacing w:val="-5"/>
        </w:rPr>
        <w:t xml:space="preserve"> </w:t>
      </w:r>
      <w:r>
        <w:t>reasonable</w:t>
      </w:r>
      <w:r>
        <w:rPr>
          <w:spacing w:val="-4"/>
        </w:rPr>
        <w:t xml:space="preserve"> </w:t>
      </w:r>
      <w:r>
        <w:t>costs,</w:t>
      </w:r>
      <w:r>
        <w:rPr>
          <w:spacing w:val="-2"/>
        </w:rPr>
        <w:t xml:space="preserve"> </w:t>
      </w:r>
      <w:r>
        <w:t>charges,</w:t>
      </w:r>
      <w:r>
        <w:rPr>
          <w:spacing w:val="-2"/>
        </w:rPr>
        <w:t xml:space="preserve"> </w:t>
      </w:r>
      <w:r>
        <w:t>expenses,</w:t>
      </w:r>
      <w:r>
        <w:rPr>
          <w:spacing w:val="-4"/>
        </w:rPr>
        <w:t xml:space="preserve"> </w:t>
      </w:r>
      <w:r>
        <w:t>awards</w:t>
      </w:r>
      <w:r>
        <w:rPr>
          <w:spacing w:val="-3"/>
        </w:rPr>
        <w:t xml:space="preserve"> </w:t>
      </w:r>
      <w:r>
        <w:t>and</w:t>
      </w:r>
      <w:r>
        <w:rPr>
          <w:spacing w:val="-5"/>
        </w:rPr>
        <w:t xml:space="preserve"> </w:t>
      </w:r>
      <w:r>
        <w:t>damages</w:t>
      </w:r>
      <w:r>
        <w:rPr>
          <w:spacing w:val="-8"/>
        </w:rPr>
        <w:t xml:space="preserve"> </w:t>
      </w:r>
      <w:r>
        <w:t>that</w:t>
      </w:r>
      <w:r>
        <w:rPr>
          <w:spacing w:val="-4"/>
        </w:rPr>
        <w:t xml:space="preserve"> </w:t>
      </w:r>
      <w:r>
        <w:t>they sustain or incur in or about or in relation to the affairs of the College; except such costs, charges, expenses, awards and damages as are occasioned by their own willful neglect or default. Where the person is a commercial service provider (e.g., a private investigator hired to conduct an investigation), the College has discretion as to whether or not to provide indemnity.</w:t>
      </w:r>
    </w:p>
    <w:p w14:paraId="52638C31" w14:textId="77777777" w:rsidR="006854EA" w:rsidRDefault="006854EA">
      <w:pPr>
        <w:pStyle w:val="BodyText"/>
        <w:spacing w:before="76"/>
      </w:pPr>
    </w:p>
    <w:p w14:paraId="500605FF" w14:textId="77777777" w:rsidR="006854EA" w:rsidRDefault="00827611">
      <w:pPr>
        <w:pStyle w:val="Heading2"/>
      </w:pPr>
      <w:r>
        <w:rPr>
          <w:noProof/>
        </w:rPr>
        <mc:AlternateContent>
          <mc:Choice Requires="wps">
            <w:drawing>
              <wp:anchor distT="0" distB="0" distL="0" distR="0" simplePos="0" relativeHeight="15733248" behindDoc="0" locked="0" layoutInCell="1" allowOverlap="1" wp14:anchorId="6BA842EA" wp14:editId="311C0D16">
                <wp:simplePos x="0" y="0"/>
                <wp:positionH relativeFrom="page">
                  <wp:posOffset>733044</wp:posOffset>
                </wp:positionH>
                <wp:positionV relativeFrom="paragraph">
                  <wp:posOffset>1118</wp:posOffset>
                </wp:positionV>
                <wp:extent cx="56515" cy="2044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716BADF" id="Graphic 21" o:spid="_x0000_s1026" style="position:absolute;margin-left:57.7pt;margin-top:.1pt;width:4.45pt;height:16.1pt;z-index:1573324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36" w:name="Part_5:_Election_of_Board_Members"/>
      <w:bookmarkStart w:id="37" w:name="_bookmark18"/>
      <w:bookmarkEnd w:id="36"/>
      <w:bookmarkEnd w:id="37"/>
      <w:r>
        <w:rPr>
          <w:color w:val="404040"/>
        </w:rPr>
        <w:t>Part</w:t>
      </w:r>
      <w:r>
        <w:rPr>
          <w:color w:val="404040"/>
          <w:spacing w:val="-12"/>
        </w:rPr>
        <w:t xml:space="preserve"> </w:t>
      </w:r>
      <w:r>
        <w:rPr>
          <w:color w:val="404040"/>
        </w:rPr>
        <w:t>5:</w:t>
      </w:r>
      <w:r>
        <w:rPr>
          <w:color w:val="404040"/>
          <w:spacing w:val="-12"/>
        </w:rPr>
        <w:t xml:space="preserve"> </w:t>
      </w:r>
      <w:r>
        <w:rPr>
          <w:color w:val="404040"/>
        </w:rPr>
        <w:t>Election</w:t>
      </w:r>
      <w:r>
        <w:rPr>
          <w:color w:val="404040"/>
          <w:spacing w:val="-13"/>
        </w:rPr>
        <w:t xml:space="preserve"> </w:t>
      </w:r>
      <w:r>
        <w:rPr>
          <w:color w:val="404040"/>
        </w:rPr>
        <w:t>of</w:t>
      </w:r>
      <w:r>
        <w:rPr>
          <w:color w:val="404040"/>
          <w:spacing w:val="-13"/>
        </w:rPr>
        <w:t xml:space="preserve"> </w:t>
      </w:r>
      <w:r>
        <w:rPr>
          <w:color w:val="404040"/>
        </w:rPr>
        <w:t>Board</w:t>
      </w:r>
      <w:r>
        <w:rPr>
          <w:color w:val="404040"/>
          <w:spacing w:val="-11"/>
        </w:rPr>
        <w:t xml:space="preserve"> </w:t>
      </w:r>
      <w:r>
        <w:rPr>
          <w:color w:val="404040"/>
          <w:spacing w:val="-2"/>
        </w:rPr>
        <w:t>Members</w:t>
      </w:r>
    </w:p>
    <w:p w14:paraId="1220EB72" w14:textId="77777777" w:rsidR="006854EA" w:rsidRDefault="006854EA">
      <w:pPr>
        <w:pStyle w:val="BodyText"/>
        <w:spacing w:before="19"/>
        <w:rPr>
          <w:b/>
        </w:rPr>
      </w:pPr>
    </w:p>
    <w:p w14:paraId="13F525CB" w14:textId="77777777" w:rsidR="006854EA" w:rsidRDefault="00827611">
      <w:pPr>
        <w:pStyle w:val="Heading3"/>
        <w:numPr>
          <w:ilvl w:val="1"/>
          <w:numId w:val="38"/>
        </w:numPr>
        <w:tabs>
          <w:tab w:val="left" w:pos="1449"/>
        </w:tabs>
        <w:spacing w:line="252" w:lineRule="exact"/>
        <w:ind w:left="1449" w:hanging="852"/>
        <w:jc w:val="both"/>
      </w:pPr>
      <w:bookmarkStart w:id="38" w:name="5.01_Electoral_Districts"/>
      <w:bookmarkStart w:id="39" w:name="_bookmark19"/>
      <w:bookmarkEnd w:id="38"/>
      <w:bookmarkEnd w:id="39"/>
      <w:r>
        <w:rPr>
          <w:color w:val="0071BB"/>
        </w:rPr>
        <w:t>Electoral</w:t>
      </w:r>
      <w:r>
        <w:rPr>
          <w:color w:val="0071BB"/>
          <w:spacing w:val="-14"/>
        </w:rPr>
        <w:t xml:space="preserve"> </w:t>
      </w:r>
      <w:r>
        <w:rPr>
          <w:color w:val="0071BB"/>
          <w:spacing w:val="-2"/>
        </w:rPr>
        <w:t>Districts</w:t>
      </w:r>
    </w:p>
    <w:p w14:paraId="3EB7AB1F" w14:textId="77777777" w:rsidR="006854EA" w:rsidRDefault="00827611">
      <w:pPr>
        <w:pStyle w:val="ListParagraph"/>
        <w:numPr>
          <w:ilvl w:val="2"/>
          <w:numId w:val="38"/>
        </w:numPr>
        <w:tabs>
          <w:tab w:val="left" w:pos="2443"/>
          <w:tab w:val="left" w:pos="2447"/>
        </w:tabs>
        <w:ind w:right="744"/>
        <w:jc w:val="both"/>
      </w:pPr>
      <w:r>
        <w:t>Prior</w:t>
      </w:r>
      <w:r>
        <w:rPr>
          <w:spacing w:val="-16"/>
        </w:rPr>
        <w:t xml:space="preserve"> </w:t>
      </w:r>
      <w:r>
        <w:t>to</w:t>
      </w:r>
      <w:r>
        <w:rPr>
          <w:spacing w:val="-15"/>
        </w:rPr>
        <w:t xml:space="preserve"> </w:t>
      </w:r>
      <w:r>
        <w:t>March</w:t>
      </w:r>
      <w:r>
        <w:rPr>
          <w:spacing w:val="-15"/>
        </w:rPr>
        <w:t xml:space="preserve"> </w:t>
      </w:r>
      <w:r>
        <w:t>30,</w:t>
      </w:r>
      <w:r>
        <w:rPr>
          <w:spacing w:val="-13"/>
        </w:rPr>
        <w:t xml:space="preserve"> </w:t>
      </w:r>
      <w:r>
        <w:t>2023,</w:t>
      </w:r>
      <w:r>
        <w:rPr>
          <w:spacing w:val="-2"/>
        </w:rPr>
        <w:t xml:space="preserve"> </w:t>
      </w:r>
      <w:r>
        <w:t>the</w:t>
      </w:r>
      <w:r>
        <w:rPr>
          <w:spacing w:val="-16"/>
        </w:rPr>
        <w:t xml:space="preserve"> </w:t>
      </w:r>
      <w:r>
        <w:t>following</w:t>
      </w:r>
      <w:r>
        <w:rPr>
          <w:spacing w:val="-15"/>
        </w:rPr>
        <w:t xml:space="preserve"> </w:t>
      </w:r>
      <w:r>
        <w:t>electoral</w:t>
      </w:r>
      <w:r>
        <w:rPr>
          <w:spacing w:val="-15"/>
        </w:rPr>
        <w:t xml:space="preserve"> </w:t>
      </w:r>
      <w:r>
        <w:t>districts</w:t>
      </w:r>
      <w:r>
        <w:rPr>
          <w:spacing w:val="-16"/>
        </w:rPr>
        <w:t xml:space="preserve"> </w:t>
      </w:r>
      <w:r>
        <w:t>were</w:t>
      </w:r>
      <w:r>
        <w:rPr>
          <w:spacing w:val="-15"/>
        </w:rPr>
        <w:t xml:space="preserve"> </w:t>
      </w:r>
      <w:r>
        <w:t>established</w:t>
      </w:r>
      <w:r>
        <w:rPr>
          <w:spacing w:val="-15"/>
        </w:rPr>
        <w:t xml:space="preserve"> </w:t>
      </w:r>
      <w:r>
        <w:t>for</w:t>
      </w:r>
      <w:r>
        <w:rPr>
          <w:spacing w:val="-15"/>
        </w:rPr>
        <w:t xml:space="preserve"> </w:t>
      </w:r>
      <w:r>
        <w:t>the purpose</w:t>
      </w:r>
      <w:r>
        <w:rPr>
          <w:spacing w:val="-3"/>
        </w:rPr>
        <w:t xml:space="preserve"> </w:t>
      </w:r>
      <w:r>
        <w:t>of the election of</w:t>
      </w:r>
      <w:r>
        <w:rPr>
          <w:spacing w:val="-1"/>
        </w:rPr>
        <w:t xml:space="preserve"> </w:t>
      </w:r>
      <w:r>
        <w:t>members</w:t>
      </w:r>
      <w:r>
        <w:rPr>
          <w:spacing w:val="-6"/>
        </w:rPr>
        <w:t xml:space="preserve"> </w:t>
      </w:r>
      <w:r>
        <w:t>to</w:t>
      </w:r>
      <w:r>
        <w:rPr>
          <w:spacing w:val="-20"/>
        </w:rPr>
        <w:t xml:space="preserve"> </w:t>
      </w:r>
      <w:r>
        <w:t>the Board:</w:t>
      </w:r>
    </w:p>
    <w:p w14:paraId="272C9DF4" w14:textId="77777777" w:rsidR="006854EA" w:rsidRDefault="00827611">
      <w:pPr>
        <w:pStyle w:val="ListParagraph"/>
        <w:numPr>
          <w:ilvl w:val="3"/>
          <w:numId w:val="38"/>
        </w:numPr>
        <w:tabs>
          <w:tab w:val="left" w:pos="2863"/>
          <w:tab w:val="left" w:pos="2865"/>
        </w:tabs>
        <w:spacing w:before="120"/>
        <w:ind w:right="385"/>
        <w:jc w:val="both"/>
      </w:pPr>
      <w:r>
        <w:t>Electoral</w:t>
      </w:r>
      <w:r>
        <w:rPr>
          <w:spacing w:val="-3"/>
        </w:rPr>
        <w:t xml:space="preserve"> </w:t>
      </w:r>
      <w:r>
        <w:t>district</w:t>
      </w:r>
      <w:r>
        <w:rPr>
          <w:spacing w:val="-3"/>
        </w:rPr>
        <w:t xml:space="preserve"> </w:t>
      </w:r>
      <w:r>
        <w:t>1</w:t>
      </w:r>
      <w:r>
        <w:rPr>
          <w:spacing w:val="-5"/>
        </w:rPr>
        <w:t xml:space="preserve"> </w:t>
      </w:r>
      <w:r>
        <w:t>(Central</w:t>
      </w:r>
      <w:r>
        <w:rPr>
          <w:spacing w:val="-3"/>
        </w:rPr>
        <w:t xml:space="preserve"> </w:t>
      </w:r>
      <w:r>
        <w:t>East)</w:t>
      </w:r>
      <w:r>
        <w:rPr>
          <w:spacing w:val="-4"/>
        </w:rPr>
        <w:t xml:space="preserve"> </w:t>
      </w:r>
      <w:r>
        <w:t>composed</w:t>
      </w:r>
      <w:r>
        <w:rPr>
          <w:spacing w:val="-3"/>
        </w:rPr>
        <w:t xml:space="preserve"> </w:t>
      </w:r>
      <w:r>
        <w:t>of</w:t>
      </w:r>
      <w:r>
        <w:rPr>
          <w:spacing w:val="-4"/>
        </w:rPr>
        <w:t xml:space="preserve"> </w:t>
      </w:r>
      <w:r>
        <w:t>the</w:t>
      </w:r>
      <w:r>
        <w:rPr>
          <w:spacing w:val="-5"/>
        </w:rPr>
        <w:t xml:space="preserve"> </w:t>
      </w:r>
      <w:r>
        <w:t>Municipality</w:t>
      </w:r>
      <w:r>
        <w:rPr>
          <w:spacing w:val="-2"/>
        </w:rPr>
        <w:t xml:space="preserve"> </w:t>
      </w:r>
      <w:r>
        <w:t>of</w:t>
      </w:r>
      <w:r>
        <w:rPr>
          <w:spacing w:val="-1"/>
        </w:rPr>
        <w:t xml:space="preserve"> </w:t>
      </w:r>
      <w:r>
        <w:t>Toronto,</w:t>
      </w:r>
      <w:r>
        <w:rPr>
          <w:spacing w:val="-4"/>
        </w:rPr>
        <w:t xml:space="preserve"> </w:t>
      </w:r>
      <w:r>
        <w:t>the counties</w:t>
      </w:r>
      <w:r>
        <w:rPr>
          <w:spacing w:val="-4"/>
        </w:rPr>
        <w:t xml:space="preserve"> </w:t>
      </w:r>
      <w:r>
        <w:t>of</w:t>
      </w:r>
      <w:r>
        <w:rPr>
          <w:spacing w:val="-3"/>
        </w:rPr>
        <w:t xml:space="preserve"> </w:t>
      </w:r>
      <w:r>
        <w:t>Haliburton,</w:t>
      </w:r>
      <w:r>
        <w:rPr>
          <w:spacing w:val="-8"/>
        </w:rPr>
        <w:t xml:space="preserve"> </w:t>
      </w:r>
      <w:r>
        <w:t>Northumberland,</w:t>
      </w:r>
      <w:r>
        <w:rPr>
          <w:spacing w:val="-8"/>
        </w:rPr>
        <w:t xml:space="preserve"> </w:t>
      </w:r>
      <w:r>
        <w:t>Peterborough,</w:t>
      </w:r>
      <w:r>
        <w:rPr>
          <w:spacing w:val="-9"/>
        </w:rPr>
        <w:t xml:space="preserve"> </w:t>
      </w:r>
      <w:r>
        <w:t>Simcoe</w:t>
      </w:r>
      <w:r>
        <w:rPr>
          <w:spacing w:val="-11"/>
        </w:rPr>
        <w:t xml:space="preserve"> </w:t>
      </w:r>
      <w:r>
        <w:t>and</w:t>
      </w:r>
      <w:r>
        <w:rPr>
          <w:spacing w:val="-9"/>
        </w:rPr>
        <w:t xml:space="preserve"> </w:t>
      </w:r>
      <w:r>
        <w:t>Kawartha Lakes, and the regional municipalities of Durham, Peel and York.</w:t>
      </w:r>
    </w:p>
    <w:p w14:paraId="75B45D5F" w14:textId="77777777" w:rsidR="006854EA" w:rsidRDefault="00827611">
      <w:pPr>
        <w:pStyle w:val="ListParagraph"/>
        <w:numPr>
          <w:ilvl w:val="3"/>
          <w:numId w:val="38"/>
        </w:numPr>
        <w:tabs>
          <w:tab w:val="left" w:pos="2867"/>
        </w:tabs>
        <w:ind w:left="2867" w:right="422"/>
      </w:pPr>
      <w:r>
        <w:t>Electoral</w:t>
      </w:r>
      <w:r>
        <w:rPr>
          <w:spacing w:val="-3"/>
        </w:rPr>
        <w:t xml:space="preserve"> </w:t>
      </w:r>
      <w:r>
        <w:t>district</w:t>
      </w:r>
      <w:r>
        <w:rPr>
          <w:spacing w:val="-3"/>
        </w:rPr>
        <w:t xml:space="preserve"> </w:t>
      </w:r>
      <w:r>
        <w:t>2</w:t>
      </w:r>
      <w:r>
        <w:rPr>
          <w:spacing w:val="-5"/>
        </w:rPr>
        <w:t xml:space="preserve"> </w:t>
      </w:r>
      <w:r>
        <w:t>(Central</w:t>
      </w:r>
      <w:r>
        <w:rPr>
          <w:spacing w:val="-3"/>
        </w:rPr>
        <w:t xml:space="preserve"> </w:t>
      </w:r>
      <w:r>
        <w:t>West)</w:t>
      </w:r>
      <w:r>
        <w:rPr>
          <w:spacing w:val="-4"/>
        </w:rPr>
        <w:t xml:space="preserve"> </w:t>
      </w:r>
      <w:r>
        <w:t>composed</w:t>
      </w:r>
      <w:r>
        <w:rPr>
          <w:spacing w:val="-5"/>
        </w:rPr>
        <w:t xml:space="preserve"> </w:t>
      </w:r>
      <w:r>
        <w:t>of</w:t>
      </w:r>
      <w:r>
        <w:rPr>
          <w:spacing w:val="-6"/>
        </w:rPr>
        <w:t xml:space="preserve"> </w:t>
      </w:r>
      <w:r>
        <w:t>the</w:t>
      </w:r>
      <w:r>
        <w:rPr>
          <w:spacing w:val="-3"/>
        </w:rPr>
        <w:t xml:space="preserve"> </w:t>
      </w:r>
      <w:r>
        <w:t>counties</w:t>
      </w:r>
      <w:r>
        <w:rPr>
          <w:spacing w:val="-5"/>
        </w:rPr>
        <w:t xml:space="preserve"> </w:t>
      </w:r>
      <w:r>
        <w:t>of</w:t>
      </w:r>
      <w:r>
        <w:rPr>
          <w:spacing w:val="-3"/>
        </w:rPr>
        <w:t xml:space="preserve"> </w:t>
      </w:r>
      <w:r>
        <w:t>Brant,</w:t>
      </w:r>
      <w:r>
        <w:rPr>
          <w:spacing w:val="-3"/>
        </w:rPr>
        <w:t xml:space="preserve"> </w:t>
      </w:r>
      <w:r>
        <w:t>Dufferin and Wellington,</w:t>
      </w:r>
      <w:r>
        <w:rPr>
          <w:spacing w:val="-7"/>
        </w:rPr>
        <w:t xml:space="preserve"> </w:t>
      </w:r>
      <w:r>
        <w:t>and</w:t>
      </w:r>
      <w:r>
        <w:rPr>
          <w:spacing w:val="-17"/>
        </w:rPr>
        <w:t xml:space="preserve"> </w:t>
      </w:r>
      <w:r>
        <w:t>the</w:t>
      </w:r>
      <w:r>
        <w:rPr>
          <w:spacing w:val="-18"/>
        </w:rPr>
        <w:t xml:space="preserve"> </w:t>
      </w:r>
      <w:r>
        <w:t>regional</w:t>
      </w:r>
      <w:r>
        <w:rPr>
          <w:spacing w:val="-6"/>
        </w:rPr>
        <w:t xml:space="preserve"> </w:t>
      </w:r>
      <w:r>
        <w:t>municipalities</w:t>
      </w:r>
      <w:r>
        <w:rPr>
          <w:spacing w:val="-6"/>
        </w:rPr>
        <w:t xml:space="preserve"> </w:t>
      </w:r>
      <w:r>
        <w:t>of</w:t>
      </w:r>
      <w:r>
        <w:rPr>
          <w:spacing w:val="-9"/>
        </w:rPr>
        <w:t xml:space="preserve"> </w:t>
      </w:r>
      <w:r>
        <w:t>Haldimand,</w:t>
      </w:r>
      <w:r>
        <w:rPr>
          <w:spacing w:val="-5"/>
        </w:rPr>
        <w:t xml:space="preserve"> </w:t>
      </w:r>
      <w:r>
        <w:t>Norfolk,</w:t>
      </w:r>
      <w:r>
        <w:rPr>
          <w:spacing w:val="-9"/>
        </w:rPr>
        <w:t xml:space="preserve"> </w:t>
      </w:r>
      <w:r>
        <w:t>Halton, Hamilton, Niagara and Waterloo.</w:t>
      </w:r>
    </w:p>
    <w:p w14:paraId="236F0D82" w14:textId="77777777" w:rsidR="006854EA" w:rsidRDefault="00827611">
      <w:pPr>
        <w:pStyle w:val="ListParagraph"/>
        <w:numPr>
          <w:ilvl w:val="3"/>
          <w:numId w:val="38"/>
        </w:numPr>
        <w:tabs>
          <w:tab w:val="left" w:pos="2867"/>
        </w:tabs>
        <w:spacing w:before="1"/>
        <w:ind w:left="2867" w:right="581"/>
      </w:pPr>
      <w:r>
        <w:t>Electoral</w:t>
      </w:r>
      <w:r>
        <w:rPr>
          <w:spacing w:val="-6"/>
        </w:rPr>
        <w:t xml:space="preserve"> </w:t>
      </w:r>
      <w:r>
        <w:t>district 3</w:t>
      </w:r>
      <w:r>
        <w:rPr>
          <w:spacing w:val="-8"/>
        </w:rPr>
        <w:t xml:space="preserve"> </w:t>
      </w:r>
      <w:r>
        <w:t>(South</w:t>
      </w:r>
      <w:r>
        <w:rPr>
          <w:spacing w:val="-32"/>
        </w:rPr>
        <w:t xml:space="preserve"> </w:t>
      </w:r>
      <w:r>
        <w:t>West) composed</w:t>
      </w:r>
      <w:r>
        <w:rPr>
          <w:spacing w:val="-2"/>
        </w:rPr>
        <w:t xml:space="preserve"> </w:t>
      </w:r>
      <w:r>
        <w:t>of the</w:t>
      </w:r>
      <w:r>
        <w:rPr>
          <w:spacing w:val="-11"/>
        </w:rPr>
        <w:t xml:space="preserve"> </w:t>
      </w:r>
      <w:r>
        <w:t>counties of Essex, Bruce, Grey,</w:t>
      </w:r>
      <w:r>
        <w:rPr>
          <w:spacing w:val="-16"/>
        </w:rPr>
        <w:t xml:space="preserve"> </w:t>
      </w:r>
      <w:r>
        <w:t>Chatham-</w:t>
      </w:r>
      <w:r>
        <w:rPr>
          <w:spacing w:val="-6"/>
        </w:rPr>
        <w:t xml:space="preserve"> </w:t>
      </w:r>
      <w:r>
        <w:t>Kent,</w:t>
      </w:r>
      <w:r>
        <w:rPr>
          <w:spacing w:val="-3"/>
        </w:rPr>
        <w:t xml:space="preserve"> </w:t>
      </w:r>
      <w:r>
        <w:t>Lambton,</w:t>
      </w:r>
      <w:r>
        <w:rPr>
          <w:spacing w:val="-3"/>
        </w:rPr>
        <w:t xml:space="preserve"> </w:t>
      </w:r>
      <w:r>
        <w:t>Elgin,</w:t>
      </w:r>
      <w:r>
        <w:rPr>
          <w:spacing w:val="-6"/>
        </w:rPr>
        <w:t xml:space="preserve"> </w:t>
      </w:r>
      <w:r>
        <w:t>Middlesex,</w:t>
      </w:r>
      <w:r>
        <w:rPr>
          <w:spacing w:val="-5"/>
        </w:rPr>
        <w:t xml:space="preserve"> </w:t>
      </w:r>
      <w:r>
        <w:t>Oxford,</w:t>
      </w:r>
      <w:r>
        <w:rPr>
          <w:spacing w:val="-3"/>
        </w:rPr>
        <w:t xml:space="preserve"> </w:t>
      </w:r>
      <w:r>
        <w:t>Huron</w:t>
      </w:r>
      <w:r>
        <w:rPr>
          <w:spacing w:val="-5"/>
        </w:rPr>
        <w:t xml:space="preserve"> </w:t>
      </w:r>
      <w:r>
        <w:t>and</w:t>
      </w:r>
      <w:r>
        <w:rPr>
          <w:spacing w:val="-7"/>
        </w:rPr>
        <w:t xml:space="preserve"> </w:t>
      </w:r>
      <w:r>
        <w:t>Perth.</w:t>
      </w:r>
    </w:p>
    <w:p w14:paraId="766601C6" w14:textId="77777777" w:rsidR="006854EA" w:rsidRDefault="00827611">
      <w:pPr>
        <w:pStyle w:val="ListParagraph"/>
        <w:numPr>
          <w:ilvl w:val="3"/>
          <w:numId w:val="38"/>
        </w:numPr>
        <w:tabs>
          <w:tab w:val="left" w:pos="2867"/>
        </w:tabs>
        <w:spacing w:before="1"/>
        <w:ind w:left="2867" w:right="457"/>
      </w:pPr>
      <w:r>
        <w:t>Electoral</w:t>
      </w:r>
      <w:r>
        <w:rPr>
          <w:spacing w:val="-3"/>
        </w:rPr>
        <w:t xml:space="preserve"> </w:t>
      </w:r>
      <w:r>
        <w:t>district</w:t>
      </w:r>
      <w:r>
        <w:rPr>
          <w:spacing w:val="-3"/>
        </w:rPr>
        <w:t xml:space="preserve"> </w:t>
      </w:r>
      <w:r>
        <w:t>4</w:t>
      </w:r>
      <w:r>
        <w:rPr>
          <w:spacing w:val="-5"/>
        </w:rPr>
        <w:t xml:space="preserve"> </w:t>
      </w:r>
      <w:r>
        <w:t>(Eastern)</w:t>
      </w:r>
      <w:r>
        <w:rPr>
          <w:spacing w:val="-4"/>
        </w:rPr>
        <w:t xml:space="preserve"> </w:t>
      </w:r>
      <w:r>
        <w:t>composed</w:t>
      </w:r>
      <w:r>
        <w:rPr>
          <w:spacing w:val="-3"/>
        </w:rPr>
        <w:t xml:space="preserve"> </w:t>
      </w:r>
      <w:r>
        <w:t>of</w:t>
      </w:r>
      <w:r>
        <w:rPr>
          <w:spacing w:val="-4"/>
        </w:rPr>
        <w:t xml:space="preserve"> </w:t>
      </w:r>
      <w:r>
        <w:t>the</w:t>
      </w:r>
      <w:r>
        <w:rPr>
          <w:spacing w:val="-3"/>
        </w:rPr>
        <w:t xml:space="preserve"> </w:t>
      </w:r>
      <w:r>
        <w:t>united</w:t>
      </w:r>
      <w:r>
        <w:rPr>
          <w:spacing w:val="-3"/>
        </w:rPr>
        <w:t xml:space="preserve"> </w:t>
      </w:r>
      <w:r>
        <w:t>counties</w:t>
      </w:r>
      <w:r>
        <w:rPr>
          <w:spacing w:val="-5"/>
        </w:rPr>
        <w:t xml:space="preserve"> </w:t>
      </w:r>
      <w:r>
        <w:t>of</w:t>
      </w:r>
      <w:r>
        <w:rPr>
          <w:spacing w:val="-3"/>
        </w:rPr>
        <w:t xml:space="preserve"> </w:t>
      </w:r>
      <w:r>
        <w:t>Prescott</w:t>
      </w:r>
      <w:r>
        <w:rPr>
          <w:spacing w:val="-3"/>
        </w:rPr>
        <w:t xml:space="preserve"> </w:t>
      </w:r>
      <w:r>
        <w:t>and Russell, Stormont,</w:t>
      </w:r>
      <w:r>
        <w:rPr>
          <w:spacing w:val="-2"/>
        </w:rPr>
        <w:t xml:space="preserve"> </w:t>
      </w:r>
      <w:r>
        <w:t>Dundas &amp;</w:t>
      </w:r>
      <w:r>
        <w:rPr>
          <w:spacing w:val="-7"/>
        </w:rPr>
        <w:t xml:space="preserve"> </w:t>
      </w:r>
      <w:r>
        <w:t>Glengarry, Lennox &amp;</w:t>
      </w:r>
      <w:r>
        <w:rPr>
          <w:spacing w:val="-5"/>
        </w:rPr>
        <w:t xml:space="preserve"> </w:t>
      </w:r>
      <w:r>
        <w:t>Addington, Leeds &amp; Grenville, the Municipality of Ottawa, the counties of Hastings, Prince Edward, Frontenac, Renfrew and Lanark.</w:t>
      </w:r>
    </w:p>
    <w:p w14:paraId="425F090F" w14:textId="77777777" w:rsidR="006854EA" w:rsidRDefault="00827611">
      <w:pPr>
        <w:pStyle w:val="ListParagraph"/>
        <w:numPr>
          <w:ilvl w:val="3"/>
          <w:numId w:val="38"/>
        </w:numPr>
        <w:tabs>
          <w:tab w:val="left" w:pos="2867"/>
        </w:tabs>
        <w:ind w:left="2867" w:right="710"/>
      </w:pPr>
      <w:r>
        <w:t>Electoral</w:t>
      </w:r>
      <w:r>
        <w:rPr>
          <w:spacing w:val="-6"/>
        </w:rPr>
        <w:t xml:space="preserve"> </w:t>
      </w:r>
      <w:r>
        <w:t>district</w:t>
      </w:r>
      <w:r>
        <w:rPr>
          <w:spacing w:val="-4"/>
        </w:rPr>
        <w:t xml:space="preserve"> </w:t>
      </w:r>
      <w:r>
        <w:t>5</w:t>
      </w:r>
      <w:r>
        <w:rPr>
          <w:spacing w:val="-10"/>
        </w:rPr>
        <w:t xml:space="preserve"> </w:t>
      </w:r>
      <w:r>
        <w:t>(North</w:t>
      </w:r>
      <w:r>
        <w:rPr>
          <w:spacing w:val="-10"/>
        </w:rPr>
        <w:t xml:space="preserve"> </w:t>
      </w:r>
      <w:r>
        <w:t>East)</w:t>
      </w:r>
      <w:r>
        <w:rPr>
          <w:spacing w:val="-4"/>
        </w:rPr>
        <w:t xml:space="preserve"> </w:t>
      </w:r>
      <w:r>
        <w:t>composed</w:t>
      </w:r>
      <w:r>
        <w:rPr>
          <w:spacing w:val="-7"/>
        </w:rPr>
        <w:t xml:space="preserve"> </w:t>
      </w:r>
      <w:r>
        <w:t>of</w:t>
      </w:r>
      <w:r>
        <w:rPr>
          <w:spacing w:val="-6"/>
        </w:rPr>
        <w:t xml:space="preserve"> </w:t>
      </w:r>
      <w:r>
        <w:t>the</w:t>
      </w:r>
      <w:r>
        <w:rPr>
          <w:spacing w:val="-10"/>
        </w:rPr>
        <w:t xml:space="preserve"> </w:t>
      </w:r>
      <w:r>
        <w:t>districts</w:t>
      </w:r>
      <w:r>
        <w:rPr>
          <w:spacing w:val="-7"/>
        </w:rPr>
        <w:t xml:space="preserve"> </w:t>
      </w:r>
      <w:r>
        <w:t>of</w:t>
      </w:r>
      <w:r>
        <w:rPr>
          <w:spacing w:val="-6"/>
        </w:rPr>
        <w:t xml:space="preserve"> </w:t>
      </w:r>
      <w:r>
        <w:t>Sudbury,</w:t>
      </w:r>
      <w:r>
        <w:rPr>
          <w:spacing w:val="-3"/>
        </w:rPr>
        <w:t xml:space="preserve"> </w:t>
      </w:r>
      <w:r>
        <w:t xml:space="preserve">Parry Sound, Timiskaming, Nipissing, Algoma, Cochrane and Manitoulin and </w:t>
      </w:r>
      <w:r>
        <w:rPr>
          <w:spacing w:val="-2"/>
        </w:rPr>
        <w:t>Muskoka.</w:t>
      </w:r>
    </w:p>
    <w:p w14:paraId="52EB4F4D" w14:textId="77777777" w:rsidR="006854EA" w:rsidRDefault="00827611">
      <w:pPr>
        <w:pStyle w:val="ListParagraph"/>
        <w:numPr>
          <w:ilvl w:val="3"/>
          <w:numId w:val="38"/>
        </w:numPr>
        <w:tabs>
          <w:tab w:val="left" w:pos="2867"/>
        </w:tabs>
        <w:ind w:left="2867" w:right="436"/>
      </w:pPr>
      <w:r>
        <w:t>Electoral</w:t>
      </w:r>
      <w:r>
        <w:rPr>
          <w:spacing w:val="-6"/>
        </w:rPr>
        <w:t xml:space="preserve"> </w:t>
      </w:r>
      <w:r>
        <w:t>district</w:t>
      </w:r>
      <w:r>
        <w:rPr>
          <w:spacing w:val="-6"/>
        </w:rPr>
        <w:t xml:space="preserve"> </w:t>
      </w:r>
      <w:r>
        <w:t>6</w:t>
      </w:r>
      <w:r>
        <w:rPr>
          <w:spacing w:val="-10"/>
        </w:rPr>
        <w:t xml:space="preserve"> </w:t>
      </w:r>
      <w:r>
        <w:t>(North</w:t>
      </w:r>
      <w:r>
        <w:rPr>
          <w:spacing w:val="-12"/>
        </w:rPr>
        <w:t xml:space="preserve"> </w:t>
      </w:r>
      <w:r>
        <w:t>West)</w:t>
      </w:r>
      <w:r>
        <w:rPr>
          <w:spacing w:val="-6"/>
        </w:rPr>
        <w:t xml:space="preserve"> </w:t>
      </w:r>
      <w:r>
        <w:t>composed</w:t>
      </w:r>
      <w:r>
        <w:rPr>
          <w:spacing w:val="-7"/>
        </w:rPr>
        <w:t xml:space="preserve"> </w:t>
      </w:r>
      <w:r>
        <w:t>of</w:t>
      </w:r>
      <w:r>
        <w:rPr>
          <w:spacing w:val="-8"/>
        </w:rPr>
        <w:t xml:space="preserve"> </w:t>
      </w:r>
      <w:r>
        <w:t>the</w:t>
      </w:r>
      <w:r>
        <w:rPr>
          <w:spacing w:val="-10"/>
        </w:rPr>
        <w:t xml:space="preserve"> </w:t>
      </w:r>
      <w:r>
        <w:t>territorial</w:t>
      </w:r>
      <w:r>
        <w:rPr>
          <w:spacing w:val="-5"/>
        </w:rPr>
        <w:t xml:space="preserve"> </w:t>
      </w:r>
      <w:r>
        <w:t>districts</w:t>
      </w:r>
      <w:r>
        <w:rPr>
          <w:spacing w:val="-5"/>
        </w:rPr>
        <w:t xml:space="preserve"> </w:t>
      </w:r>
      <w:r>
        <w:t>of</w:t>
      </w:r>
      <w:r>
        <w:rPr>
          <w:spacing w:val="-3"/>
        </w:rPr>
        <w:t xml:space="preserve"> </w:t>
      </w:r>
      <w:r>
        <w:t>Kenora, Rainy River and Thunder Bay.</w:t>
      </w:r>
    </w:p>
    <w:p w14:paraId="284E286C" w14:textId="77777777" w:rsidR="006854EA" w:rsidRDefault="006854EA">
      <w:pPr>
        <w:pStyle w:val="ListParagraph"/>
        <w:sectPr w:rsidR="006854EA">
          <w:pgSz w:w="12240" w:h="15840"/>
          <w:pgMar w:top="1340" w:right="720" w:bottom="820" w:left="720" w:header="731" w:footer="621" w:gutter="0"/>
          <w:cols w:space="720"/>
        </w:sectPr>
      </w:pPr>
    </w:p>
    <w:p w14:paraId="59717CD7" w14:textId="77777777" w:rsidR="006854EA" w:rsidRDefault="006854EA">
      <w:pPr>
        <w:pStyle w:val="BodyText"/>
        <w:spacing w:before="106"/>
      </w:pPr>
    </w:p>
    <w:p w14:paraId="71CF3A7D" w14:textId="77777777" w:rsidR="006854EA" w:rsidRDefault="00827611">
      <w:pPr>
        <w:pStyle w:val="ListParagraph"/>
        <w:numPr>
          <w:ilvl w:val="2"/>
          <w:numId w:val="38"/>
        </w:numPr>
        <w:tabs>
          <w:tab w:val="left" w:pos="2438"/>
        </w:tabs>
        <w:ind w:left="2438" w:right="1120" w:hanging="990"/>
      </w:pPr>
      <w:r>
        <w:t>As</w:t>
      </w:r>
      <w:r>
        <w:rPr>
          <w:spacing w:val="-16"/>
        </w:rPr>
        <w:t xml:space="preserve"> </w:t>
      </w:r>
      <w:r>
        <w:t>of</w:t>
      </w:r>
      <w:r>
        <w:rPr>
          <w:spacing w:val="-4"/>
        </w:rPr>
        <w:t xml:space="preserve"> </w:t>
      </w:r>
      <w:r>
        <w:t>March</w:t>
      </w:r>
      <w:r>
        <w:rPr>
          <w:spacing w:val="-4"/>
        </w:rPr>
        <w:t xml:space="preserve"> </w:t>
      </w:r>
      <w:r>
        <w:t>30,</w:t>
      </w:r>
      <w:r>
        <w:rPr>
          <w:spacing w:val="-4"/>
        </w:rPr>
        <w:t xml:space="preserve"> </w:t>
      </w:r>
      <w:r>
        <w:t>2023,</w:t>
      </w:r>
      <w:r>
        <w:rPr>
          <w:spacing w:val="-4"/>
        </w:rPr>
        <w:t xml:space="preserve"> </w:t>
      </w:r>
      <w:r>
        <w:t>the</w:t>
      </w:r>
      <w:r>
        <w:rPr>
          <w:spacing w:val="-29"/>
        </w:rPr>
        <w:t xml:space="preserve"> </w:t>
      </w:r>
      <w:r>
        <w:t>following</w:t>
      </w:r>
      <w:r>
        <w:rPr>
          <w:spacing w:val="-16"/>
        </w:rPr>
        <w:t xml:space="preserve"> </w:t>
      </w:r>
      <w:r>
        <w:t>electoral</w:t>
      </w:r>
      <w:r>
        <w:rPr>
          <w:spacing w:val="-16"/>
        </w:rPr>
        <w:t xml:space="preserve"> </w:t>
      </w:r>
      <w:r>
        <w:t>districts</w:t>
      </w:r>
      <w:r>
        <w:rPr>
          <w:spacing w:val="-16"/>
        </w:rPr>
        <w:t xml:space="preserve"> </w:t>
      </w:r>
      <w:r>
        <w:t>are</w:t>
      </w:r>
      <w:r>
        <w:rPr>
          <w:spacing w:val="-23"/>
        </w:rPr>
        <w:t xml:space="preserve"> </w:t>
      </w:r>
      <w:r>
        <w:t>established</w:t>
      </w:r>
      <w:r>
        <w:rPr>
          <w:spacing w:val="-26"/>
        </w:rPr>
        <w:t xml:space="preserve"> </w:t>
      </w:r>
      <w:r>
        <w:t>for</w:t>
      </w:r>
      <w:r>
        <w:rPr>
          <w:spacing w:val="-17"/>
        </w:rPr>
        <w:t xml:space="preserve"> </w:t>
      </w:r>
      <w:r>
        <w:t>the purpose</w:t>
      </w:r>
      <w:r>
        <w:rPr>
          <w:spacing w:val="-3"/>
        </w:rPr>
        <w:t xml:space="preserve"> </w:t>
      </w:r>
      <w:r>
        <w:t>of the election of</w:t>
      </w:r>
      <w:r>
        <w:rPr>
          <w:spacing w:val="-1"/>
        </w:rPr>
        <w:t xml:space="preserve"> </w:t>
      </w:r>
      <w:r>
        <w:t>members</w:t>
      </w:r>
      <w:r>
        <w:rPr>
          <w:spacing w:val="-6"/>
        </w:rPr>
        <w:t xml:space="preserve"> </w:t>
      </w:r>
      <w:r>
        <w:t>to</w:t>
      </w:r>
      <w:r>
        <w:rPr>
          <w:spacing w:val="-20"/>
        </w:rPr>
        <w:t xml:space="preserve"> </w:t>
      </w:r>
      <w:r>
        <w:t>the Board:</w:t>
      </w:r>
    </w:p>
    <w:p w14:paraId="3603CD50" w14:textId="77777777" w:rsidR="006854EA" w:rsidRDefault="00827611">
      <w:pPr>
        <w:pStyle w:val="ListParagraph"/>
        <w:numPr>
          <w:ilvl w:val="3"/>
          <w:numId w:val="38"/>
        </w:numPr>
        <w:tabs>
          <w:tab w:val="left" w:pos="2865"/>
        </w:tabs>
        <w:spacing w:before="118"/>
        <w:ind w:hanging="429"/>
      </w:pPr>
      <w:r>
        <w:t>Electoral</w:t>
      </w:r>
      <w:r>
        <w:rPr>
          <w:spacing w:val="-7"/>
        </w:rPr>
        <w:t xml:space="preserve"> </w:t>
      </w:r>
      <w:r>
        <w:t>district</w:t>
      </w:r>
      <w:r>
        <w:rPr>
          <w:spacing w:val="-4"/>
        </w:rPr>
        <w:t xml:space="preserve"> </w:t>
      </w:r>
      <w:r>
        <w:t>1</w:t>
      </w:r>
      <w:r>
        <w:rPr>
          <w:spacing w:val="-6"/>
        </w:rPr>
        <w:t xml:space="preserve"> </w:t>
      </w:r>
      <w:r>
        <w:t>(Central</w:t>
      </w:r>
      <w:r>
        <w:rPr>
          <w:spacing w:val="-4"/>
        </w:rPr>
        <w:t xml:space="preserve"> </w:t>
      </w:r>
      <w:r>
        <w:t>District)</w:t>
      </w:r>
      <w:r>
        <w:rPr>
          <w:spacing w:val="-2"/>
        </w:rPr>
        <w:t xml:space="preserve"> </w:t>
      </w:r>
      <w:r>
        <w:t>composed</w:t>
      </w:r>
      <w:r>
        <w:rPr>
          <w:spacing w:val="-6"/>
        </w:rPr>
        <w:t xml:space="preserve"> </w:t>
      </w:r>
      <w:r>
        <w:t>of</w:t>
      </w:r>
      <w:r>
        <w:rPr>
          <w:spacing w:val="-7"/>
        </w:rPr>
        <w:t xml:space="preserve"> </w:t>
      </w:r>
      <w:r>
        <w:t>Toronto</w:t>
      </w:r>
      <w:r>
        <w:rPr>
          <w:spacing w:val="-6"/>
        </w:rPr>
        <w:t xml:space="preserve"> </w:t>
      </w:r>
      <w:r>
        <w:t>and</w:t>
      </w:r>
      <w:r>
        <w:rPr>
          <w:spacing w:val="-4"/>
        </w:rPr>
        <w:t xml:space="preserve"> </w:t>
      </w:r>
      <w:r>
        <w:rPr>
          <w:spacing w:val="-2"/>
        </w:rPr>
        <w:t>Peel;</w:t>
      </w:r>
    </w:p>
    <w:p w14:paraId="4AE8524D" w14:textId="77777777" w:rsidR="006854EA" w:rsidRDefault="00827611">
      <w:pPr>
        <w:pStyle w:val="ListParagraph"/>
        <w:numPr>
          <w:ilvl w:val="3"/>
          <w:numId w:val="38"/>
        </w:numPr>
        <w:tabs>
          <w:tab w:val="left" w:pos="2868"/>
        </w:tabs>
        <w:spacing w:before="2"/>
        <w:ind w:left="2868" w:right="641"/>
      </w:pPr>
      <w:r>
        <w:t>Electoral district 2 (Central West District) composed of Bruce, Grey Elgin, Essex, Huron, Chatham-Kent, Lambton, Middlesex. Oxford, Perth, Brant, Wellington, Dufferin, Haldimand, Norfolk, Hamilton, Halton, Niagara and Waterloo,</w:t>
      </w:r>
      <w:r>
        <w:rPr>
          <w:spacing w:val="-2"/>
        </w:rPr>
        <w:t xml:space="preserve"> </w:t>
      </w:r>
      <w:r>
        <w:t>and</w:t>
      </w:r>
      <w:r>
        <w:rPr>
          <w:spacing w:val="-6"/>
        </w:rPr>
        <w:t xml:space="preserve"> </w:t>
      </w:r>
      <w:r>
        <w:t>the</w:t>
      </w:r>
      <w:r>
        <w:rPr>
          <w:spacing w:val="-6"/>
        </w:rPr>
        <w:t xml:space="preserve"> </w:t>
      </w:r>
      <w:r>
        <w:t>Territorial</w:t>
      </w:r>
      <w:r>
        <w:rPr>
          <w:spacing w:val="-4"/>
        </w:rPr>
        <w:t xml:space="preserve"> </w:t>
      </w:r>
      <w:r>
        <w:t>Districts</w:t>
      </w:r>
      <w:r>
        <w:rPr>
          <w:spacing w:val="-6"/>
        </w:rPr>
        <w:t xml:space="preserve"> </w:t>
      </w:r>
      <w:r>
        <w:t>of</w:t>
      </w:r>
      <w:r>
        <w:rPr>
          <w:spacing w:val="-4"/>
        </w:rPr>
        <w:t xml:space="preserve"> </w:t>
      </w:r>
      <w:r>
        <w:t>Rainy</w:t>
      </w:r>
      <w:r>
        <w:rPr>
          <w:spacing w:val="-3"/>
        </w:rPr>
        <w:t xml:space="preserve"> </w:t>
      </w:r>
      <w:r>
        <w:t>River,</w:t>
      </w:r>
      <w:r>
        <w:rPr>
          <w:spacing w:val="-4"/>
        </w:rPr>
        <w:t xml:space="preserve"> </w:t>
      </w:r>
      <w:r>
        <w:t>Thunder</w:t>
      </w:r>
      <w:r>
        <w:rPr>
          <w:spacing w:val="-5"/>
        </w:rPr>
        <w:t xml:space="preserve"> </w:t>
      </w:r>
      <w:r>
        <w:t>Bay,</w:t>
      </w:r>
      <w:r>
        <w:rPr>
          <w:spacing w:val="-4"/>
        </w:rPr>
        <w:t xml:space="preserve"> </w:t>
      </w:r>
      <w:r>
        <w:t>Kenora, Algoma, Sudbury and Manitoulin;</w:t>
      </w:r>
    </w:p>
    <w:p w14:paraId="4DAA1E73" w14:textId="77777777" w:rsidR="006854EA" w:rsidRDefault="00827611">
      <w:pPr>
        <w:pStyle w:val="ListParagraph"/>
        <w:numPr>
          <w:ilvl w:val="3"/>
          <w:numId w:val="38"/>
        </w:numPr>
        <w:tabs>
          <w:tab w:val="left" w:pos="2868"/>
        </w:tabs>
        <w:ind w:left="2868" w:right="421"/>
      </w:pPr>
      <w:r>
        <w:t>Electoral</w:t>
      </w:r>
      <w:r>
        <w:rPr>
          <w:spacing w:val="-4"/>
        </w:rPr>
        <w:t xml:space="preserve"> </w:t>
      </w:r>
      <w:r>
        <w:t>district</w:t>
      </w:r>
      <w:r>
        <w:rPr>
          <w:spacing w:val="-4"/>
        </w:rPr>
        <w:t xml:space="preserve"> </w:t>
      </w:r>
      <w:r>
        <w:t>3</w:t>
      </w:r>
      <w:r>
        <w:rPr>
          <w:spacing w:val="-6"/>
        </w:rPr>
        <w:t xml:space="preserve"> </w:t>
      </w:r>
      <w:r>
        <w:t>(Central</w:t>
      </w:r>
      <w:r>
        <w:rPr>
          <w:spacing w:val="-4"/>
        </w:rPr>
        <w:t xml:space="preserve"> </w:t>
      </w:r>
      <w:r>
        <w:t>East</w:t>
      </w:r>
      <w:r>
        <w:rPr>
          <w:spacing w:val="-3"/>
        </w:rPr>
        <w:t xml:space="preserve"> </w:t>
      </w:r>
      <w:r>
        <w:t>District)</w:t>
      </w:r>
      <w:r>
        <w:rPr>
          <w:spacing w:val="-3"/>
        </w:rPr>
        <w:t xml:space="preserve"> </w:t>
      </w:r>
      <w:r>
        <w:t>composed</w:t>
      </w:r>
      <w:r>
        <w:rPr>
          <w:spacing w:val="-4"/>
        </w:rPr>
        <w:t xml:space="preserve"> </w:t>
      </w:r>
      <w:r>
        <w:t>of</w:t>
      </w:r>
      <w:r>
        <w:rPr>
          <w:spacing w:val="-4"/>
        </w:rPr>
        <w:t xml:space="preserve"> </w:t>
      </w:r>
      <w:r>
        <w:t>York,</w:t>
      </w:r>
      <w:r>
        <w:rPr>
          <w:spacing w:val="-3"/>
        </w:rPr>
        <w:t xml:space="preserve"> </w:t>
      </w:r>
      <w:r>
        <w:t>Durham,</w:t>
      </w:r>
      <w:r>
        <w:rPr>
          <w:spacing w:val="-5"/>
        </w:rPr>
        <w:t xml:space="preserve"> </w:t>
      </w:r>
      <w:r>
        <w:t>Ottawa, Simcoe, Northumberland, Peterborough, Prince Edward, Kawartha Lakes, Haliburton,</w:t>
      </w:r>
      <w:r>
        <w:rPr>
          <w:spacing w:val="-2"/>
        </w:rPr>
        <w:t xml:space="preserve"> </w:t>
      </w:r>
      <w:r>
        <w:t>Stormont,</w:t>
      </w:r>
      <w:r>
        <w:rPr>
          <w:spacing w:val="-2"/>
        </w:rPr>
        <w:t xml:space="preserve"> </w:t>
      </w:r>
      <w:r>
        <w:t>Dundas</w:t>
      </w:r>
      <w:r>
        <w:rPr>
          <w:spacing w:val="-3"/>
        </w:rPr>
        <w:t xml:space="preserve"> </w:t>
      </w:r>
      <w:r>
        <w:t>and</w:t>
      </w:r>
      <w:r>
        <w:rPr>
          <w:spacing w:val="-6"/>
        </w:rPr>
        <w:t xml:space="preserve"> </w:t>
      </w:r>
      <w:r>
        <w:t>Glengarry,</w:t>
      </w:r>
      <w:r>
        <w:rPr>
          <w:spacing w:val="-4"/>
        </w:rPr>
        <w:t xml:space="preserve"> </w:t>
      </w:r>
      <w:r>
        <w:t>Prescott</w:t>
      </w:r>
      <w:r>
        <w:rPr>
          <w:spacing w:val="-4"/>
        </w:rPr>
        <w:t xml:space="preserve"> </w:t>
      </w:r>
      <w:r>
        <w:t>and</w:t>
      </w:r>
      <w:r>
        <w:rPr>
          <w:spacing w:val="-6"/>
        </w:rPr>
        <w:t xml:space="preserve"> </w:t>
      </w:r>
      <w:r>
        <w:t>Russell,</w:t>
      </w:r>
      <w:r>
        <w:rPr>
          <w:spacing w:val="-2"/>
        </w:rPr>
        <w:t xml:space="preserve"> </w:t>
      </w:r>
      <w:r>
        <w:t>Renfrew, Hastings, Frontenac, Lennox and Addington, Lanark, and Leeds and Grenville, and the Territorial Districts of Cochrane, Muskoka, Parry Sound, Nipissing and Timiskaming.</w:t>
      </w:r>
    </w:p>
    <w:p w14:paraId="125F10C0" w14:textId="77777777" w:rsidR="006854EA" w:rsidRDefault="00827611">
      <w:pPr>
        <w:pStyle w:val="ListParagraph"/>
        <w:numPr>
          <w:ilvl w:val="2"/>
          <w:numId w:val="38"/>
        </w:numPr>
        <w:tabs>
          <w:tab w:val="left" w:pos="2438"/>
        </w:tabs>
        <w:spacing w:before="186"/>
        <w:ind w:left="2438" w:right="826" w:hanging="990"/>
      </w:pPr>
      <w:r>
        <w:t>After the elimination of one or more districts set out in 5.01.1 any affected incumbent</w:t>
      </w:r>
      <w:r>
        <w:rPr>
          <w:spacing w:val="-3"/>
        </w:rPr>
        <w:t xml:space="preserve"> </w:t>
      </w:r>
      <w:r>
        <w:t>Elected</w:t>
      </w:r>
      <w:r>
        <w:rPr>
          <w:spacing w:val="-2"/>
        </w:rPr>
        <w:t xml:space="preserve"> </w:t>
      </w:r>
      <w:r>
        <w:t>Board</w:t>
      </w:r>
      <w:r>
        <w:rPr>
          <w:spacing w:val="-3"/>
        </w:rPr>
        <w:t xml:space="preserve"> </w:t>
      </w:r>
      <w:r>
        <w:t>Director</w:t>
      </w:r>
      <w:r>
        <w:rPr>
          <w:spacing w:val="-1"/>
        </w:rPr>
        <w:t xml:space="preserve"> </w:t>
      </w:r>
      <w:r>
        <w:t>shall</w:t>
      </w:r>
      <w:r>
        <w:rPr>
          <w:spacing w:val="-6"/>
        </w:rPr>
        <w:t xml:space="preserve"> </w:t>
      </w:r>
      <w:r>
        <w:t>retain</w:t>
      </w:r>
      <w:r>
        <w:rPr>
          <w:spacing w:val="-5"/>
        </w:rPr>
        <w:t xml:space="preserve"> </w:t>
      </w:r>
      <w:r>
        <w:t>their</w:t>
      </w:r>
      <w:r>
        <w:rPr>
          <w:spacing w:val="-1"/>
        </w:rPr>
        <w:t xml:space="preserve"> </w:t>
      </w:r>
      <w:r>
        <w:t>seat</w:t>
      </w:r>
      <w:r>
        <w:rPr>
          <w:spacing w:val="-4"/>
        </w:rPr>
        <w:t xml:space="preserve"> </w:t>
      </w:r>
      <w:r>
        <w:t>on</w:t>
      </w:r>
      <w:r>
        <w:rPr>
          <w:spacing w:val="-5"/>
        </w:rPr>
        <w:t xml:space="preserve"> </w:t>
      </w:r>
      <w:r>
        <w:t>the</w:t>
      </w:r>
      <w:r>
        <w:rPr>
          <w:spacing w:val="-5"/>
        </w:rPr>
        <w:t xml:space="preserve"> </w:t>
      </w:r>
      <w:r>
        <w:t>Board</w:t>
      </w:r>
      <w:r>
        <w:rPr>
          <w:spacing w:val="-3"/>
        </w:rPr>
        <w:t xml:space="preserve"> </w:t>
      </w:r>
      <w:r>
        <w:t>until</w:t>
      </w:r>
      <w:r>
        <w:rPr>
          <w:spacing w:val="-6"/>
        </w:rPr>
        <w:t xml:space="preserve"> </w:t>
      </w:r>
      <w:r>
        <w:t>the earlier of:</w:t>
      </w:r>
    </w:p>
    <w:p w14:paraId="64124999" w14:textId="77777777" w:rsidR="006854EA" w:rsidRDefault="00827611">
      <w:pPr>
        <w:pStyle w:val="ListParagraph"/>
        <w:numPr>
          <w:ilvl w:val="3"/>
          <w:numId w:val="38"/>
        </w:numPr>
        <w:tabs>
          <w:tab w:val="left" w:pos="2866"/>
        </w:tabs>
        <w:spacing w:before="119" w:line="252" w:lineRule="exact"/>
        <w:ind w:left="2866"/>
      </w:pPr>
      <w:r>
        <w:t>The</w:t>
      </w:r>
      <w:r>
        <w:rPr>
          <w:spacing w:val="-4"/>
        </w:rPr>
        <w:t xml:space="preserve"> </w:t>
      </w:r>
      <w:r>
        <w:t>date</w:t>
      </w:r>
      <w:r>
        <w:rPr>
          <w:spacing w:val="-4"/>
        </w:rPr>
        <w:t xml:space="preserve"> </w:t>
      </w:r>
      <w:r>
        <w:t>the</w:t>
      </w:r>
      <w:r>
        <w:rPr>
          <w:spacing w:val="-5"/>
        </w:rPr>
        <w:t xml:space="preserve"> </w:t>
      </w:r>
      <w:r>
        <w:t>Elected</w:t>
      </w:r>
      <w:r>
        <w:rPr>
          <w:spacing w:val="-5"/>
        </w:rPr>
        <w:t xml:space="preserve"> </w:t>
      </w:r>
      <w:r>
        <w:t>Board</w:t>
      </w:r>
      <w:r>
        <w:rPr>
          <w:spacing w:val="-2"/>
        </w:rPr>
        <w:t xml:space="preserve"> </w:t>
      </w:r>
      <w:r>
        <w:t>Director</w:t>
      </w:r>
      <w:r>
        <w:rPr>
          <w:spacing w:val="-4"/>
        </w:rPr>
        <w:t xml:space="preserve"> </w:t>
      </w:r>
      <w:r>
        <w:rPr>
          <w:spacing w:val="-2"/>
        </w:rPr>
        <w:t>resigns;</w:t>
      </w:r>
    </w:p>
    <w:p w14:paraId="2C9E6719" w14:textId="77777777" w:rsidR="006854EA" w:rsidRDefault="00827611">
      <w:pPr>
        <w:pStyle w:val="ListParagraph"/>
        <w:numPr>
          <w:ilvl w:val="3"/>
          <w:numId w:val="38"/>
        </w:numPr>
        <w:tabs>
          <w:tab w:val="left" w:pos="2868"/>
        </w:tabs>
        <w:ind w:left="2868" w:right="760"/>
      </w:pPr>
      <w:r>
        <w:t>The</w:t>
      </w:r>
      <w:r>
        <w:rPr>
          <w:spacing w:val="-3"/>
        </w:rPr>
        <w:t xml:space="preserve"> </w:t>
      </w:r>
      <w:r>
        <w:t>original</w:t>
      </w:r>
      <w:r>
        <w:rPr>
          <w:spacing w:val="-3"/>
        </w:rPr>
        <w:t xml:space="preserve"> </w:t>
      </w:r>
      <w:r>
        <w:t>date</w:t>
      </w:r>
      <w:r>
        <w:rPr>
          <w:spacing w:val="-5"/>
        </w:rPr>
        <w:t xml:space="preserve"> </w:t>
      </w:r>
      <w:r>
        <w:t>of</w:t>
      </w:r>
      <w:r>
        <w:rPr>
          <w:spacing w:val="-3"/>
        </w:rPr>
        <w:t xml:space="preserve"> </w:t>
      </w:r>
      <w:r>
        <w:t>expiry</w:t>
      </w:r>
      <w:r>
        <w:rPr>
          <w:spacing w:val="-2"/>
        </w:rPr>
        <w:t xml:space="preserve"> </w:t>
      </w:r>
      <w:r>
        <w:t>of</w:t>
      </w:r>
      <w:r>
        <w:rPr>
          <w:spacing w:val="-3"/>
        </w:rPr>
        <w:t xml:space="preserve"> </w:t>
      </w:r>
      <w:r>
        <w:t>the</w:t>
      </w:r>
      <w:r>
        <w:rPr>
          <w:spacing w:val="-5"/>
        </w:rPr>
        <w:t xml:space="preserve"> </w:t>
      </w:r>
      <w:r>
        <w:t>term</w:t>
      </w:r>
      <w:r>
        <w:rPr>
          <w:spacing w:val="-4"/>
        </w:rPr>
        <w:t xml:space="preserve"> </w:t>
      </w:r>
      <w:r>
        <w:t>that</w:t>
      </w:r>
      <w:r>
        <w:rPr>
          <w:spacing w:val="-4"/>
        </w:rPr>
        <w:t xml:space="preserve"> </w:t>
      </w:r>
      <w:r>
        <w:t>the</w:t>
      </w:r>
      <w:r>
        <w:rPr>
          <w:spacing w:val="-5"/>
        </w:rPr>
        <w:t xml:space="preserve"> </w:t>
      </w:r>
      <w:r>
        <w:t>Elected</w:t>
      </w:r>
      <w:r>
        <w:rPr>
          <w:spacing w:val="-2"/>
        </w:rPr>
        <w:t xml:space="preserve"> </w:t>
      </w:r>
      <w:r>
        <w:t>Board</w:t>
      </w:r>
      <w:r>
        <w:rPr>
          <w:spacing w:val="-2"/>
        </w:rPr>
        <w:t xml:space="preserve"> </w:t>
      </w:r>
      <w:r>
        <w:t>Director</w:t>
      </w:r>
      <w:r>
        <w:rPr>
          <w:spacing w:val="-4"/>
        </w:rPr>
        <w:t xml:space="preserve"> </w:t>
      </w:r>
      <w:r>
        <w:t>was serving at the time the district was eliminated; or</w:t>
      </w:r>
    </w:p>
    <w:p w14:paraId="53E5EEDE" w14:textId="77777777" w:rsidR="006854EA" w:rsidRDefault="00827611">
      <w:pPr>
        <w:pStyle w:val="ListParagraph"/>
        <w:numPr>
          <w:ilvl w:val="3"/>
          <w:numId w:val="38"/>
        </w:numPr>
        <w:tabs>
          <w:tab w:val="left" w:pos="2869"/>
        </w:tabs>
        <w:ind w:left="2869" w:right="445"/>
      </w:pPr>
      <w:r>
        <w:t>The</w:t>
      </w:r>
      <w:r>
        <w:rPr>
          <w:spacing w:val="-3"/>
        </w:rPr>
        <w:t xml:space="preserve"> </w:t>
      </w:r>
      <w:r>
        <w:t>Elected</w:t>
      </w:r>
      <w:r>
        <w:rPr>
          <w:spacing w:val="-2"/>
        </w:rPr>
        <w:t xml:space="preserve"> </w:t>
      </w:r>
      <w:r>
        <w:t>Board</w:t>
      </w:r>
      <w:r>
        <w:rPr>
          <w:spacing w:val="-2"/>
        </w:rPr>
        <w:t xml:space="preserve"> </w:t>
      </w:r>
      <w:r>
        <w:t>Director</w:t>
      </w:r>
      <w:r>
        <w:rPr>
          <w:spacing w:val="-4"/>
        </w:rPr>
        <w:t xml:space="preserve"> </w:t>
      </w:r>
      <w:r>
        <w:t>is</w:t>
      </w:r>
      <w:r>
        <w:rPr>
          <w:spacing w:val="-2"/>
        </w:rPr>
        <w:t xml:space="preserve"> </w:t>
      </w:r>
      <w:r>
        <w:t>nominated</w:t>
      </w:r>
      <w:r>
        <w:rPr>
          <w:spacing w:val="-5"/>
        </w:rPr>
        <w:t xml:space="preserve"> </w:t>
      </w:r>
      <w:r>
        <w:t>to</w:t>
      </w:r>
      <w:r>
        <w:rPr>
          <w:spacing w:val="-5"/>
        </w:rPr>
        <w:t xml:space="preserve"> </w:t>
      </w:r>
      <w:r>
        <w:t>run</w:t>
      </w:r>
      <w:r>
        <w:rPr>
          <w:spacing w:val="-5"/>
        </w:rPr>
        <w:t xml:space="preserve"> </w:t>
      </w:r>
      <w:r>
        <w:t>for</w:t>
      </w:r>
      <w:r>
        <w:rPr>
          <w:spacing w:val="-1"/>
        </w:rPr>
        <w:t xml:space="preserve"> </w:t>
      </w:r>
      <w:r>
        <w:t>election</w:t>
      </w:r>
      <w:r>
        <w:rPr>
          <w:spacing w:val="-5"/>
        </w:rPr>
        <w:t xml:space="preserve"> </w:t>
      </w:r>
      <w:r>
        <w:t>in</w:t>
      </w:r>
      <w:r>
        <w:rPr>
          <w:spacing w:val="-3"/>
        </w:rPr>
        <w:t xml:space="preserve"> </w:t>
      </w:r>
      <w:r>
        <w:t>the</w:t>
      </w:r>
      <w:r>
        <w:rPr>
          <w:spacing w:val="-5"/>
        </w:rPr>
        <w:t xml:space="preserve"> </w:t>
      </w:r>
      <w:r>
        <w:t>new</w:t>
      </w:r>
      <w:r>
        <w:rPr>
          <w:spacing w:val="-3"/>
        </w:rPr>
        <w:t xml:space="preserve"> </w:t>
      </w:r>
      <w:r>
        <w:t>district to which they are assigned, at which point they shall be deemed to have resigned from the district to which they were first elected.</w:t>
      </w:r>
    </w:p>
    <w:p w14:paraId="37098ABF" w14:textId="77777777" w:rsidR="006854EA" w:rsidRDefault="006854EA">
      <w:pPr>
        <w:pStyle w:val="BodyText"/>
      </w:pPr>
    </w:p>
    <w:p w14:paraId="041CA1E6" w14:textId="77777777" w:rsidR="006854EA" w:rsidRDefault="00827611">
      <w:pPr>
        <w:pStyle w:val="ListParagraph"/>
        <w:numPr>
          <w:ilvl w:val="2"/>
          <w:numId w:val="38"/>
        </w:numPr>
        <w:tabs>
          <w:tab w:val="left" w:pos="2440"/>
        </w:tabs>
        <w:spacing w:before="1"/>
        <w:ind w:left="2440" w:right="431" w:hanging="990"/>
      </w:pPr>
      <w:r>
        <w:t>The</w:t>
      </w:r>
      <w:r>
        <w:rPr>
          <w:spacing w:val="-3"/>
        </w:rPr>
        <w:t xml:space="preserve"> </w:t>
      </w:r>
      <w:r>
        <w:t>electoral</w:t>
      </w:r>
      <w:r>
        <w:rPr>
          <w:spacing w:val="-8"/>
        </w:rPr>
        <w:t xml:space="preserve"> </w:t>
      </w:r>
      <w:r>
        <w:t>district</w:t>
      </w:r>
      <w:r>
        <w:rPr>
          <w:spacing w:val="-3"/>
        </w:rPr>
        <w:t xml:space="preserve"> </w:t>
      </w:r>
      <w:r>
        <w:t>in</w:t>
      </w:r>
      <w:r>
        <w:rPr>
          <w:spacing w:val="-5"/>
        </w:rPr>
        <w:t xml:space="preserve"> </w:t>
      </w:r>
      <w:r>
        <w:t>which</w:t>
      </w:r>
      <w:r>
        <w:rPr>
          <w:spacing w:val="-5"/>
        </w:rPr>
        <w:t xml:space="preserve"> </w:t>
      </w:r>
      <w:r>
        <w:t>a</w:t>
      </w:r>
      <w:r>
        <w:rPr>
          <w:spacing w:val="-5"/>
        </w:rPr>
        <w:t xml:space="preserve"> </w:t>
      </w:r>
      <w:r>
        <w:t>Registrant</w:t>
      </w:r>
      <w:r>
        <w:rPr>
          <w:spacing w:val="-6"/>
        </w:rPr>
        <w:t xml:space="preserve"> </w:t>
      </w:r>
      <w:r>
        <w:t>is</w:t>
      </w:r>
      <w:r>
        <w:rPr>
          <w:spacing w:val="-2"/>
        </w:rPr>
        <w:t xml:space="preserve"> </w:t>
      </w:r>
      <w:r>
        <w:t>eligible</w:t>
      </w:r>
      <w:r>
        <w:rPr>
          <w:spacing w:val="-5"/>
        </w:rPr>
        <w:t xml:space="preserve"> </w:t>
      </w:r>
      <w:r>
        <w:t>to</w:t>
      </w:r>
      <w:r>
        <w:rPr>
          <w:spacing w:val="-5"/>
        </w:rPr>
        <w:t xml:space="preserve"> </w:t>
      </w:r>
      <w:r>
        <w:t>vote</w:t>
      </w:r>
      <w:r>
        <w:rPr>
          <w:spacing w:val="-7"/>
        </w:rPr>
        <w:t xml:space="preserve"> </w:t>
      </w:r>
      <w:r>
        <w:t>is</w:t>
      </w:r>
      <w:r>
        <w:rPr>
          <w:spacing w:val="-4"/>
        </w:rPr>
        <w:t xml:space="preserve"> </w:t>
      </w:r>
      <w:r>
        <w:t>the</w:t>
      </w:r>
      <w:r>
        <w:rPr>
          <w:spacing w:val="-7"/>
        </w:rPr>
        <w:t xml:space="preserve"> </w:t>
      </w:r>
      <w:r>
        <w:t>district</w:t>
      </w:r>
      <w:r>
        <w:rPr>
          <w:spacing w:val="-6"/>
        </w:rPr>
        <w:t xml:space="preserve"> </w:t>
      </w:r>
      <w:r>
        <w:t>in</w:t>
      </w:r>
      <w:r>
        <w:rPr>
          <w:spacing w:val="-7"/>
        </w:rPr>
        <w:t xml:space="preserve"> </w:t>
      </w:r>
      <w:r>
        <w:t>which, on</w:t>
      </w:r>
      <w:r>
        <w:rPr>
          <w:spacing w:val="-7"/>
        </w:rPr>
        <w:t xml:space="preserve"> </w:t>
      </w:r>
      <w:r>
        <w:t>the</w:t>
      </w:r>
      <w:r>
        <w:rPr>
          <w:spacing w:val="-7"/>
        </w:rPr>
        <w:t xml:space="preserve"> </w:t>
      </w:r>
      <w:r>
        <w:t>date</w:t>
      </w:r>
      <w:r>
        <w:rPr>
          <w:spacing w:val="-3"/>
        </w:rPr>
        <w:t xml:space="preserve"> </w:t>
      </w:r>
      <w:r>
        <w:t>of</w:t>
      </w:r>
      <w:r>
        <w:rPr>
          <w:spacing w:val="-4"/>
        </w:rPr>
        <w:t xml:space="preserve"> </w:t>
      </w:r>
      <w:r>
        <w:t>the</w:t>
      </w:r>
      <w:r>
        <w:rPr>
          <w:spacing w:val="-3"/>
        </w:rPr>
        <w:t xml:space="preserve"> </w:t>
      </w:r>
      <w:r>
        <w:t>election,</w:t>
      </w:r>
      <w:r>
        <w:rPr>
          <w:spacing w:val="-4"/>
        </w:rPr>
        <w:t xml:space="preserve"> </w:t>
      </w:r>
      <w:r>
        <w:t>the</w:t>
      </w:r>
      <w:r>
        <w:rPr>
          <w:spacing w:val="-3"/>
        </w:rPr>
        <w:t xml:space="preserve"> </w:t>
      </w:r>
      <w:r>
        <w:t>Registrant</w:t>
      </w:r>
      <w:r>
        <w:rPr>
          <w:spacing w:val="-3"/>
        </w:rPr>
        <w:t xml:space="preserve"> </w:t>
      </w:r>
      <w:r>
        <w:t>principally</w:t>
      </w:r>
      <w:r>
        <w:rPr>
          <w:spacing w:val="-2"/>
        </w:rPr>
        <w:t xml:space="preserve"> </w:t>
      </w:r>
      <w:r>
        <w:t>practises,</w:t>
      </w:r>
      <w:r>
        <w:rPr>
          <w:spacing w:val="-1"/>
        </w:rPr>
        <w:t xml:space="preserve"> </w:t>
      </w:r>
      <w:r>
        <w:t>or</w:t>
      </w:r>
      <w:r>
        <w:rPr>
          <w:spacing w:val="-1"/>
        </w:rPr>
        <w:t xml:space="preserve"> </w:t>
      </w:r>
      <w:r>
        <w:t>if</w:t>
      </w:r>
      <w:r>
        <w:rPr>
          <w:spacing w:val="-3"/>
        </w:rPr>
        <w:t xml:space="preserve"> </w:t>
      </w:r>
      <w:r>
        <w:t>the</w:t>
      </w:r>
      <w:r>
        <w:rPr>
          <w:spacing w:val="-5"/>
        </w:rPr>
        <w:t xml:space="preserve"> </w:t>
      </w:r>
      <w:r>
        <w:t>Registrant is not engaged in the practise of occupational therapy, is the district in which, on that day, the Registrant principally resides.</w:t>
      </w:r>
    </w:p>
    <w:p w14:paraId="597BA63B" w14:textId="77777777" w:rsidR="006854EA" w:rsidRDefault="006854EA">
      <w:pPr>
        <w:pStyle w:val="BodyText"/>
        <w:spacing w:before="9"/>
      </w:pPr>
    </w:p>
    <w:p w14:paraId="77A50FAE" w14:textId="77777777" w:rsidR="006854EA" w:rsidRDefault="00827611">
      <w:pPr>
        <w:pStyle w:val="ListParagraph"/>
        <w:numPr>
          <w:ilvl w:val="2"/>
          <w:numId w:val="38"/>
        </w:numPr>
        <w:tabs>
          <w:tab w:val="left" w:pos="2440"/>
        </w:tabs>
        <w:ind w:left="2440" w:right="511" w:hanging="990"/>
      </w:pPr>
      <w:r>
        <w:t>Subject to 5.01.2, a Registrant is entitled to vote in an election if the Registrant holds</w:t>
      </w:r>
      <w:r>
        <w:rPr>
          <w:spacing w:val="-3"/>
        </w:rPr>
        <w:t xml:space="preserve"> </w:t>
      </w:r>
      <w:r>
        <w:t>a</w:t>
      </w:r>
      <w:r>
        <w:rPr>
          <w:spacing w:val="-8"/>
        </w:rPr>
        <w:t xml:space="preserve"> </w:t>
      </w:r>
      <w:r>
        <w:t>valid</w:t>
      </w:r>
      <w:r>
        <w:rPr>
          <w:spacing w:val="-4"/>
        </w:rPr>
        <w:t xml:space="preserve"> </w:t>
      </w:r>
      <w:r>
        <w:t>general</w:t>
      </w:r>
      <w:r>
        <w:rPr>
          <w:spacing w:val="-4"/>
        </w:rPr>
        <w:t xml:space="preserve"> </w:t>
      </w:r>
      <w:r>
        <w:t>practising</w:t>
      </w:r>
      <w:r>
        <w:rPr>
          <w:spacing w:val="-4"/>
        </w:rPr>
        <w:t xml:space="preserve"> </w:t>
      </w:r>
      <w:r>
        <w:t>or</w:t>
      </w:r>
      <w:r>
        <w:rPr>
          <w:spacing w:val="-5"/>
        </w:rPr>
        <w:t xml:space="preserve"> </w:t>
      </w:r>
      <w:r>
        <w:t>provisional</w:t>
      </w:r>
      <w:r>
        <w:rPr>
          <w:spacing w:val="-4"/>
        </w:rPr>
        <w:t xml:space="preserve"> </w:t>
      </w:r>
      <w:r>
        <w:t>practising</w:t>
      </w:r>
      <w:r>
        <w:rPr>
          <w:spacing w:val="-4"/>
        </w:rPr>
        <w:t xml:space="preserve"> </w:t>
      </w:r>
      <w:r>
        <w:t>certificate</w:t>
      </w:r>
      <w:r>
        <w:rPr>
          <w:spacing w:val="-6"/>
        </w:rPr>
        <w:t xml:space="preserve"> </w:t>
      </w:r>
      <w:r>
        <w:t>of</w:t>
      </w:r>
      <w:r>
        <w:rPr>
          <w:spacing w:val="-4"/>
        </w:rPr>
        <w:t xml:space="preserve"> </w:t>
      </w:r>
      <w:r>
        <w:t>registration.</w:t>
      </w:r>
    </w:p>
    <w:p w14:paraId="125775C8" w14:textId="77777777" w:rsidR="006854EA" w:rsidRDefault="006854EA">
      <w:pPr>
        <w:pStyle w:val="BodyText"/>
        <w:spacing w:before="2"/>
      </w:pPr>
    </w:p>
    <w:p w14:paraId="404E3EF7" w14:textId="77777777" w:rsidR="006854EA" w:rsidRDefault="00827611">
      <w:pPr>
        <w:pStyle w:val="ListParagraph"/>
        <w:numPr>
          <w:ilvl w:val="2"/>
          <w:numId w:val="38"/>
        </w:numPr>
        <w:tabs>
          <w:tab w:val="left" w:pos="2440"/>
        </w:tabs>
        <w:ind w:left="2440" w:hanging="988"/>
      </w:pPr>
      <w:r>
        <w:t>The</w:t>
      </w:r>
      <w:r>
        <w:rPr>
          <w:spacing w:val="-10"/>
        </w:rPr>
        <w:t xml:space="preserve"> </w:t>
      </w:r>
      <w:r>
        <w:t>number</w:t>
      </w:r>
      <w:r>
        <w:rPr>
          <w:spacing w:val="-5"/>
        </w:rPr>
        <w:t xml:space="preserve"> </w:t>
      </w:r>
      <w:r>
        <w:t>of</w:t>
      </w:r>
      <w:r>
        <w:rPr>
          <w:spacing w:val="-4"/>
        </w:rPr>
        <w:t xml:space="preserve"> </w:t>
      </w:r>
      <w:r>
        <w:t>Registrants</w:t>
      </w:r>
      <w:r>
        <w:rPr>
          <w:spacing w:val="-9"/>
        </w:rPr>
        <w:t xml:space="preserve"> </w:t>
      </w:r>
      <w:r>
        <w:t>to</w:t>
      </w:r>
      <w:r>
        <w:rPr>
          <w:spacing w:val="-8"/>
        </w:rPr>
        <w:t xml:space="preserve"> </w:t>
      </w:r>
      <w:r>
        <w:t>be</w:t>
      </w:r>
      <w:r>
        <w:rPr>
          <w:spacing w:val="-10"/>
        </w:rPr>
        <w:t xml:space="preserve"> </w:t>
      </w:r>
      <w:r>
        <w:t>elected</w:t>
      </w:r>
      <w:r>
        <w:rPr>
          <w:spacing w:val="-9"/>
        </w:rPr>
        <w:t xml:space="preserve"> </w:t>
      </w:r>
      <w:r>
        <w:t>in</w:t>
      </w:r>
      <w:r>
        <w:rPr>
          <w:spacing w:val="-8"/>
        </w:rPr>
        <w:t xml:space="preserve"> </w:t>
      </w:r>
      <w:r>
        <w:t>an</w:t>
      </w:r>
      <w:r>
        <w:rPr>
          <w:spacing w:val="-8"/>
        </w:rPr>
        <w:t xml:space="preserve"> </w:t>
      </w:r>
      <w:r>
        <w:t>electoral</w:t>
      </w:r>
      <w:r>
        <w:rPr>
          <w:spacing w:val="-8"/>
        </w:rPr>
        <w:t xml:space="preserve"> </w:t>
      </w:r>
      <w:r>
        <w:t>district</w:t>
      </w:r>
      <w:r>
        <w:rPr>
          <w:spacing w:val="-7"/>
        </w:rPr>
        <w:t xml:space="preserve"> </w:t>
      </w:r>
      <w:r>
        <w:t>is</w:t>
      </w:r>
      <w:r>
        <w:rPr>
          <w:spacing w:val="-9"/>
        </w:rPr>
        <w:t xml:space="preserve"> </w:t>
      </w:r>
      <w:r>
        <w:t>as</w:t>
      </w:r>
      <w:r>
        <w:rPr>
          <w:spacing w:val="-9"/>
        </w:rPr>
        <w:t xml:space="preserve"> </w:t>
      </w:r>
      <w:r>
        <w:rPr>
          <w:spacing w:val="-2"/>
        </w:rPr>
        <w:t>follows:</w:t>
      </w:r>
    </w:p>
    <w:p w14:paraId="14D2643F" w14:textId="77777777" w:rsidR="006854EA" w:rsidRDefault="00827611">
      <w:pPr>
        <w:pStyle w:val="ListParagraph"/>
        <w:numPr>
          <w:ilvl w:val="3"/>
          <w:numId w:val="38"/>
        </w:numPr>
        <w:tabs>
          <w:tab w:val="left" w:pos="2868"/>
        </w:tabs>
        <w:spacing w:before="121" w:line="252" w:lineRule="exact"/>
        <w:ind w:left="2868"/>
      </w:pPr>
      <w:r>
        <w:rPr>
          <w:spacing w:val="-2"/>
        </w:rPr>
        <w:t>Electoral</w:t>
      </w:r>
      <w:r>
        <w:rPr>
          <w:spacing w:val="-12"/>
        </w:rPr>
        <w:t xml:space="preserve"> </w:t>
      </w:r>
      <w:r>
        <w:rPr>
          <w:spacing w:val="-2"/>
        </w:rPr>
        <w:t>district</w:t>
      </w:r>
      <w:r>
        <w:rPr>
          <w:spacing w:val="-8"/>
        </w:rPr>
        <w:t xml:space="preserve"> </w:t>
      </w:r>
      <w:r>
        <w:rPr>
          <w:spacing w:val="-2"/>
        </w:rPr>
        <w:t>1,</w:t>
      </w:r>
      <w:r>
        <w:rPr>
          <w:spacing w:val="-4"/>
        </w:rPr>
        <w:t xml:space="preserve"> </w:t>
      </w:r>
      <w:r>
        <w:rPr>
          <w:spacing w:val="-2"/>
        </w:rPr>
        <w:t>2</w:t>
      </w:r>
      <w:r>
        <w:rPr>
          <w:spacing w:val="-12"/>
        </w:rPr>
        <w:t xml:space="preserve"> </w:t>
      </w:r>
      <w:r>
        <w:rPr>
          <w:spacing w:val="-2"/>
        </w:rPr>
        <w:t>Registrants</w:t>
      </w:r>
    </w:p>
    <w:p w14:paraId="665C888C" w14:textId="77777777" w:rsidR="006854EA" w:rsidRDefault="00827611">
      <w:pPr>
        <w:pStyle w:val="ListParagraph"/>
        <w:numPr>
          <w:ilvl w:val="3"/>
          <w:numId w:val="38"/>
        </w:numPr>
        <w:tabs>
          <w:tab w:val="left" w:pos="2870"/>
        </w:tabs>
        <w:spacing w:line="252" w:lineRule="exact"/>
        <w:ind w:left="2870"/>
      </w:pPr>
      <w:r>
        <w:rPr>
          <w:spacing w:val="-2"/>
        </w:rPr>
        <w:t>Electoral</w:t>
      </w:r>
      <w:r>
        <w:rPr>
          <w:spacing w:val="-12"/>
        </w:rPr>
        <w:t xml:space="preserve"> </w:t>
      </w:r>
      <w:r>
        <w:rPr>
          <w:spacing w:val="-2"/>
        </w:rPr>
        <w:t>district</w:t>
      </w:r>
      <w:r>
        <w:rPr>
          <w:spacing w:val="-8"/>
        </w:rPr>
        <w:t xml:space="preserve"> </w:t>
      </w:r>
      <w:r>
        <w:rPr>
          <w:spacing w:val="-2"/>
        </w:rPr>
        <w:t>2,</w:t>
      </w:r>
      <w:r>
        <w:rPr>
          <w:spacing w:val="-6"/>
        </w:rPr>
        <w:t xml:space="preserve"> </w:t>
      </w:r>
      <w:r>
        <w:rPr>
          <w:spacing w:val="-2"/>
        </w:rPr>
        <w:t>2</w:t>
      </w:r>
      <w:r>
        <w:rPr>
          <w:spacing w:val="-20"/>
        </w:rPr>
        <w:t xml:space="preserve"> </w:t>
      </w:r>
      <w:r>
        <w:rPr>
          <w:spacing w:val="-2"/>
        </w:rPr>
        <w:t>Registrants</w:t>
      </w:r>
    </w:p>
    <w:p w14:paraId="06EF3D87" w14:textId="77777777" w:rsidR="006854EA" w:rsidRDefault="00827611">
      <w:pPr>
        <w:pStyle w:val="ListParagraph"/>
        <w:numPr>
          <w:ilvl w:val="3"/>
          <w:numId w:val="38"/>
        </w:numPr>
        <w:tabs>
          <w:tab w:val="left" w:pos="2870"/>
        </w:tabs>
        <w:spacing w:line="252" w:lineRule="exact"/>
        <w:ind w:left="2870"/>
      </w:pPr>
      <w:r>
        <w:t>Electoral</w:t>
      </w:r>
      <w:r>
        <w:rPr>
          <w:spacing w:val="-14"/>
        </w:rPr>
        <w:t xml:space="preserve"> </w:t>
      </w:r>
      <w:r>
        <w:t>district</w:t>
      </w:r>
      <w:r>
        <w:rPr>
          <w:spacing w:val="-7"/>
        </w:rPr>
        <w:t xml:space="preserve"> </w:t>
      </w:r>
      <w:r>
        <w:t>3,</w:t>
      </w:r>
      <w:r>
        <w:rPr>
          <w:spacing w:val="-39"/>
        </w:rPr>
        <w:t xml:space="preserve"> </w:t>
      </w:r>
      <w:r>
        <w:t>2</w:t>
      </w:r>
      <w:r>
        <w:rPr>
          <w:spacing w:val="-12"/>
        </w:rPr>
        <w:t xml:space="preserve"> </w:t>
      </w:r>
      <w:r>
        <w:t>Registrant</w:t>
      </w:r>
      <w:r>
        <w:rPr>
          <w:spacing w:val="-5"/>
        </w:rPr>
        <w:t xml:space="preserve"> </w:t>
      </w:r>
      <w:r>
        <w:t>per</w:t>
      </w:r>
      <w:r>
        <w:rPr>
          <w:spacing w:val="-6"/>
        </w:rPr>
        <w:t xml:space="preserve"> </w:t>
      </w:r>
      <w:r>
        <w:rPr>
          <w:spacing w:val="-2"/>
        </w:rPr>
        <w:t>district</w:t>
      </w:r>
    </w:p>
    <w:p w14:paraId="23180F47" w14:textId="77777777" w:rsidR="006854EA" w:rsidRDefault="00827611">
      <w:pPr>
        <w:pStyle w:val="Heading3"/>
        <w:numPr>
          <w:ilvl w:val="1"/>
          <w:numId w:val="38"/>
        </w:numPr>
        <w:tabs>
          <w:tab w:val="left" w:pos="1454"/>
        </w:tabs>
        <w:spacing w:before="242"/>
        <w:ind w:left="1454"/>
      </w:pPr>
      <w:bookmarkStart w:id="40" w:name="5.02_Year_of_Elections"/>
      <w:bookmarkStart w:id="41" w:name="_bookmark20"/>
      <w:bookmarkEnd w:id="40"/>
      <w:bookmarkEnd w:id="41"/>
      <w:r>
        <w:rPr>
          <w:color w:val="0071BB"/>
        </w:rPr>
        <w:t>Year</w:t>
      </w:r>
      <w:r>
        <w:rPr>
          <w:color w:val="0071BB"/>
          <w:spacing w:val="-1"/>
        </w:rPr>
        <w:t xml:space="preserve"> </w:t>
      </w:r>
      <w:r>
        <w:rPr>
          <w:color w:val="0071BB"/>
        </w:rPr>
        <w:t>of</w:t>
      </w:r>
      <w:r>
        <w:rPr>
          <w:color w:val="0071BB"/>
          <w:spacing w:val="1"/>
        </w:rPr>
        <w:t xml:space="preserve"> </w:t>
      </w:r>
      <w:r>
        <w:rPr>
          <w:color w:val="0071BB"/>
          <w:spacing w:val="-2"/>
        </w:rPr>
        <w:t>Elections</w:t>
      </w:r>
    </w:p>
    <w:p w14:paraId="6D0EE936" w14:textId="77777777" w:rsidR="006854EA" w:rsidRDefault="006854EA">
      <w:pPr>
        <w:pStyle w:val="BodyText"/>
        <w:rPr>
          <w:b/>
        </w:rPr>
      </w:pPr>
    </w:p>
    <w:p w14:paraId="7015B553" w14:textId="77777777" w:rsidR="006854EA" w:rsidRDefault="00827611">
      <w:pPr>
        <w:pStyle w:val="ListParagraph"/>
        <w:numPr>
          <w:ilvl w:val="2"/>
          <w:numId w:val="38"/>
        </w:numPr>
        <w:tabs>
          <w:tab w:val="left" w:pos="2441"/>
        </w:tabs>
        <w:ind w:left="2441" w:right="550" w:hanging="990"/>
      </w:pPr>
      <w:r>
        <w:t>An</w:t>
      </w:r>
      <w:r>
        <w:rPr>
          <w:spacing w:val="-4"/>
        </w:rPr>
        <w:t xml:space="preserve"> </w:t>
      </w:r>
      <w:r>
        <w:t>election</w:t>
      </w:r>
      <w:r>
        <w:rPr>
          <w:spacing w:val="-5"/>
        </w:rPr>
        <w:t xml:space="preserve"> </w:t>
      </w:r>
      <w:r>
        <w:t>of</w:t>
      </w:r>
      <w:r>
        <w:rPr>
          <w:spacing w:val="-5"/>
        </w:rPr>
        <w:t xml:space="preserve"> </w:t>
      </w:r>
      <w:r>
        <w:t>Directors</w:t>
      </w:r>
      <w:r>
        <w:rPr>
          <w:spacing w:val="-8"/>
        </w:rPr>
        <w:t xml:space="preserve"> </w:t>
      </w:r>
      <w:r>
        <w:t>to</w:t>
      </w:r>
      <w:r>
        <w:rPr>
          <w:spacing w:val="-4"/>
        </w:rPr>
        <w:t xml:space="preserve"> </w:t>
      </w:r>
      <w:r>
        <w:t>the</w:t>
      </w:r>
      <w:r>
        <w:rPr>
          <w:spacing w:val="-6"/>
        </w:rPr>
        <w:t xml:space="preserve"> </w:t>
      </w:r>
      <w:r>
        <w:t>Board</w:t>
      </w:r>
      <w:r>
        <w:rPr>
          <w:spacing w:val="-6"/>
        </w:rPr>
        <w:t xml:space="preserve"> </w:t>
      </w:r>
      <w:r>
        <w:t>shall</w:t>
      </w:r>
      <w:r>
        <w:rPr>
          <w:spacing w:val="-5"/>
        </w:rPr>
        <w:t xml:space="preserve"> </w:t>
      </w:r>
      <w:r>
        <w:t>be</w:t>
      </w:r>
      <w:r>
        <w:rPr>
          <w:spacing w:val="-4"/>
        </w:rPr>
        <w:t xml:space="preserve"> </w:t>
      </w:r>
      <w:r>
        <w:t>held</w:t>
      </w:r>
      <w:r>
        <w:rPr>
          <w:spacing w:val="-9"/>
        </w:rPr>
        <w:t xml:space="preserve"> </w:t>
      </w:r>
      <w:r>
        <w:t>in</w:t>
      </w:r>
      <w:r>
        <w:rPr>
          <w:spacing w:val="-4"/>
        </w:rPr>
        <w:t xml:space="preserve"> </w:t>
      </w:r>
      <w:r>
        <w:t>2026</w:t>
      </w:r>
      <w:r>
        <w:rPr>
          <w:spacing w:val="-5"/>
        </w:rPr>
        <w:t xml:space="preserve"> </w:t>
      </w:r>
      <w:r>
        <w:t>and</w:t>
      </w:r>
      <w:r>
        <w:rPr>
          <w:spacing w:val="-6"/>
        </w:rPr>
        <w:t xml:space="preserve"> </w:t>
      </w:r>
      <w:r>
        <w:t>in</w:t>
      </w:r>
      <w:r>
        <w:rPr>
          <w:spacing w:val="-4"/>
        </w:rPr>
        <w:t xml:space="preserve"> </w:t>
      </w:r>
      <w:r>
        <w:t>every</w:t>
      </w:r>
      <w:r>
        <w:rPr>
          <w:spacing w:val="-6"/>
        </w:rPr>
        <w:t xml:space="preserve"> </w:t>
      </w:r>
      <w:r>
        <w:t>third</w:t>
      </w:r>
      <w:r>
        <w:rPr>
          <w:spacing w:val="-4"/>
        </w:rPr>
        <w:t xml:space="preserve"> </w:t>
      </w:r>
      <w:r>
        <w:t>year after that for electoral district 2.</w:t>
      </w:r>
    </w:p>
    <w:p w14:paraId="0BDA22F9" w14:textId="77777777" w:rsidR="006854EA" w:rsidRDefault="006854EA">
      <w:pPr>
        <w:pStyle w:val="BodyText"/>
        <w:spacing w:before="9"/>
      </w:pPr>
    </w:p>
    <w:p w14:paraId="4A7C5AA3" w14:textId="77777777" w:rsidR="006854EA" w:rsidRDefault="00827611">
      <w:pPr>
        <w:pStyle w:val="ListParagraph"/>
        <w:numPr>
          <w:ilvl w:val="2"/>
          <w:numId w:val="38"/>
        </w:numPr>
        <w:tabs>
          <w:tab w:val="left" w:pos="2442"/>
        </w:tabs>
        <w:ind w:left="2442" w:right="608" w:hanging="990"/>
      </w:pPr>
      <w:r>
        <w:t>An</w:t>
      </w:r>
      <w:r>
        <w:rPr>
          <w:spacing w:val="-4"/>
        </w:rPr>
        <w:t xml:space="preserve"> </w:t>
      </w:r>
      <w:r>
        <w:t>election</w:t>
      </w:r>
      <w:r>
        <w:rPr>
          <w:spacing w:val="-4"/>
        </w:rPr>
        <w:t xml:space="preserve"> </w:t>
      </w:r>
      <w:r>
        <w:t>of</w:t>
      </w:r>
      <w:r>
        <w:rPr>
          <w:spacing w:val="-5"/>
        </w:rPr>
        <w:t xml:space="preserve"> </w:t>
      </w:r>
      <w:r>
        <w:t>Directors</w:t>
      </w:r>
      <w:r>
        <w:rPr>
          <w:spacing w:val="-8"/>
        </w:rPr>
        <w:t xml:space="preserve"> </w:t>
      </w:r>
      <w:r>
        <w:t>to</w:t>
      </w:r>
      <w:r>
        <w:rPr>
          <w:spacing w:val="-4"/>
        </w:rPr>
        <w:t xml:space="preserve"> </w:t>
      </w:r>
      <w:r>
        <w:t>the</w:t>
      </w:r>
      <w:r>
        <w:rPr>
          <w:spacing w:val="-6"/>
        </w:rPr>
        <w:t xml:space="preserve"> </w:t>
      </w:r>
      <w:r>
        <w:t>Board</w:t>
      </w:r>
      <w:r>
        <w:rPr>
          <w:spacing w:val="-6"/>
        </w:rPr>
        <w:t xml:space="preserve"> </w:t>
      </w:r>
      <w:r>
        <w:t>and</w:t>
      </w:r>
      <w:r>
        <w:rPr>
          <w:spacing w:val="-4"/>
        </w:rPr>
        <w:t xml:space="preserve"> </w:t>
      </w:r>
      <w:r>
        <w:t>shall</w:t>
      </w:r>
      <w:r>
        <w:rPr>
          <w:spacing w:val="-5"/>
        </w:rPr>
        <w:t xml:space="preserve"> </w:t>
      </w:r>
      <w:r>
        <w:t>be</w:t>
      </w:r>
      <w:r>
        <w:rPr>
          <w:spacing w:val="-11"/>
        </w:rPr>
        <w:t xml:space="preserve"> </w:t>
      </w:r>
      <w:r>
        <w:t>held</w:t>
      </w:r>
      <w:r>
        <w:rPr>
          <w:spacing w:val="-4"/>
        </w:rPr>
        <w:t xml:space="preserve"> </w:t>
      </w:r>
      <w:r>
        <w:t>in</w:t>
      </w:r>
      <w:r>
        <w:rPr>
          <w:spacing w:val="-4"/>
        </w:rPr>
        <w:t xml:space="preserve"> </w:t>
      </w:r>
      <w:r>
        <w:t>2024</w:t>
      </w:r>
      <w:r>
        <w:rPr>
          <w:spacing w:val="-4"/>
        </w:rPr>
        <w:t xml:space="preserve"> </w:t>
      </w:r>
      <w:r>
        <w:t>and</w:t>
      </w:r>
      <w:r>
        <w:rPr>
          <w:spacing w:val="-6"/>
        </w:rPr>
        <w:t xml:space="preserve"> </w:t>
      </w:r>
      <w:r>
        <w:t>in</w:t>
      </w:r>
      <w:r>
        <w:rPr>
          <w:spacing w:val="-4"/>
        </w:rPr>
        <w:t xml:space="preserve"> </w:t>
      </w:r>
      <w:r>
        <w:t>every</w:t>
      </w:r>
      <w:r>
        <w:rPr>
          <w:spacing w:val="-3"/>
        </w:rPr>
        <w:t xml:space="preserve"> </w:t>
      </w:r>
      <w:r>
        <w:t>third year after that for electoral district 3.</w:t>
      </w:r>
    </w:p>
    <w:p w14:paraId="1FADF130" w14:textId="77777777" w:rsidR="006854EA" w:rsidRDefault="006854EA">
      <w:pPr>
        <w:pStyle w:val="BodyText"/>
        <w:spacing w:before="5"/>
      </w:pPr>
    </w:p>
    <w:p w14:paraId="6F0A8D56" w14:textId="77777777" w:rsidR="006854EA" w:rsidRDefault="00827611">
      <w:pPr>
        <w:pStyle w:val="ListParagraph"/>
        <w:numPr>
          <w:ilvl w:val="2"/>
          <w:numId w:val="38"/>
        </w:numPr>
        <w:tabs>
          <w:tab w:val="left" w:pos="2439"/>
        </w:tabs>
        <w:ind w:left="2439" w:right="553" w:hanging="990"/>
      </w:pPr>
      <w:r>
        <w:t>An</w:t>
      </w:r>
      <w:r>
        <w:rPr>
          <w:spacing w:val="-5"/>
        </w:rPr>
        <w:t xml:space="preserve"> </w:t>
      </w:r>
      <w:r>
        <w:t>election</w:t>
      </w:r>
      <w:r>
        <w:rPr>
          <w:spacing w:val="-5"/>
        </w:rPr>
        <w:t xml:space="preserve"> </w:t>
      </w:r>
      <w:r>
        <w:t>of</w:t>
      </w:r>
      <w:r>
        <w:rPr>
          <w:spacing w:val="-6"/>
        </w:rPr>
        <w:t xml:space="preserve"> </w:t>
      </w:r>
      <w:r>
        <w:t>Directors</w:t>
      </w:r>
      <w:r>
        <w:rPr>
          <w:spacing w:val="-8"/>
        </w:rPr>
        <w:t xml:space="preserve"> </w:t>
      </w:r>
      <w:r>
        <w:t>to</w:t>
      </w:r>
      <w:r>
        <w:rPr>
          <w:spacing w:val="-5"/>
        </w:rPr>
        <w:t xml:space="preserve"> </w:t>
      </w:r>
      <w:r>
        <w:t>the</w:t>
      </w:r>
      <w:r>
        <w:rPr>
          <w:spacing w:val="-6"/>
        </w:rPr>
        <w:t xml:space="preserve"> </w:t>
      </w:r>
      <w:r>
        <w:t>Board</w:t>
      </w:r>
      <w:r>
        <w:rPr>
          <w:spacing w:val="-6"/>
        </w:rPr>
        <w:t xml:space="preserve"> </w:t>
      </w:r>
      <w:r>
        <w:t>shall</w:t>
      </w:r>
      <w:r>
        <w:rPr>
          <w:spacing w:val="-6"/>
        </w:rPr>
        <w:t xml:space="preserve"> </w:t>
      </w:r>
      <w:r>
        <w:t>be</w:t>
      </w:r>
      <w:r>
        <w:rPr>
          <w:spacing w:val="-5"/>
        </w:rPr>
        <w:t xml:space="preserve"> </w:t>
      </w:r>
      <w:r>
        <w:t>held</w:t>
      </w:r>
      <w:r>
        <w:rPr>
          <w:spacing w:val="-9"/>
        </w:rPr>
        <w:t xml:space="preserve"> </w:t>
      </w:r>
      <w:r>
        <w:t>in</w:t>
      </w:r>
      <w:r>
        <w:rPr>
          <w:spacing w:val="-5"/>
        </w:rPr>
        <w:t xml:space="preserve"> </w:t>
      </w:r>
      <w:r>
        <w:t>2025</w:t>
      </w:r>
      <w:r>
        <w:rPr>
          <w:spacing w:val="-5"/>
        </w:rPr>
        <w:t xml:space="preserve"> </w:t>
      </w:r>
      <w:r>
        <w:t>and</w:t>
      </w:r>
      <w:r>
        <w:rPr>
          <w:spacing w:val="-6"/>
        </w:rPr>
        <w:t xml:space="preserve"> </w:t>
      </w:r>
      <w:r>
        <w:t>in</w:t>
      </w:r>
      <w:r>
        <w:rPr>
          <w:spacing w:val="-5"/>
        </w:rPr>
        <w:t xml:space="preserve"> </w:t>
      </w:r>
      <w:r>
        <w:t>every</w:t>
      </w:r>
      <w:r>
        <w:rPr>
          <w:spacing w:val="-6"/>
        </w:rPr>
        <w:t xml:space="preserve"> </w:t>
      </w:r>
      <w:r>
        <w:t>third</w:t>
      </w:r>
      <w:r>
        <w:rPr>
          <w:spacing w:val="-5"/>
        </w:rPr>
        <w:t xml:space="preserve"> </w:t>
      </w:r>
      <w:r>
        <w:t>year after that for electoral district 1.</w:t>
      </w:r>
    </w:p>
    <w:p w14:paraId="02DD005A" w14:textId="77777777" w:rsidR="006854EA" w:rsidRDefault="006854EA">
      <w:pPr>
        <w:pStyle w:val="ListParagraph"/>
        <w:sectPr w:rsidR="006854EA">
          <w:pgSz w:w="12240" w:h="15840"/>
          <w:pgMar w:top="1340" w:right="720" w:bottom="820" w:left="720" w:header="731" w:footer="621" w:gutter="0"/>
          <w:cols w:space="720"/>
        </w:sectPr>
      </w:pPr>
    </w:p>
    <w:p w14:paraId="73632395" w14:textId="77777777" w:rsidR="006854EA" w:rsidRDefault="00827611">
      <w:pPr>
        <w:pStyle w:val="Heading3"/>
        <w:numPr>
          <w:ilvl w:val="1"/>
          <w:numId w:val="38"/>
        </w:numPr>
        <w:tabs>
          <w:tab w:val="left" w:pos="1452"/>
        </w:tabs>
        <w:spacing w:before="83" w:line="252" w:lineRule="exact"/>
      </w:pPr>
      <w:bookmarkStart w:id="42" w:name="5.03_Eligibility_for_Election"/>
      <w:bookmarkStart w:id="43" w:name="_bookmark21"/>
      <w:bookmarkEnd w:id="42"/>
      <w:bookmarkEnd w:id="43"/>
      <w:r>
        <w:rPr>
          <w:color w:val="0071BB"/>
          <w:spacing w:val="-2"/>
        </w:rPr>
        <w:t>Eligibility</w:t>
      </w:r>
      <w:r>
        <w:rPr>
          <w:color w:val="0071BB"/>
          <w:spacing w:val="1"/>
        </w:rPr>
        <w:t xml:space="preserve"> </w:t>
      </w:r>
      <w:r>
        <w:rPr>
          <w:color w:val="0071BB"/>
          <w:spacing w:val="-2"/>
        </w:rPr>
        <w:t>for</w:t>
      </w:r>
      <w:r>
        <w:rPr>
          <w:color w:val="0071BB"/>
          <w:spacing w:val="-4"/>
        </w:rPr>
        <w:t xml:space="preserve"> </w:t>
      </w:r>
      <w:r>
        <w:rPr>
          <w:color w:val="0071BB"/>
          <w:spacing w:val="-2"/>
        </w:rPr>
        <w:t>Election</w:t>
      </w:r>
    </w:p>
    <w:p w14:paraId="3D58EF63" w14:textId="77777777" w:rsidR="006854EA" w:rsidRDefault="00827611">
      <w:pPr>
        <w:pStyle w:val="ListParagraph"/>
        <w:numPr>
          <w:ilvl w:val="2"/>
          <w:numId w:val="38"/>
        </w:numPr>
        <w:tabs>
          <w:tab w:val="left" w:pos="2439"/>
        </w:tabs>
        <w:ind w:left="2439" w:right="787" w:hanging="990"/>
      </w:pPr>
      <w:r>
        <w:t>A</w:t>
      </w:r>
      <w:r>
        <w:rPr>
          <w:spacing w:val="-4"/>
        </w:rPr>
        <w:t xml:space="preserve"> </w:t>
      </w:r>
      <w:r>
        <w:t>Registrant</w:t>
      </w:r>
      <w:r>
        <w:rPr>
          <w:spacing w:val="-3"/>
        </w:rPr>
        <w:t xml:space="preserve"> </w:t>
      </w:r>
      <w:r>
        <w:t>is</w:t>
      </w:r>
      <w:r>
        <w:rPr>
          <w:spacing w:val="-4"/>
        </w:rPr>
        <w:t xml:space="preserve"> </w:t>
      </w:r>
      <w:r>
        <w:t>eligible</w:t>
      </w:r>
      <w:r>
        <w:rPr>
          <w:spacing w:val="-4"/>
        </w:rPr>
        <w:t xml:space="preserve"> </w:t>
      </w:r>
      <w:r>
        <w:t>for</w:t>
      </w:r>
      <w:r>
        <w:rPr>
          <w:spacing w:val="-1"/>
        </w:rPr>
        <w:t xml:space="preserve"> </w:t>
      </w:r>
      <w:r>
        <w:t>election</w:t>
      </w:r>
      <w:r>
        <w:rPr>
          <w:spacing w:val="-9"/>
        </w:rPr>
        <w:t xml:space="preserve"> </w:t>
      </w:r>
      <w:r>
        <w:t>to</w:t>
      </w:r>
      <w:r>
        <w:rPr>
          <w:spacing w:val="-6"/>
        </w:rPr>
        <w:t xml:space="preserve"> </w:t>
      </w:r>
      <w:r>
        <w:t>the</w:t>
      </w:r>
      <w:r>
        <w:rPr>
          <w:spacing w:val="-6"/>
        </w:rPr>
        <w:t xml:space="preserve"> </w:t>
      </w:r>
      <w:r>
        <w:t>Board</w:t>
      </w:r>
      <w:r>
        <w:rPr>
          <w:spacing w:val="-6"/>
        </w:rPr>
        <w:t xml:space="preserve"> </w:t>
      </w:r>
      <w:r>
        <w:t>in</w:t>
      </w:r>
      <w:r>
        <w:rPr>
          <w:spacing w:val="-9"/>
        </w:rPr>
        <w:t xml:space="preserve"> </w:t>
      </w:r>
      <w:r>
        <w:t>an</w:t>
      </w:r>
      <w:r>
        <w:rPr>
          <w:spacing w:val="-4"/>
        </w:rPr>
        <w:t xml:space="preserve"> </w:t>
      </w:r>
      <w:r>
        <w:t>electoral</w:t>
      </w:r>
      <w:r>
        <w:rPr>
          <w:spacing w:val="-9"/>
        </w:rPr>
        <w:t xml:space="preserve"> </w:t>
      </w:r>
      <w:r>
        <w:t>district</w:t>
      </w:r>
      <w:r>
        <w:rPr>
          <w:spacing w:val="-1"/>
        </w:rPr>
        <w:t xml:space="preserve"> </w:t>
      </w:r>
      <w:r>
        <w:t>if,</w:t>
      </w:r>
      <w:r>
        <w:rPr>
          <w:spacing w:val="-1"/>
        </w:rPr>
        <w:t xml:space="preserve"> </w:t>
      </w:r>
      <w:r>
        <w:t>on</w:t>
      </w:r>
      <w:r>
        <w:rPr>
          <w:spacing w:val="-11"/>
        </w:rPr>
        <w:t xml:space="preserve"> </w:t>
      </w:r>
      <w:r>
        <w:t>the date of the deadline for nomination:</w:t>
      </w:r>
    </w:p>
    <w:p w14:paraId="17E474DF" w14:textId="77777777" w:rsidR="006854EA" w:rsidRDefault="006854EA">
      <w:pPr>
        <w:pStyle w:val="BodyText"/>
        <w:spacing w:before="40"/>
      </w:pPr>
    </w:p>
    <w:p w14:paraId="32644290" w14:textId="77777777" w:rsidR="006854EA" w:rsidRDefault="00827611">
      <w:pPr>
        <w:pStyle w:val="ListParagraph"/>
        <w:numPr>
          <w:ilvl w:val="3"/>
          <w:numId w:val="38"/>
        </w:numPr>
        <w:tabs>
          <w:tab w:val="left" w:pos="2868"/>
        </w:tabs>
        <w:ind w:left="2868" w:right="833"/>
      </w:pPr>
      <w:r>
        <w:t>they</w:t>
      </w:r>
      <w:r>
        <w:rPr>
          <w:spacing w:val="-21"/>
        </w:rPr>
        <w:t xml:space="preserve"> </w:t>
      </w:r>
      <w:r>
        <w:t>are</w:t>
      </w:r>
      <w:r>
        <w:rPr>
          <w:spacing w:val="-21"/>
        </w:rPr>
        <w:t xml:space="preserve"> </w:t>
      </w:r>
      <w:r>
        <w:t>entitled</w:t>
      </w:r>
      <w:r>
        <w:rPr>
          <w:spacing w:val="-19"/>
        </w:rPr>
        <w:t xml:space="preserve"> </w:t>
      </w:r>
      <w:r>
        <w:t>to</w:t>
      </w:r>
      <w:r>
        <w:rPr>
          <w:spacing w:val="-16"/>
        </w:rPr>
        <w:t xml:space="preserve"> </w:t>
      </w:r>
      <w:r>
        <w:t>vote</w:t>
      </w:r>
      <w:r>
        <w:rPr>
          <w:spacing w:val="-17"/>
        </w:rPr>
        <w:t xml:space="preserve"> </w:t>
      </w:r>
      <w:r>
        <w:t>in</w:t>
      </w:r>
      <w:r>
        <w:rPr>
          <w:spacing w:val="-19"/>
        </w:rPr>
        <w:t xml:space="preserve"> </w:t>
      </w:r>
      <w:r>
        <w:t>an</w:t>
      </w:r>
      <w:r>
        <w:rPr>
          <w:spacing w:val="-16"/>
        </w:rPr>
        <w:t xml:space="preserve"> </w:t>
      </w:r>
      <w:r>
        <w:t>election</w:t>
      </w:r>
      <w:r>
        <w:rPr>
          <w:spacing w:val="-15"/>
        </w:rPr>
        <w:t xml:space="preserve"> </w:t>
      </w:r>
      <w:r>
        <w:t>in</w:t>
      </w:r>
      <w:r>
        <w:rPr>
          <w:spacing w:val="-15"/>
        </w:rPr>
        <w:t xml:space="preserve"> </w:t>
      </w:r>
      <w:r>
        <w:t>accordance</w:t>
      </w:r>
      <w:r>
        <w:rPr>
          <w:spacing w:val="-16"/>
        </w:rPr>
        <w:t xml:space="preserve"> </w:t>
      </w:r>
      <w:r>
        <w:t>with</w:t>
      </w:r>
      <w:r>
        <w:rPr>
          <w:spacing w:val="-15"/>
        </w:rPr>
        <w:t xml:space="preserve"> </w:t>
      </w:r>
      <w:r>
        <w:t>Bylaw</w:t>
      </w:r>
      <w:r>
        <w:rPr>
          <w:spacing w:val="-13"/>
        </w:rPr>
        <w:t xml:space="preserve"> </w:t>
      </w:r>
      <w:r>
        <w:t>5.01.4</w:t>
      </w:r>
      <w:r>
        <w:rPr>
          <w:spacing w:val="-15"/>
        </w:rPr>
        <w:t xml:space="preserve"> </w:t>
      </w:r>
      <w:r>
        <w:t xml:space="preserve">and </w:t>
      </w:r>
      <w:r>
        <w:rPr>
          <w:spacing w:val="-2"/>
        </w:rPr>
        <w:t>5.01.5;</w:t>
      </w:r>
    </w:p>
    <w:p w14:paraId="4B5A66F4" w14:textId="77777777" w:rsidR="006854EA" w:rsidRDefault="00827611">
      <w:pPr>
        <w:pStyle w:val="ListParagraph"/>
        <w:numPr>
          <w:ilvl w:val="3"/>
          <w:numId w:val="38"/>
        </w:numPr>
        <w:tabs>
          <w:tab w:val="left" w:pos="2867"/>
        </w:tabs>
        <w:spacing w:line="252" w:lineRule="exact"/>
        <w:ind w:left="2867" w:hanging="429"/>
      </w:pPr>
      <w:r>
        <w:t>they</w:t>
      </w:r>
      <w:r>
        <w:rPr>
          <w:spacing w:val="-17"/>
        </w:rPr>
        <w:t xml:space="preserve"> </w:t>
      </w:r>
      <w:r>
        <w:t>are</w:t>
      </w:r>
      <w:r>
        <w:rPr>
          <w:spacing w:val="-5"/>
        </w:rPr>
        <w:t xml:space="preserve"> </w:t>
      </w:r>
      <w:r>
        <w:t>not</w:t>
      </w:r>
      <w:r>
        <w:rPr>
          <w:spacing w:val="-8"/>
        </w:rPr>
        <w:t xml:space="preserve"> </w:t>
      </w:r>
      <w:r>
        <w:t>in</w:t>
      </w:r>
      <w:r>
        <w:rPr>
          <w:spacing w:val="-5"/>
        </w:rPr>
        <w:t xml:space="preserve"> </w:t>
      </w:r>
      <w:r>
        <w:t>default</w:t>
      </w:r>
      <w:r>
        <w:rPr>
          <w:spacing w:val="-6"/>
        </w:rPr>
        <w:t xml:space="preserve"> </w:t>
      </w:r>
      <w:r>
        <w:t>of</w:t>
      </w:r>
      <w:r>
        <w:rPr>
          <w:spacing w:val="-6"/>
        </w:rPr>
        <w:t xml:space="preserve"> </w:t>
      </w:r>
      <w:r>
        <w:t>payment</w:t>
      </w:r>
      <w:r>
        <w:rPr>
          <w:spacing w:val="-8"/>
        </w:rPr>
        <w:t xml:space="preserve"> </w:t>
      </w:r>
      <w:r>
        <w:t>of</w:t>
      </w:r>
      <w:r>
        <w:rPr>
          <w:spacing w:val="-7"/>
        </w:rPr>
        <w:t xml:space="preserve"> </w:t>
      </w:r>
      <w:r>
        <w:t>any</w:t>
      </w:r>
      <w:r>
        <w:rPr>
          <w:spacing w:val="-9"/>
        </w:rPr>
        <w:t xml:space="preserve"> </w:t>
      </w:r>
      <w:r>
        <w:t>fees</w:t>
      </w:r>
      <w:r>
        <w:rPr>
          <w:spacing w:val="-11"/>
        </w:rPr>
        <w:t xml:space="preserve"> </w:t>
      </w:r>
      <w:r>
        <w:t>required</w:t>
      </w:r>
      <w:r>
        <w:rPr>
          <w:spacing w:val="-7"/>
        </w:rPr>
        <w:t xml:space="preserve"> </w:t>
      </w:r>
      <w:r>
        <w:t>under</w:t>
      </w:r>
      <w:r>
        <w:rPr>
          <w:spacing w:val="-8"/>
        </w:rPr>
        <w:t xml:space="preserve"> </w:t>
      </w:r>
      <w:r>
        <w:t>these</w:t>
      </w:r>
      <w:r>
        <w:rPr>
          <w:spacing w:val="-21"/>
        </w:rPr>
        <w:t xml:space="preserve"> </w:t>
      </w:r>
      <w:r>
        <w:rPr>
          <w:spacing w:val="-2"/>
        </w:rPr>
        <w:t>bylaws;</w:t>
      </w:r>
    </w:p>
    <w:p w14:paraId="662C73E8" w14:textId="77777777" w:rsidR="006854EA" w:rsidRDefault="00827611">
      <w:pPr>
        <w:pStyle w:val="ListParagraph"/>
        <w:numPr>
          <w:ilvl w:val="3"/>
          <w:numId w:val="38"/>
        </w:numPr>
        <w:tabs>
          <w:tab w:val="left" w:pos="2868"/>
        </w:tabs>
        <w:ind w:left="2868" w:right="452"/>
      </w:pPr>
      <w:r>
        <w:rPr>
          <w:spacing w:val="-2"/>
        </w:rPr>
        <w:t>they</w:t>
      </w:r>
      <w:r>
        <w:rPr>
          <w:spacing w:val="-14"/>
        </w:rPr>
        <w:t xml:space="preserve"> </w:t>
      </w:r>
      <w:r>
        <w:rPr>
          <w:spacing w:val="-2"/>
        </w:rPr>
        <w:t>have</w:t>
      </w:r>
      <w:r>
        <w:rPr>
          <w:spacing w:val="-13"/>
        </w:rPr>
        <w:t xml:space="preserve"> </w:t>
      </w:r>
      <w:r>
        <w:rPr>
          <w:spacing w:val="-2"/>
        </w:rPr>
        <w:t>completed</w:t>
      </w:r>
      <w:r>
        <w:rPr>
          <w:spacing w:val="-13"/>
        </w:rPr>
        <w:t xml:space="preserve"> </w:t>
      </w:r>
      <w:r>
        <w:rPr>
          <w:spacing w:val="-2"/>
        </w:rPr>
        <w:t>the</w:t>
      </w:r>
      <w:r>
        <w:rPr>
          <w:spacing w:val="-14"/>
        </w:rPr>
        <w:t xml:space="preserve"> </w:t>
      </w:r>
      <w:r>
        <w:rPr>
          <w:spacing w:val="-2"/>
        </w:rPr>
        <w:t>College’s</w:t>
      </w:r>
      <w:r>
        <w:rPr>
          <w:spacing w:val="-13"/>
        </w:rPr>
        <w:t xml:space="preserve"> </w:t>
      </w:r>
      <w:r>
        <w:rPr>
          <w:spacing w:val="-2"/>
        </w:rPr>
        <w:t>pre-election</w:t>
      </w:r>
      <w:r>
        <w:rPr>
          <w:spacing w:val="-13"/>
        </w:rPr>
        <w:t xml:space="preserve"> </w:t>
      </w:r>
      <w:r>
        <w:rPr>
          <w:spacing w:val="-2"/>
        </w:rPr>
        <w:t>orientation</w:t>
      </w:r>
      <w:r>
        <w:rPr>
          <w:spacing w:val="-13"/>
        </w:rPr>
        <w:t xml:space="preserve"> </w:t>
      </w:r>
      <w:r>
        <w:rPr>
          <w:spacing w:val="-2"/>
        </w:rPr>
        <w:t>program</w:t>
      </w:r>
      <w:r>
        <w:rPr>
          <w:spacing w:val="-14"/>
        </w:rPr>
        <w:t xml:space="preserve"> </w:t>
      </w:r>
      <w:r>
        <w:rPr>
          <w:spacing w:val="-2"/>
        </w:rPr>
        <w:t>within</w:t>
      </w:r>
      <w:r>
        <w:rPr>
          <w:spacing w:val="-13"/>
        </w:rPr>
        <w:t xml:space="preserve"> </w:t>
      </w:r>
      <w:r>
        <w:rPr>
          <w:spacing w:val="-2"/>
        </w:rPr>
        <w:t>three months</w:t>
      </w:r>
      <w:r>
        <w:rPr>
          <w:spacing w:val="-8"/>
        </w:rPr>
        <w:t xml:space="preserve"> </w:t>
      </w:r>
      <w:r>
        <w:rPr>
          <w:spacing w:val="-2"/>
        </w:rPr>
        <w:t>preceding</w:t>
      </w:r>
      <w:r>
        <w:rPr>
          <w:spacing w:val="-9"/>
        </w:rPr>
        <w:t xml:space="preserve"> </w:t>
      </w:r>
      <w:r>
        <w:rPr>
          <w:spacing w:val="-2"/>
        </w:rPr>
        <w:t>the</w:t>
      </w:r>
      <w:r>
        <w:rPr>
          <w:spacing w:val="-9"/>
        </w:rPr>
        <w:t xml:space="preserve"> </w:t>
      </w:r>
      <w:r>
        <w:rPr>
          <w:spacing w:val="-2"/>
        </w:rPr>
        <w:t>deadline</w:t>
      </w:r>
      <w:r>
        <w:rPr>
          <w:spacing w:val="-5"/>
        </w:rPr>
        <w:t xml:space="preserve"> </w:t>
      </w:r>
      <w:r>
        <w:rPr>
          <w:spacing w:val="-2"/>
        </w:rPr>
        <w:t>for</w:t>
      </w:r>
      <w:r>
        <w:rPr>
          <w:spacing w:val="-7"/>
        </w:rPr>
        <w:t xml:space="preserve"> </w:t>
      </w:r>
      <w:r>
        <w:rPr>
          <w:spacing w:val="-2"/>
        </w:rPr>
        <w:t>the</w:t>
      </w:r>
      <w:r>
        <w:rPr>
          <w:spacing w:val="-9"/>
        </w:rPr>
        <w:t xml:space="preserve"> </w:t>
      </w:r>
      <w:r>
        <w:rPr>
          <w:spacing w:val="-2"/>
        </w:rPr>
        <w:t>receipt</w:t>
      </w:r>
      <w:r>
        <w:rPr>
          <w:spacing w:val="-7"/>
        </w:rPr>
        <w:t xml:space="preserve"> </w:t>
      </w:r>
      <w:r>
        <w:rPr>
          <w:spacing w:val="-2"/>
        </w:rPr>
        <w:t>of</w:t>
      </w:r>
      <w:r>
        <w:rPr>
          <w:spacing w:val="-7"/>
        </w:rPr>
        <w:t xml:space="preserve"> </w:t>
      </w:r>
      <w:r>
        <w:rPr>
          <w:spacing w:val="-2"/>
        </w:rPr>
        <w:t>nominations</w:t>
      </w:r>
      <w:r>
        <w:rPr>
          <w:spacing w:val="-8"/>
        </w:rPr>
        <w:t xml:space="preserve"> </w:t>
      </w:r>
      <w:r>
        <w:rPr>
          <w:spacing w:val="-2"/>
        </w:rPr>
        <w:t>;</w:t>
      </w:r>
    </w:p>
    <w:p w14:paraId="5267803E" w14:textId="77777777" w:rsidR="006854EA" w:rsidRDefault="00827611">
      <w:pPr>
        <w:pStyle w:val="ListParagraph"/>
        <w:numPr>
          <w:ilvl w:val="3"/>
          <w:numId w:val="38"/>
        </w:numPr>
        <w:tabs>
          <w:tab w:val="left" w:pos="2868"/>
        </w:tabs>
        <w:ind w:left="2868" w:right="437"/>
      </w:pPr>
      <w:r>
        <w:t>the</w:t>
      </w:r>
      <w:r>
        <w:rPr>
          <w:spacing w:val="-16"/>
        </w:rPr>
        <w:t xml:space="preserve"> </w:t>
      </w:r>
      <w:r>
        <w:t>registrant</w:t>
      </w:r>
      <w:r>
        <w:rPr>
          <w:spacing w:val="-15"/>
        </w:rPr>
        <w:t xml:space="preserve"> </w:t>
      </w:r>
      <w:r>
        <w:t>has</w:t>
      </w:r>
      <w:r>
        <w:rPr>
          <w:spacing w:val="-15"/>
        </w:rPr>
        <w:t xml:space="preserve"> </w:t>
      </w:r>
      <w:r>
        <w:t>been</w:t>
      </w:r>
      <w:r>
        <w:rPr>
          <w:spacing w:val="-16"/>
        </w:rPr>
        <w:t xml:space="preserve"> </w:t>
      </w:r>
      <w:r>
        <w:t>determined</w:t>
      </w:r>
      <w:r>
        <w:rPr>
          <w:spacing w:val="-15"/>
        </w:rPr>
        <w:t xml:space="preserve"> </w:t>
      </w:r>
      <w:r>
        <w:t>by</w:t>
      </w:r>
      <w:r>
        <w:rPr>
          <w:spacing w:val="-15"/>
        </w:rPr>
        <w:t xml:space="preserve"> </w:t>
      </w:r>
      <w:r>
        <w:t>the</w:t>
      </w:r>
      <w:r>
        <w:rPr>
          <w:spacing w:val="-15"/>
        </w:rPr>
        <w:t xml:space="preserve"> </w:t>
      </w:r>
      <w:r>
        <w:t>Nominations</w:t>
      </w:r>
      <w:r>
        <w:rPr>
          <w:spacing w:val="-16"/>
        </w:rPr>
        <w:t xml:space="preserve"> </w:t>
      </w:r>
      <w:r>
        <w:t>Committee</w:t>
      </w:r>
      <w:r>
        <w:rPr>
          <w:spacing w:val="-15"/>
        </w:rPr>
        <w:t xml:space="preserve"> </w:t>
      </w:r>
      <w:r>
        <w:t>to</w:t>
      </w:r>
      <w:r>
        <w:rPr>
          <w:spacing w:val="-15"/>
        </w:rPr>
        <w:t xml:space="preserve"> </w:t>
      </w:r>
      <w:r>
        <w:t>meet</w:t>
      </w:r>
      <w:r>
        <w:rPr>
          <w:spacing w:val="-16"/>
        </w:rPr>
        <w:t xml:space="preserve"> </w:t>
      </w:r>
      <w:r>
        <w:t>the pre-election</w:t>
      </w:r>
      <w:r>
        <w:rPr>
          <w:spacing w:val="-1"/>
        </w:rPr>
        <w:t xml:space="preserve"> </w:t>
      </w:r>
      <w:r>
        <w:t>competencies</w:t>
      </w:r>
      <w:r>
        <w:rPr>
          <w:spacing w:val="-1"/>
        </w:rPr>
        <w:t xml:space="preserve"> </w:t>
      </w:r>
      <w:r>
        <w:t>as</w:t>
      </w:r>
      <w:r>
        <w:rPr>
          <w:spacing w:val="-1"/>
        </w:rPr>
        <w:t xml:space="preserve"> </w:t>
      </w:r>
      <w:r>
        <w:t>may</w:t>
      </w:r>
      <w:r>
        <w:rPr>
          <w:spacing w:val="-1"/>
        </w:rPr>
        <w:t xml:space="preserve"> </w:t>
      </w:r>
      <w:r>
        <w:t>be</w:t>
      </w:r>
      <w:r>
        <w:rPr>
          <w:spacing w:val="-1"/>
        </w:rPr>
        <w:t xml:space="preserve"> </w:t>
      </w:r>
      <w:r>
        <w:t>established by</w:t>
      </w:r>
      <w:r>
        <w:rPr>
          <w:spacing w:val="-1"/>
        </w:rPr>
        <w:t xml:space="preserve"> </w:t>
      </w:r>
      <w:r>
        <w:t>the</w:t>
      </w:r>
      <w:r>
        <w:rPr>
          <w:spacing w:val="-1"/>
        </w:rPr>
        <w:t xml:space="preserve"> </w:t>
      </w:r>
      <w:r>
        <w:t>Board</w:t>
      </w:r>
      <w:r>
        <w:rPr>
          <w:spacing w:val="-1"/>
        </w:rPr>
        <w:t xml:space="preserve"> </w:t>
      </w:r>
      <w:r>
        <w:t>from time</w:t>
      </w:r>
      <w:r>
        <w:rPr>
          <w:spacing w:val="-4"/>
        </w:rPr>
        <w:t xml:space="preserve"> </w:t>
      </w:r>
      <w:r>
        <w:t xml:space="preserve">to </w:t>
      </w:r>
      <w:r>
        <w:rPr>
          <w:spacing w:val="-2"/>
        </w:rPr>
        <w:t>time;</w:t>
      </w:r>
    </w:p>
    <w:p w14:paraId="67AFB91E" w14:textId="77777777" w:rsidR="006854EA" w:rsidRDefault="00827611">
      <w:pPr>
        <w:pStyle w:val="ListParagraph"/>
        <w:numPr>
          <w:ilvl w:val="3"/>
          <w:numId w:val="38"/>
        </w:numPr>
        <w:tabs>
          <w:tab w:val="left" w:pos="2868"/>
        </w:tabs>
        <w:ind w:left="2868" w:right="839"/>
      </w:pPr>
      <w:r>
        <w:t>they</w:t>
      </w:r>
      <w:r>
        <w:rPr>
          <w:spacing w:val="-6"/>
        </w:rPr>
        <w:t xml:space="preserve"> </w:t>
      </w:r>
      <w:r>
        <w:t>are</w:t>
      </w:r>
      <w:r>
        <w:rPr>
          <w:spacing w:val="-6"/>
        </w:rPr>
        <w:t xml:space="preserve"> </w:t>
      </w:r>
      <w:r>
        <w:t>not</w:t>
      </w:r>
      <w:r>
        <w:rPr>
          <w:spacing w:val="-9"/>
        </w:rPr>
        <w:t xml:space="preserve"> </w:t>
      </w:r>
      <w:r>
        <w:t>the</w:t>
      </w:r>
      <w:r>
        <w:rPr>
          <w:spacing w:val="-8"/>
        </w:rPr>
        <w:t xml:space="preserve"> </w:t>
      </w:r>
      <w:r>
        <w:t>subject</w:t>
      </w:r>
      <w:r>
        <w:rPr>
          <w:spacing w:val="-9"/>
        </w:rPr>
        <w:t xml:space="preserve"> </w:t>
      </w:r>
      <w:r>
        <w:t>of</w:t>
      </w:r>
      <w:r>
        <w:rPr>
          <w:spacing w:val="-3"/>
        </w:rPr>
        <w:t xml:space="preserve"> </w:t>
      </w:r>
      <w:r>
        <w:t>any</w:t>
      </w:r>
      <w:r>
        <w:rPr>
          <w:spacing w:val="-8"/>
        </w:rPr>
        <w:t xml:space="preserve"> </w:t>
      </w:r>
      <w:r>
        <w:t>disciplinary</w:t>
      </w:r>
      <w:r>
        <w:rPr>
          <w:spacing w:val="-5"/>
        </w:rPr>
        <w:t xml:space="preserve"> </w:t>
      </w:r>
      <w:r>
        <w:t>or</w:t>
      </w:r>
      <w:r>
        <w:rPr>
          <w:spacing w:val="-7"/>
        </w:rPr>
        <w:t xml:space="preserve"> </w:t>
      </w:r>
      <w:r>
        <w:t>incapacity</w:t>
      </w:r>
      <w:r>
        <w:rPr>
          <w:spacing w:val="-5"/>
        </w:rPr>
        <w:t xml:space="preserve"> </w:t>
      </w:r>
      <w:r>
        <w:t>proceedings</w:t>
      </w:r>
      <w:r>
        <w:rPr>
          <w:spacing w:val="-5"/>
        </w:rPr>
        <w:t xml:space="preserve"> </w:t>
      </w:r>
      <w:r>
        <w:t>by</w:t>
      </w:r>
      <w:r>
        <w:rPr>
          <w:spacing w:val="-10"/>
        </w:rPr>
        <w:t xml:space="preserve"> </w:t>
      </w:r>
      <w:r>
        <w:t>a body that governs a profession, inside or outside Ontario;</w:t>
      </w:r>
    </w:p>
    <w:p w14:paraId="5B5D91A2" w14:textId="77777777" w:rsidR="006854EA" w:rsidRDefault="00827611">
      <w:pPr>
        <w:pStyle w:val="ListParagraph"/>
        <w:numPr>
          <w:ilvl w:val="3"/>
          <w:numId w:val="38"/>
        </w:numPr>
        <w:tabs>
          <w:tab w:val="left" w:pos="2868"/>
        </w:tabs>
        <w:ind w:left="2868" w:right="541"/>
      </w:pPr>
      <w:r>
        <w:t>their certificate</w:t>
      </w:r>
      <w:r>
        <w:rPr>
          <w:spacing w:val="-1"/>
        </w:rPr>
        <w:t xml:space="preserve"> </w:t>
      </w:r>
      <w:r>
        <w:t>of registration has</w:t>
      </w:r>
      <w:r>
        <w:rPr>
          <w:spacing w:val="-1"/>
        </w:rPr>
        <w:t xml:space="preserve"> </w:t>
      </w:r>
      <w:r>
        <w:t>not been</w:t>
      </w:r>
      <w:r>
        <w:rPr>
          <w:spacing w:val="-3"/>
        </w:rPr>
        <w:t xml:space="preserve"> </w:t>
      </w:r>
      <w:r>
        <w:t>revoked or</w:t>
      </w:r>
      <w:r>
        <w:rPr>
          <w:spacing w:val="-3"/>
        </w:rPr>
        <w:t xml:space="preserve"> </w:t>
      </w:r>
      <w:r>
        <w:t>suspended, inside</w:t>
      </w:r>
      <w:r>
        <w:rPr>
          <w:spacing w:val="-4"/>
        </w:rPr>
        <w:t xml:space="preserve"> </w:t>
      </w:r>
      <w:r>
        <w:t>or outside of Ontario in the six years preceding the date of nomination as a result</w:t>
      </w:r>
      <w:r>
        <w:rPr>
          <w:spacing w:val="-3"/>
        </w:rPr>
        <w:t xml:space="preserve"> </w:t>
      </w:r>
      <w:r>
        <w:t>of</w:t>
      </w:r>
      <w:r>
        <w:rPr>
          <w:spacing w:val="-3"/>
        </w:rPr>
        <w:t xml:space="preserve"> </w:t>
      </w:r>
      <w:r>
        <w:t>a</w:t>
      </w:r>
      <w:r>
        <w:rPr>
          <w:spacing w:val="-7"/>
        </w:rPr>
        <w:t xml:space="preserve"> </w:t>
      </w:r>
      <w:r>
        <w:t>professional</w:t>
      </w:r>
      <w:r>
        <w:rPr>
          <w:spacing w:val="-7"/>
        </w:rPr>
        <w:t xml:space="preserve"> </w:t>
      </w:r>
      <w:r>
        <w:t>misconduct,</w:t>
      </w:r>
      <w:r>
        <w:rPr>
          <w:spacing w:val="-3"/>
        </w:rPr>
        <w:t xml:space="preserve"> </w:t>
      </w:r>
      <w:r>
        <w:t>incompetence</w:t>
      </w:r>
      <w:r>
        <w:rPr>
          <w:spacing w:val="-5"/>
        </w:rPr>
        <w:t xml:space="preserve"> </w:t>
      </w:r>
      <w:r>
        <w:t>or</w:t>
      </w:r>
      <w:r>
        <w:rPr>
          <w:spacing w:val="-6"/>
        </w:rPr>
        <w:t xml:space="preserve"> </w:t>
      </w:r>
      <w:r>
        <w:t>incapacity</w:t>
      </w:r>
      <w:r>
        <w:rPr>
          <w:spacing w:val="-7"/>
        </w:rPr>
        <w:t xml:space="preserve"> </w:t>
      </w:r>
      <w:r>
        <w:t>proceeding;</w:t>
      </w:r>
    </w:p>
    <w:p w14:paraId="2FA8D69C" w14:textId="77777777" w:rsidR="006854EA" w:rsidRDefault="00827611">
      <w:pPr>
        <w:pStyle w:val="ListParagraph"/>
        <w:numPr>
          <w:ilvl w:val="3"/>
          <w:numId w:val="38"/>
        </w:numPr>
        <w:tabs>
          <w:tab w:val="left" w:pos="2868"/>
        </w:tabs>
        <w:ind w:left="2868" w:right="362"/>
      </w:pPr>
      <w:r>
        <w:t>their</w:t>
      </w:r>
      <w:r>
        <w:rPr>
          <w:spacing w:val="-12"/>
        </w:rPr>
        <w:t xml:space="preserve"> </w:t>
      </w:r>
      <w:r>
        <w:t>certificate of registration is not subject</w:t>
      </w:r>
      <w:r>
        <w:rPr>
          <w:spacing w:val="-2"/>
        </w:rPr>
        <w:t xml:space="preserve"> </w:t>
      </w:r>
      <w:r>
        <w:t>to any order, direction, or</w:t>
      </w:r>
      <w:r>
        <w:rPr>
          <w:spacing w:val="-4"/>
        </w:rPr>
        <w:t xml:space="preserve"> </w:t>
      </w:r>
      <w:r>
        <w:t>term, condition, or limitation imposed by a panel of the Discipline Committee, Fitness</w:t>
      </w:r>
      <w:r>
        <w:rPr>
          <w:spacing w:val="-5"/>
        </w:rPr>
        <w:t xml:space="preserve"> </w:t>
      </w:r>
      <w:r>
        <w:t>to</w:t>
      </w:r>
      <w:r>
        <w:rPr>
          <w:spacing w:val="-3"/>
        </w:rPr>
        <w:t xml:space="preserve"> </w:t>
      </w:r>
      <w:r>
        <w:t>Practise</w:t>
      </w:r>
      <w:r>
        <w:rPr>
          <w:spacing w:val="-5"/>
        </w:rPr>
        <w:t xml:space="preserve"> </w:t>
      </w:r>
      <w:r>
        <w:t>Committee</w:t>
      </w:r>
      <w:r>
        <w:rPr>
          <w:spacing w:val="-7"/>
        </w:rPr>
        <w:t xml:space="preserve"> </w:t>
      </w:r>
      <w:r>
        <w:t>or</w:t>
      </w:r>
      <w:r>
        <w:rPr>
          <w:spacing w:val="-9"/>
        </w:rPr>
        <w:t xml:space="preserve"> </w:t>
      </w:r>
      <w:r>
        <w:t>Quality</w:t>
      </w:r>
      <w:r>
        <w:rPr>
          <w:spacing w:val="-9"/>
        </w:rPr>
        <w:t xml:space="preserve"> </w:t>
      </w:r>
      <w:r>
        <w:t>Assurance</w:t>
      </w:r>
      <w:r>
        <w:rPr>
          <w:spacing w:val="-5"/>
        </w:rPr>
        <w:t xml:space="preserve"> </w:t>
      </w:r>
      <w:r>
        <w:t>Committee</w:t>
      </w:r>
      <w:r>
        <w:rPr>
          <w:spacing w:val="-7"/>
        </w:rPr>
        <w:t xml:space="preserve"> </w:t>
      </w:r>
      <w:r>
        <w:t>or</w:t>
      </w:r>
      <w:r>
        <w:rPr>
          <w:spacing w:val="-6"/>
        </w:rPr>
        <w:t xml:space="preserve"> </w:t>
      </w:r>
      <w:r>
        <w:t>by</w:t>
      </w:r>
      <w:r>
        <w:rPr>
          <w:spacing w:val="-7"/>
        </w:rPr>
        <w:t xml:space="preserve"> </w:t>
      </w:r>
      <w:r>
        <w:t>a</w:t>
      </w:r>
      <w:r>
        <w:rPr>
          <w:spacing w:val="-7"/>
        </w:rPr>
        <w:t xml:space="preserve"> </w:t>
      </w:r>
      <w:r>
        <w:t>similar committee of a body that governs a profession, inside or outside of Ontario;</w:t>
      </w:r>
    </w:p>
    <w:p w14:paraId="7B3DE194" w14:textId="77777777" w:rsidR="006854EA" w:rsidRDefault="00827611">
      <w:pPr>
        <w:pStyle w:val="ListParagraph"/>
        <w:numPr>
          <w:ilvl w:val="3"/>
          <w:numId w:val="38"/>
        </w:numPr>
        <w:tabs>
          <w:tab w:val="left" w:pos="2869"/>
        </w:tabs>
        <w:ind w:left="2869" w:right="391" w:hanging="431"/>
      </w:pPr>
      <w:r>
        <w:t>a</w:t>
      </w:r>
      <w:r>
        <w:rPr>
          <w:spacing w:val="-2"/>
        </w:rPr>
        <w:t xml:space="preserve"> </w:t>
      </w:r>
      <w:r>
        <w:t>period</w:t>
      </w:r>
      <w:r>
        <w:rPr>
          <w:spacing w:val="-4"/>
        </w:rPr>
        <w:t xml:space="preserve"> </w:t>
      </w:r>
      <w:r>
        <w:t>of at least six</w:t>
      </w:r>
      <w:r>
        <w:rPr>
          <w:spacing w:val="-6"/>
        </w:rPr>
        <w:t xml:space="preserve"> </w:t>
      </w:r>
      <w:r>
        <w:t>years</w:t>
      </w:r>
      <w:r>
        <w:rPr>
          <w:spacing w:val="-1"/>
        </w:rPr>
        <w:t xml:space="preserve"> </w:t>
      </w:r>
      <w:r>
        <w:t>has</w:t>
      </w:r>
      <w:r>
        <w:rPr>
          <w:spacing w:val="-6"/>
        </w:rPr>
        <w:t xml:space="preserve"> </w:t>
      </w:r>
      <w:r>
        <w:t>elapsed</w:t>
      </w:r>
      <w:r>
        <w:rPr>
          <w:spacing w:val="-4"/>
        </w:rPr>
        <w:t xml:space="preserve"> </w:t>
      </w:r>
      <w:r>
        <w:t>since</w:t>
      </w:r>
      <w:r>
        <w:rPr>
          <w:spacing w:val="-7"/>
        </w:rPr>
        <w:t xml:space="preserve"> </w:t>
      </w:r>
      <w:r>
        <w:t>they complied</w:t>
      </w:r>
      <w:r>
        <w:rPr>
          <w:spacing w:val="-2"/>
        </w:rPr>
        <w:t xml:space="preserve"> </w:t>
      </w:r>
      <w:r>
        <w:t>with</w:t>
      </w:r>
      <w:r>
        <w:rPr>
          <w:spacing w:val="-4"/>
        </w:rPr>
        <w:t xml:space="preserve"> </w:t>
      </w:r>
      <w:r>
        <w:t>all</w:t>
      </w:r>
      <w:r>
        <w:rPr>
          <w:spacing w:val="-3"/>
        </w:rPr>
        <w:t xml:space="preserve"> </w:t>
      </w:r>
      <w:r>
        <w:t>aspects of</w:t>
      </w:r>
      <w:r>
        <w:rPr>
          <w:spacing w:val="-3"/>
        </w:rPr>
        <w:t xml:space="preserve"> </w:t>
      </w:r>
      <w:r>
        <w:t>any</w:t>
      </w:r>
      <w:r>
        <w:rPr>
          <w:spacing w:val="-2"/>
        </w:rPr>
        <w:t xml:space="preserve"> </w:t>
      </w:r>
      <w:r>
        <w:t>order</w:t>
      </w:r>
      <w:r>
        <w:rPr>
          <w:spacing w:val="-4"/>
        </w:rPr>
        <w:t xml:space="preserve"> </w:t>
      </w:r>
      <w:r>
        <w:t>imposed</w:t>
      </w:r>
      <w:r>
        <w:rPr>
          <w:spacing w:val="-5"/>
        </w:rPr>
        <w:t xml:space="preserve"> </w:t>
      </w:r>
      <w:r>
        <w:t>by</w:t>
      </w:r>
      <w:r>
        <w:rPr>
          <w:spacing w:val="-5"/>
        </w:rPr>
        <w:t xml:space="preserve"> </w:t>
      </w:r>
      <w:r>
        <w:t>a</w:t>
      </w:r>
      <w:r>
        <w:rPr>
          <w:spacing w:val="-3"/>
        </w:rPr>
        <w:t xml:space="preserve"> </w:t>
      </w:r>
      <w:r>
        <w:t>Discipline</w:t>
      </w:r>
      <w:r>
        <w:rPr>
          <w:spacing w:val="-3"/>
        </w:rPr>
        <w:t xml:space="preserve"> </w:t>
      </w:r>
      <w:r>
        <w:t>or</w:t>
      </w:r>
      <w:r>
        <w:rPr>
          <w:spacing w:val="-1"/>
        </w:rPr>
        <w:t xml:space="preserve"> </w:t>
      </w:r>
      <w:r>
        <w:t>Fitness</w:t>
      </w:r>
      <w:r>
        <w:rPr>
          <w:spacing w:val="-5"/>
        </w:rPr>
        <w:t xml:space="preserve"> </w:t>
      </w:r>
      <w:r>
        <w:t>to</w:t>
      </w:r>
      <w:r>
        <w:rPr>
          <w:spacing w:val="-5"/>
        </w:rPr>
        <w:t xml:space="preserve"> </w:t>
      </w:r>
      <w:r>
        <w:t>Practice</w:t>
      </w:r>
      <w:r>
        <w:rPr>
          <w:spacing w:val="-3"/>
        </w:rPr>
        <w:t xml:space="preserve"> </w:t>
      </w:r>
      <w:r>
        <w:t>Committee</w:t>
      </w:r>
      <w:r>
        <w:rPr>
          <w:spacing w:val="-3"/>
        </w:rPr>
        <w:t xml:space="preserve"> </w:t>
      </w:r>
      <w:r>
        <w:t>or</w:t>
      </w:r>
      <w:r>
        <w:rPr>
          <w:spacing w:val="-1"/>
        </w:rPr>
        <w:t xml:space="preserve"> </w:t>
      </w:r>
      <w:r>
        <w:t>by</w:t>
      </w:r>
      <w:r>
        <w:rPr>
          <w:spacing w:val="-2"/>
        </w:rPr>
        <w:t xml:space="preserve"> </w:t>
      </w:r>
      <w:r>
        <w:t xml:space="preserve">a similar committee of a body that governs a profession, inside or outside of </w:t>
      </w:r>
      <w:r>
        <w:rPr>
          <w:spacing w:val="-2"/>
        </w:rPr>
        <w:t>Ontario;</w:t>
      </w:r>
    </w:p>
    <w:p w14:paraId="1003F2D7" w14:textId="77777777" w:rsidR="006854EA" w:rsidRDefault="00827611">
      <w:pPr>
        <w:pStyle w:val="ListParagraph"/>
        <w:numPr>
          <w:ilvl w:val="3"/>
          <w:numId w:val="38"/>
        </w:numPr>
        <w:tabs>
          <w:tab w:val="left" w:pos="2868"/>
        </w:tabs>
        <w:ind w:left="2868" w:right="537" w:hanging="429"/>
      </w:pPr>
      <w:r>
        <w:t>they</w:t>
      </w:r>
      <w:r>
        <w:rPr>
          <w:spacing w:val="-16"/>
        </w:rPr>
        <w:t xml:space="preserve"> </w:t>
      </w:r>
      <w:r>
        <w:t>have</w:t>
      </w:r>
      <w:r>
        <w:rPr>
          <w:spacing w:val="-16"/>
        </w:rPr>
        <w:t xml:space="preserve"> </w:t>
      </w:r>
      <w:r>
        <w:t>not</w:t>
      </w:r>
      <w:r>
        <w:rPr>
          <w:spacing w:val="-15"/>
        </w:rPr>
        <w:t xml:space="preserve"> </w:t>
      </w:r>
      <w:r>
        <w:t>been</w:t>
      </w:r>
      <w:r>
        <w:rPr>
          <w:spacing w:val="-15"/>
        </w:rPr>
        <w:t xml:space="preserve"> </w:t>
      </w:r>
      <w:r>
        <w:t>disqualified</w:t>
      </w:r>
      <w:r>
        <w:rPr>
          <w:spacing w:val="-16"/>
        </w:rPr>
        <w:t xml:space="preserve"> </w:t>
      </w:r>
      <w:r>
        <w:t>from</w:t>
      </w:r>
      <w:r>
        <w:rPr>
          <w:spacing w:val="-15"/>
        </w:rPr>
        <w:t xml:space="preserve"> </w:t>
      </w:r>
      <w:r>
        <w:t>the</w:t>
      </w:r>
      <w:r>
        <w:rPr>
          <w:spacing w:val="-15"/>
        </w:rPr>
        <w:t xml:space="preserve"> </w:t>
      </w:r>
      <w:r>
        <w:t>Board</w:t>
      </w:r>
      <w:r>
        <w:rPr>
          <w:spacing w:val="-15"/>
        </w:rPr>
        <w:t xml:space="preserve"> </w:t>
      </w:r>
      <w:r>
        <w:t>or</w:t>
      </w:r>
      <w:r>
        <w:rPr>
          <w:spacing w:val="-16"/>
        </w:rPr>
        <w:t xml:space="preserve"> </w:t>
      </w:r>
      <w:r>
        <w:t>a</w:t>
      </w:r>
      <w:r>
        <w:rPr>
          <w:spacing w:val="-15"/>
        </w:rPr>
        <w:t xml:space="preserve"> </w:t>
      </w:r>
      <w:r>
        <w:t>Committee</w:t>
      </w:r>
      <w:r>
        <w:rPr>
          <w:spacing w:val="-15"/>
        </w:rPr>
        <w:t xml:space="preserve"> </w:t>
      </w:r>
      <w:r>
        <w:t>in</w:t>
      </w:r>
      <w:r>
        <w:rPr>
          <w:spacing w:val="-16"/>
        </w:rPr>
        <w:t xml:space="preserve"> </w:t>
      </w:r>
      <w:r>
        <w:t>accordance with the bylaws in the six years preceding the date of nomination;</w:t>
      </w:r>
    </w:p>
    <w:p w14:paraId="0287D031" w14:textId="77777777" w:rsidR="006854EA" w:rsidRDefault="00827611">
      <w:pPr>
        <w:pStyle w:val="ListParagraph"/>
        <w:numPr>
          <w:ilvl w:val="3"/>
          <w:numId w:val="38"/>
        </w:numPr>
        <w:tabs>
          <w:tab w:val="left" w:pos="2867"/>
        </w:tabs>
        <w:ind w:left="2867" w:right="510" w:hanging="429"/>
      </w:pPr>
      <w:r>
        <w:rPr>
          <w:spacing w:val="-6"/>
        </w:rPr>
        <w:t>they</w:t>
      </w:r>
      <w:r>
        <w:rPr>
          <w:spacing w:val="24"/>
        </w:rPr>
        <w:t xml:space="preserve"> </w:t>
      </w:r>
      <w:r>
        <w:rPr>
          <w:spacing w:val="-6"/>
        </w:rPr>
        <w:t>are</w:t>
      </w:r>
      <w:r>
        <w:rPr>
          <w:spacing w:val="-37"/>
        </w:rPr>
        <w:t xml:space="preserve"> </w:t>
      </w:r>
      <w:r>
        <w:rPr>
          <w:spacing w:val="-6"/>
        </w:rPr>
        <w:t>not at</w:t>
      </w:r>
      <w:r>
        <w:rPr>
          <w:spacing w:val="-14"/>
        </w:rPr>
        <w:t xml:space="preserve"> </w:t>
      </w:r>
      <w:r>
        <w:rPr>
          <w:spacing w:val="-6"/>
        </w:rPr>
        <w:t>present</w:t>
      </w:r>
      <w:r>
        <w:rPr>
          <w:spacing w:val="-12"/>
        </w:rPr>
        <w:t xml:space="preserve"> </w:t>
      </w:r>
      <w:r>
        <w:rPr>
          <w:spacing w:val="-6"/>
        </w:rPr>
        <w:t>nor</w:t>
      </w:r>
      <w:r>
        <w:rPr>
          <w:spacing w:val="-12"/>
        </w:rPr>
        <w:t xml:space="preserve"> </w:t>
      </w:r>
      <w:r>
        <w:rPr>
          <w:spacing w:val="-6"/>
        </w:rPr>
        <w:t>have</w:t>
      </w:r>
      <w:r>
        <w:rPr>
          <w:spacing w:val="-16"/>
        </w:rPr>
        <w:t xml:space="preserve"> </w:t>
      </w:r>
      <w:r>
        <w:rPr>
          <w:spacing w:val="-6"/>
        </w:rPr>
        <w:t>been</w:t>
      </w:r>
      <w:r>
        <w:rPr>
          <w:spacing w:val="-16"/>
        </w:rPr>
        <w:t xml:space="preserve"> </w:t>
      </w:r>
      <w:r>
        <w:rPr>
          <w:spacing w:val="-6"/>
        </w:rPr>
        <w:t>at</w:t>
      </w:r>
      <w:r>
        <w:rPr>
          <w:spacing w:val="-14"/>
        </w:rPr>
        <w:t xml:space="preserve"> </w:t>
      </w:r>
      <w:r>
        <w:rPr>
          <w:spacing w:val="-6"/>
        </w:rPr>
        <w:t>any</w:t>
      </w:r>
      <w:r>
        <w:rPr>
          <w:spacing w:val="-18"/>
        </w:rPr>
        <w:t xml:space="preserve"> </w:t>
      </w:r>
      <w:r>
        <w:rPr>
          <w:spacing w:val="-6"/>
        </w:rPr>
        <w:t>time</w:t>
      </w:r>
      <w:r>
        <w:rPr>
          <w:spacing w:val="-18"/>
        </w:rPr>
        <w:t xml:space="preserve"> </w:t>
      </w:r>
      <w:r>
        <w:rPr>
          <w:spacing w:val="-6"/>
        </w:rPr>
        <w:t>within</w:t>
      </w:r>
      <w:r>
        <w:rPr>
          <w:spacing w:val="-16"/>
        </w:rPr>
        <w:t xml:space="preserve"> </w:t>
      </w:r>
      <w:r>
        <w:rPr>
          <w:spacing w:val="-6"/>
        </w:rPr>
        <w:t>the</w:t>
      </w:r>
      <w:r>
        <w:rPr>
          <w:spacing w:val="-16"/>
        </w:rPr>
        <w:t xml:space="preserve"> </w:t>
      </w:r>
      <w:r>
        <w:rPr>
          <w:spacing w:val="-6"/>
        </w:rPr>
        <w:t>three</w:t>
      </w:r>
      <w:r>
        <w:rPr>
          <w:spacing w:val="-18"/>
        </w:rPr>
        <w:t xml:space="preserve"> </w:t>
      </w:r>
      <w:r>
        <w:rPr>
          <w:spacing w:val="-6"/>
        </w:rPr>
        <w:t>years</w:t>
      </w:r>
      <w:r>
        <w:rPr>
          <w:spacing w:val="-18"/>
        </w:rPr>
        <w:t xml:space="preserve"> </w:t>
      </w:r>
      <w:r>
        <w:rPr>
          <w:spacing w:val="-6"/>
        </w:rPr>
        <w:t xml:space="preserve">preceding </w:t>
      </w:r>
      <w:r>
        <w:t>the</w:t>
      </w:r>
      <w:r>
        <w:rPr>
          <w:spacing w:val="-16"/>
        </w:rPr>
        <w:t xml:space="preserve"> </w:t>
      </w:r>
      <w:r>
        <w:t>date</w:t>
      </w:r>
      <w:r>
        <w:rPr>
          <w:spacing w:val="-16"/>
        </w:rPr>
        <w:t xml:space="preserve"> </w:t>
      </w:r>
      <w:r>
        <w:t>of</w:t>
      </w:r>
      <w:r>
        <w:rPr>
          <w:spacing w:val="-15"/>
        </w:rPr>
        <w:t xml:space="preserve"> </w:t>
      </w:r>
      <w:r>
        <w:t>nomination,</w:t>
      </w:r>
      <w:r>
        <w:rPr>
          <w:spacing w:val="-15"/>
        </w:rPr>
        <w:t xml:space="preserve"> </w:t>
      </w:r>
      <w:r>
        <w:t>a</w:t>
      </w:r>
      <w:r>
        <w:rPr>
          <w:spacing w:val="-16"/>
        </w:rPr>
        <w:t xml:space="preserve"> </w:t>
      </w:r>
      <w:r>
        <w:t>director,</w:t>
      </w:r>
      <w:r>
        <w:rPr>
          <w:spacing w:val="-15"/>
        </w:rPr>
        <w:t xml:space="preserve"> </w:t>
      </w:r>
      <w:r>
        <w:t>owner,</w:t>
      </w:r>
      <w:r>
        <w:rPr>
          <w:spacing w:val="-15"/>
        </w:rPr>
        <w:t xml:space="preserve"> </w:t>
      </w:r>
      <w:r>
        <w:t>board</w:t>
      </w:r>
      <w:r>
        <w:rPr>
          <w:spacing w:val="-15"/>
        </w:rPr>
        <w:t xml:space="preserve"> </w:t>
      </w:r>
      <w:r>
        <w:t>member,</w:t>
      </w:r>
      <w:r>
        <w:rPr>
          <w:spacing w:val="-15"/>
        </w:rPr>
        <w:t xml:space="preserve"> </w:t>
      </w:r>
      <w:r>
        <w:t>officer,</w:t>
      </w:r>
      <w:r>
        <w:rPr>
          <w:spacing w:val="-14"/>
        </w:rPr>
        <w:t xml:space="preserve"> </w:t>
      </w:r>
      <w:r>
        <w:t>or</w:t>
      </w:r>
      <w:r>
        <w:rPr>
          <w:spacing w:val="-11"/>
        </w:rPr>
        <w:t xml:space="preserve"> </w:t>
      </w:r>
      <w:r>
        <w:t>employee of any national or provincial association or organization that advances the interests of occupational therapists;</w:t>
      </w:r>
    </w:p>
    <w:p w14:paraId="2F4A901D" w14:textId="77777777" w:rsidR="006854EA" w:rsidRDefault="00827611">
      <w:pPr>
        <w:pStyle w:val="ListParagraph"/>
        <w:numPr>
          <w:ilvl w:val="3"/>
          <w:numId w:val="38"/>
        </w:numPr>
        <w:tabs>
          <w:tab w:val="left" w:pos="2868"/>
        </w:tabs>
        <w:spacing w:before="1"/>
        <w:ind w:left="2868" w:right="363"/>
      </w:pPr>
      <w:r>
        <w:t>they</w:t>
      </w:r>
      <w:r>
        <w:rPr>
          <w:spacing w:val="-8"/>
        </w:rPr>
        <w:t xml:space="preserve"> </w:t>
      </w:r>
      <w:r>
        <w:t>have</w:t>
      </w:r>
      <w:r>
        <w:rPr>
          <w:spacing w:val="-8"/>
        </w:rPr>
        <w:t xml:space="preserve"> </w:t>
      </w:r>
      <w:r>
        <w:t>not</w:t>
      </w:r>
      <w:r>
        <w:rPr>
          <w:spacing w:val="-7"/>
        </w:rPr>
        <w:t xml:space="preserve"> </w:t>
      </w:r>
      <w:r>
        <w:t>resigned</w:t>
      </w:r>
      <w:r>
        <w:rPr>
          <w:spacing w:val="-8"/>
        </w:rPr>
        <w:t xml:space="preserve"> </w:t>
      </w:r>
      <w:r>
        <w:t>from</w:t>
      </w:r>
      <w:r>
        <w:rPr>
          <w:spacing w:val="-7"/>
        </w:rPr>
        <w:t xml:space="preserve"> </w:t>
      </w:r>
      <w:r>
        <w:t>the</w:t>
      </w:r>
      <w:r>
        <w:rPr>
          <w:spacing w:val="-8"/>
        </w:rPr>
        <w:t xml:space="preserve"> </w:t>
      </w:r>
      <w:r>
        <w:t>Board</w:t>
      </w:r>
      <w:r>
        <w:rPr>
          <w:spacing w:val="-8"/>
        </w:rPr>
        <w:t xml:space="preserve"> </w:t>
      </w:r>
      <w:r>
        <w:t>in</w:t>
      </w:r>
      <w:r>
        <w:rPr>
          <w:spacing w:val="-11"/>
        </w:rPr>
        <w:t xml:space="preserve"> </w:t>
      </w:r>
      <w:r>
        <w:t>the</w:t>
      </w:r>
      <w:r>
        <w:rPr>
          <w:spacing w:val="-11"/>
        </w:rPr>
        <w:t xml:space="preserve"> </w:t>
      </w:r>
      <w:r>
        <w:t>three</w:t>
      </w:r>
      <w:r>
        <w:rPr>
          <w:spacing w:val="-3"/>
        </w:rPr>
        <w:t xml:space="preserve"> </w:t>
      </w:r>
      <w:r>
        <w:t>years</w:t>
      </w:r>
      <w:r>
        <w:rPr>
          <w:spacing w:val="-8"/>
        </w:rPr>
        <w:t xml:space="preserve"> </w:t>
      </w:r>
      <w:r>
        <w:t>preceding</w:t>
      </w:r>
      <w:r>
        <w:rPr>
          <w:spacing w:val="-8"/>
        </w:rPr>
        <w:t xml:space="preserve"> </w:t>
      </w:r>
      <w:r>
        <w:t>the</w:t>
      </w:r>
      <w:r>
        <w:rPr>
          <w:spacing w:val="-11"/>
        </w:rPr>
        <w:t xml:space="preserve"> </w:t>
      </w:r>
      <w:r>
        <w:t>date</w:t>
      </w:r>
      <w:r>
        <w:rPr>
          <w:spacing w:val="-6"/>
        </w:rPr>
        <w:t xml:space="preserve"> </w:t>
      </w:r>
      <w:r>
        <w:t xml:space="preserve">of </w:t>
      </w:r>
      <w:r>
        <w:rPr>
          <w:spacing w:val="-2"/>
        </w:rPr>
        <w:t>nomination;</w:t>
      </w:r>
    </w:p>
    <w:p w14:paraId="5A8777BC" w14:textId="77777777" w:rsidR="006854EA" w:rsidRDefault="00827611">
      <w:pPr>
        <w:pStyle w:val="ListParagraph"/>
        <w:numPr>
          <w:ilvl w:val="3"/>
          <w:numId w:val="38"/>
        </w:numPr>
        <w:tabs>
          <w:tab w:val="left" w:pos="2868"/>
        </w:tabs>
        <w:ind w:left="2868" w:right="902"/>
      </w:pPr>
      <w:r>
        <w:t>they</w:t>
      </w:r>
      <w:r>
        <w:rPr>
          <w:spacing w:val="-4"/>
        </w:rPr>
        <w:t xml:space="preserve"> </w:t>
      </w:r>
      <w:r>
        <w:t>do</w:t>
      </w:r>
      <w:r>
        <w:rPr>
          <w:spacing w:val="-6"/>
        </w:rPr>
        <w:t xml:space="preserve"> </w:t>
      </w:r>
      <w:r>
        <w:t>not</w:t>
      </w:r>
      <w:r>
        <w:rPr>
          <w:spacing w:val="-5"/>
        </w:rPr>
        <w:t xml:space="preserve"> </w:t>
      </w:r>
      <w:r>
        <w:t>have</w:t>
      </w:r>
      <w:r>
        <w:rPr>
          <w:spacing w:val="-9"/>
        </w:rPr>
        <w:t xml:space="preserve"> </w:t>
      </w:r>
      <w:r>
        <w:t>a</w:t>
      </w:r>
      <w:r>
        <w:rPr>
          <w:spacing w:val="-4"/>
        </w:rPr>
        <w:t xml:space="preserve"> </w:t>
      </w:r>
      <w:r>
        <w:t>conflict</w:t>
      </w:r>
      <w:r>
        <w:rPr>
          <w:spacing w:val="-1"/>
        </w:rPr>
        <w:t xml:space="preserve"> </w:t>
      </w:r>
      <w:r>
        <w:t>of</w:t>
      </w:r>
      <w:r>
        <w:rPr>
          <w:spacing w:val="-1"/>
        </w:rPr>
        <w:t xml:space="preserve"> </w:t>
      </w:r>
      <w:r>
        <w:t>interest</w:t>
      </w:r>
      <w:r>
        <w:rPr>
          <w:spacing w:val="-5"/>
        </w:rPr>
        <w:t xml:space="preserve"> </w:t>
      </w:r>
      <w:r>
        <w:t>to</w:t>
      </w:r>
      <w:r>
        <w:rPr>
          <w:spacing w:val="-6"/>
        </w:rPr>
        <w:t xml:space="preserve"> </w:t>
      </w:r>
      <w:r>
        <w:t>serve</w:t>
      </w:r>
      <w:r>
        <w:rPr>
          <w:spacing w:val="-6"/>
        </w:rPr>
        <w:t xml:space="preserve"> </w:t>
      </w:r>
      <w:r>
        <w:t>as</w:t>
      </w:r>
      <w:r>
        <w:rPr>
          <w:spacing w:val="-8"/>
        </w:rPr>
        <w:t xml:space="preserve"> </w:t>
      </w:r>
      <w:r>
        <w:t>a</w:t>
      </w:r>
      <w:r>
        <w:rPr>
          <w:spacing w:val="-4"/>
        </w:rPr>
        <w:t xml:space="preserve"> </w:t>
      </w:r>
      <w:r>
        <w:t>Board</w:t>
      </w:r>
      <w:r>
        <w:rPr>
          <w:spacing w:val="-4"/>
        </w:rPr>
        <w:t xml:space="preserve"> </w:t>
      </w:r>
      <w:r>
        <w:t>Director</w:t>
      </w:r>
      <w:r>
        <w:rPr>
          <w:spacing w:val="-3"/>
        </w:rPr>
        <w:t xml:space="preserve"> </w:t>
      </w:r>
      <w:r>
        <w:t>or</w:t>
      </w:r>
      <w:r>
        <w:rPr>
          <w:spacing w:val="-3"/>
        </w:rPr>
        <w:t xml:space="preserve"> </w:t>
      </w:r>
      <w:r>
        <w:t>has agreed to remove any such conflicts of interest before taking office.</w:t>
      </w:r>
    </w:p>
    <w:p w14:paraId="1A0957EB" w14:textId="77777777" w:rsidR="006854EA" w:rsidRDefault="00827611">
      <w:pPr>
        <w:pStyle w:val="ListParagraph"/>
        <w:numPr>
          <w:ilvl w:val="3"/>
          <w:numId w:val="38"/>
        </w:numPr>
        <w:tabs>
          <w:tab w:val="left" w:pos="2866"/>
          <w:tab w:val="left" w:pos="2869"/>
        </w:tabs>
        <w:ind w:left="2869" w:right="842" w:hanging="431"/>
      </w:pPr>
      <w:r>
        <w:t>a</w:t>
      </w:r>
      <w:r>
        <w:rPr>
          <w:spacing w:val="-7"/>
        </w:rPr>
        <w:t xml:space="preserve"> </w:t>
      </w:r>
      <w:r>
        <w:t>court</w:t>
      </w:r>
      <w:r>
        <w:rPr>
          <w:spacing w:val="-3"/>
        </w:rPr>
        <w:t xml:space="preserve"> </w:t>
      </w:r>
      <w:r>
        <w:t>or</w:t>
      </w:r>
      <w:r>
        <w:rPr>
          <w:spacing w:val="-3"/>
        </w:rPr>
        <w:t xml:space="preserve"> </w:t>
      </w:r>
      <w:r>
        <w:t>other</w:t>
      </w:r>
      <w:r>
        <w:rPr>
          <w:spacing w:val="-6"/>
        </w:rPr>
        <w:t xml:space="preserve"> </w:t>
      </w:r>
      <w:r>
        <w:t>lawful</w:t>
      </w:r>
      <w:r>
        <w:rPr>
          <w:spacing w:val="-6"/>
        </w:rPr>
        <w:t xml:space="preserve"> </w:t>
      </w:r>
      <w:r>
        <w:t>authority</w:t>
      </w:r>
      <w:r>
        <w:rPr>
          <w:spacing w:val="-9"/>
        </w:rPr>
        <w:t xml:space="preserve"> </w:t>
      </w:r>
      <w:r>
        <w:t>(unless</w:t>
      </w:r>
      <w:r>
        <w:rPr>
          <w:spacing w:val="-9"/>
        </w:rPr>
        <w:t xml:space="preserve"> </w:t>
      </w:r>
      <w:r>
        <w:t>it</w:t>
      </w:r>
      <w:r>
        <w:rPr>
          <w:spacing w:val="-6"/>
        </w:rPr>
        <w:t xml:space="preserve"> </w:t>
      </w:r>
      <w:r>
        <w:t>has</w:t>
      </w:r>
      <w:r>
        <w:rPr>
          <w:spacing w:val="-7"/>
        </w:rPr>
        <w:t xml:space="preserve"> </w:t>
      </w:r>
      <w:r>
        <w:t>been</w:t>
      </w:r>
      <w:r>
        <w:rPr>
          <w:spacing w:val="-5"/>
        </w:rPr>
        <w:t xml:space="preserve"> </w:t>
      </w:r>
      <w:r>
        <w:t>reversed</w:t>
      </w:r>
      <w:r>
        <w:rPr>
          <w:spacing w:val="-7"/>
        </w:rPr>
        <w:t xml:space="preserve"> </w:t>
      </w:r>
      <w:r>
        <w:t>on</w:t>
      </w:r>
      <w:r>
        <w:rPr>
          <w:spacing w:val="-10"/>
        </w:rPr>
        <w:t xml:space="preserve"> </w:t>
      </w:r>
      <w:r>
        <w:t>appeal</w:t>
      </w:r>
      <w:r>
        <w:rPr>
          <w:spacing w:val="-5"/>
        </w:rPr>
        <w:t xml:space="preserve"> </w:t>
      </w:r>
      <w:r>
        <w:t>or judicialreview) has not made a finding of guilt against them in respect</w:t>
      </w:r>
      <w:r>
        <w:rPr>
          <w:spacing w:val="-9"/>
        </w:rPr>
        <w:t xml:space="preserve"> </w:t>
      </w:r>
      <w:r>
        <w:t>of:</w:t>
      </w:r>
    </w:p>
    <w:p w14:paraId="737E8612" w14:textId="77777777" w:rsidR="006854EA" w:rsidRDefault="00827611">
      <w:pPr>
        <w:pStyle w:val="ListParagraph"/>
        <w:numPr>
          <w:ilvl w:val="4"/>
          <w:numId w:val="38"/>
        </w:numPr>
        <w:tabs>
          <w:tab w:val="left" w:pos="3647"/>
        </w:tabs>
        <w:spacing w:before="121" w:line="252" w:lineRule="exact"/>
        <w:ind w:left="3647" w:hanging="453"/>
      </w:pPr>
      <w:r>
        <w:t>a</w:t>
      </w:r>
      <w:r>
        <w:rPr>
          <w:spacing w:val="-10"/>
        </w:rPr>
        <w:t xml:space="preserve"> </w:t>
      </w:r>
      <w:r>
        <w:t>criminal</w:t>
      </w:r>
      <w:r>
        <w:rPr>
          <w:spacing w:val="-12"/>
        </w:rPr>
        <w:t xml:space="preserve"> </w:t>
      </w:r>
      <w:r>
        <w:rPr>
          <w:spacing w:val="-2"/>
        </w:rPr>
        <w:t>offence;</w:t>
      </w:r>
    </w:p>
    <w:p w14:paraId="57EA471D" w14:textId="77777777" w:rsidR="006854EA" w:rsidRDefault="00827611">
      <w:pPr>
        <w:pStyle w:val="ListParagraph"/>
        <w:numPr>
          <w:ilvl w:val="4"/>
          <w:numId w:val="38"/>
        </w:numPr>
        <w:tabs>
          <w:tab w:val="left" w:pos="3647"/>
        </w:tabs>
        <w:ind w:left="3647" w:right="899"/>
      </w:pPr>
      <w:r>
        <w:t>any</w:t>
      </w:r>
      <w:r>
        <w:rPr>
          <w:spacing w:val="-16"/>
        </w:rPr>
        <w:t xml:space="preserve"> </w:t>
      </w:r>
      <w:r>
        <w:t>offence</w:t>
      </w:r>
      <w:r>
        <w:rPr>
          <w:spacing w:val="-16"/>
        </w:rPr>
        <w:t xml:space="preserve"> </w:t>
      </w:r>
      <w:r>
        <w:t>relating</w:t>
      </w:r>
      <w:r>
        <w:rPr>
          <w:spacing w:val="-16"/>
        </w:rPr>
        <w:t xml:space="preserve"> </w:t>
      </w:r>
      <w:r>
        <w:t>to</w:t>
      </w:r>
      <w:r>
        <w:rPr>
          <w:spacing w:val="-19"/>
        </w:rPr>
        <w:t xml:space="preserve"> </w:t>
      </w:r>
      <w:r>
        <w:t>the</w:t>
      </w:r>
      <w:r>
        <w:rPr>
          <w:spacing w:val="-16"/>
        </w:rPr>
        <w:t xml:space="preserve"> </w:t>
      </w:r>
      <w:r>
        <w:t>prescribing,</w:t>
      </w:r>
      <w:r>
        <w:rPr>
          <w:spacing w:val="-15"/>
        </w:rPr>
        <w:t xml:space="preserve"> </w:t>
      </w:r>
      <w:r>
        <w:t>compounding,</w:t>
      </w:r>
      <w:r>
        <w:rPr>
          <w:spacing w:val="-15"/>
        </w:rPr>
        <w:t xml:space="preserve"> </w:t>
      </w:r>
      <w:r>
        <w:t>dispensing, selling, or administering of drugs; or</w:t>
      </w:r>
    </w:p>
    <w:p w14:paraId="51B71700" w14:textId="77777777" w:rsidR="006854EA" w:rsidRDefault="00827611">
      <w:pPr>
        <w:pStyle w:val="ListParagraph"/>
        <w:numPr>
          <w:ilvl w:val="4"/>
          <w:numId w:val="38"/>
        </w:numPr>
        <w:tabs>
          <w:tab w:val="left" w:pos="3647"/>
        </w:tabs>
        <w:ind w:left="3647" w:right="1351"/>
      </w:pPr>
      <w:r>
        <w:t>any</w:t>
      </w:r>
      <w:r>
        <w:rPr>
          <w:spacing w:val="-15"/>
        </w:rPr>
        <w:t xml:space="preserve"> </w:t>
      </w:r>
      <w:r>
        <w:t>offence</w:t>
      </w:r>
      <w:r>
        <w:rPr>
          <w:spacing w:val="-13"/>
        </w:rPr>
        <w:t xml:space="preserve"> </w:t>
      </w:r>
      <w:r>
        <w:t>relevant</w:t>
      </w:r>
      <w:r>
        <w:rPr>
          <w:spacing w:val="-12"/>
        </w:rPr>
        <w:t xml:space="preserve"> </w:t>
      </w:r>
      <w:r>
        <w:t>to</w:t>
      </w:r>
      <w:r>
        <w:rPr>
          <w:spacing w:val="-16"/>
        </w:rPr>
        <w:t xml:space="preserve"> </w:t>
      </w:r>
      <w:r>
        <w:t>the</w:t>
      </w:r>
      <w:r>
        <w:rPr>
          <w:spacing w:val="-10"/>
        </w:rPr>
        <w:t xml:space="preserve"> </w:t>
      </w:r>
      <w:r>
        <w:t>Registrant’s</w:t>
      </w:r>
      <w:r>
        <w:rPr>
          <w:spacing w:val="-10"/>
        </w:rPr>
        <w:t xml:space="preserve"> </w:t>
      </w:r>
      <w:r>
        <w:t>suitability</w:t>
      </w:r>
      <w:r>
        <w:rPr>
          <w:spacing w:val="-13"/>
        </w:rPr>
        <w:t xml:space="preserve"> </w:t>
      </w:r>
      <w:r>
        <w:t>to</w:t>
      </w:r>
      <w:r>
        <w:rPr>
          <w:spacing w:val="-11"/>
        </w:rPr>
        <w:t xml:space="preserve"> </w:t>
      </w:r>
      <w:r>
        <w:t>practise occupational therapy;</w:t>
      </w:r>
    </w:p>
    <w:p w14:paraId="77FA3150" w14:textId="77777777" w:rsidR="006854EA" w:rsidRDefault="00827611">
      <w:pPr>
        <w:pStyle w:val="ListParagraph"/>
        <w:numPr>
          <w:ilvl w:val="3"/>
          <w:numId w:val="38"/>
        </w:numPr>
        <w:tabs>
          <w:tab w:val="left" w:pos="2868"/>
        </w:tabs>
        <w:spacing w:before="120"/>
        <w:ind w:left="2868" w:right="853"/>
      </w:pPr>
      <w:r>
        <w:t>they</w:t>
      </w:r>
      <w:r>
        <w:rPr>
          <w:spacing w:val="-6"/>
        </w:rPr>
        <w:t xml:space="preserve"> </w:t>
      </w:r>
      <w:r>
        <w:t>are</w:t>
      </w:r>
      <w:r>
        <w:rPr>
          <w:spacing w:val="-6"/>
        </w:rPr>
        <w:t xml:space="preserve"> </w:t>
      </w:r>
      <w:r>
        <w:t>not</w:t>
      </w:r>
      <w:r>
        <w:rPr>
          <w:spacing w:val="-7"/>
        </w:rPr>
        <w:t xml:space="preserve"> </w:t>
      </w:r>
      <w:r>
        <w:t>subject</w:t>
      </w:r>
      <w:r>
        <w:rPr>
          <w:spacing w:val="-8"/>
        </w:rPr>
        <w:t xml:space="preserve"> </w:t>
      </w:r>
      <w:r>
        <w:t>to</w:t>
      </w:r>
      <w:r>
        <w:rPr>
          <w:spacing w:val="-10"/>
        </w:rPr>
        <w:t xml:space="preserve"> </w:t>
      </w:r>
      <w:r>
        <w:t>any</w:t>
      </w:r>
      <w:r>
        <w:rPr>
          <w:spacing w:val="-5"/>
        </w:rPr>
        <w:t xml:space="preserve"> </w:t>
      </w:r>
      <w:r>
        <w:t>existing</w:t>
      </w:r>
      <w:r>
        <w:rPr>
          <w:spacing w:val="-8"/>
        </w:rPr>
        <w:t xml:space="preserve"> </w:t>
      </w:r>
      <w:r>
        <w:t>conditions</w:t>
      </w:r>
      <w:r>
        <w:rPr>
          <w:spacing w:val="-5"/>
        </w:rPr>
        <w:t xml:space="preserve"> </w:t>
      </w:r>
      <w:r>
        <w:t>or</w:t>
      </w:r>
      <w:r>
        <w:rPr>
          <w:spacing w:val="-9"/>
        </w:rPr>
        <w:t xml:space="preserve"> </w:t>
      </w:r>
      <w:r>
        <w:t>restrictions</w:t>
      </w:r>
      <w:r>
        <w:rPr>
          <w:spacing w:val="-8"/>
        </w:rPr>
        <w:t xml:space="preserve"> </w:t>
      </w:r>
      <w:r>
        <w:t>(such</w:t>
      </w:r>
      <w:r>
        <w:rPr>
          <w:spacing w:val="-8"/>
        </w:rPr>
        <w:t xml:space="preserve"> </w:t>
      </w:r>
      <w:r>
        <w:t>as</w:t>
      </w:r>
      <w:r>
        <w:rPr>
          <w:spacing w:val="-6"/>
        </w:rPr>
        <w:t xml:space="preserve"> </w:t>
      </w:r>
      <w:r>
        <w:t>bail conditions) imposed by a court or other lawful authority that relate to or otherwise impact the Registrant’s practice;</w:t>
      </w:r>
    </w:p>
    <w:p w14:paraId="5442D3DB" w14:textId="77777777" w:rsidR="006854EA" w:rsidRDefault="00827611">
      <w:pPr>
        <w:pStyle w:val="ListParagraph"/>
        <w:numPr>
          <w:ilvl w:val="3"/>
          <w:numId w:val="38"/>
        </w:numPr>
        <w:tabs>
          <w:tab w:val="left" w:pos="2868"/>
        </w:tabs>
        <w:ind w:left="2868" w:right="623"/>
      </w:pPr>
      <w:r>
        <w:t>they</w:t>
      </w:r>
      <w:r>
        <w:rPr>
          <w:spacing w:val="-8"/>
        </w:rPr>
        <w:t xml:space="preserve"> </w:t>
      </w:r>
      <w:r>
        <w:t>have</w:t>
      </w:r>
      <w:r>
        <w:rPr>
          <w:spacing w:val="-10"/>
        </w:rPr>
        <w:t xml:space="preserve"> </w:t>
      </w:r>
      <w:r>
        <w:t>not</w:t>
      </w:r>
      <w:r>
        <w:rPr>
          <w:spacing w:val="-7"/>
        </w:rPr>
        <w:t xml:space="preserve"> </w:t>
      </w:r>
      <w:r>
        <w:t>initiated,</w:t>
      </w:r>
      <w:r>
        <w:rPr>
          <w:spacing w:val="-8"/>
        </w:rPr>
        <w:t xml:space="preserve"> </w:t>
      </w:r>
      <w:r>
        <w:t>joined,</w:t>
      </w:r>
      <w:r>
        <w:rPr>
          <w:spacing w:val="-4"/>
        </w:rPr>
        <w:t xml:space="preserve"> </w:t>
      </w:r>
      <w:r>
        <w:t>continued,</w:t>
      </w:r>
      <w:r>
        <w:rPr>
          <w:spacing w:val="-4"/>
        </w:rPr>
        <w:t xml:space="preserve"> </w:t>
      </w:r>
      <w:r>
        <w:t>or</w:t>
      </w:r>
      <w:r>
        <w:rPr>
          <w:spacing w:val="-11"/>
        </w:rPr>
        <w:t xml:space="preserve"> </w:t>
      </w:r>
      <w:r>
        <w:t>materially</w:t>
      </w:r>
      <w:r>
        <w:rPr>
          <w:spacing w:val="-5"/>
        </w:rPr>
        <w:t xml:space="preserve"> </w:t>
      </w:r>
      <w:r>
        <w:t>contributed</w:t>
      </w:r>
      <w:r>
        <w:rPr>
          <w:spacing w:val="-12"/>
        </w:rPr>
        <w:t xml:space="preserve"> </w:t>
      </w:r>
      <w:r>
        <w:t>to</w:t>
      </w:r>
      <w:r>
        <w:rPr>
          <w:spacing w:val="-10"/>
        </w:rPr>
        <w:t xml:space="preserve"> </w:t>
      </w:r>
      <w:r>
        <w:t>a</w:t>
      </w:r>
      <w:r>
        <w:rPr>
          <w:spacing w:val="-8"/>
        </w:rPr>
        <w:t xml:space="preserve"> </w:t>
      </w:r>
      <w:r>
        <w:t>legal proceeding against the College or any Committee or representative of the College; and,</w:t>
      </w:r>
    </w:p>
    <w:p w14:paraId="22C653E6" w14:textId="77777777" w:rsidR="006854EA" w:rsidRDefault="00827611">
      <w:pPr>
        <w:pStyle w:val="ListParagraph"/>
        <w:numPr>
          <w:ilvl w:val="3"/>
          <w:numId w:val="38"/>
        </w:numPr>
        <w:tabs>
          <w:tab w:val="left" w:pos="2869"/>
        </w:tabs>
        <w:ind w:left="2869" w:right="629" w:hanging="431"/>
      </w:pPr>
      <w:r>
        <w:t>they</w:t>
      </w:r>
      <w:r>
        <w:rPr>
          <w:spacing w:val="-5"/>
        </w:rPr>
        <w:t xml:space="preserve"> </w:t>
      </w:r>
      <w:r>
        <w:t>have</w:t>
      </w:r>
      <w:r>
        <w:rPr>
          <w:spacing w:val="-10"/>
        </w:rPr>
        <w:t xml:space="preserve"> </w:t>
      </w:r>
      <w:r>
        <w:t>not</w:t>
      </w:r>
      <w:r>
        <w:rPr>
          <w:spacing w:val="-4"/>
        </w:rPr>
        <w:t xml:space="preserve"> </w:t>
      </w:r>
      <w:r>
        <w:t>been</w:t>
      </w:r>
      <w:r>
        <w:rPr>
          <w:spacing w:val="-9"/>
        </w:rPr>
        <w:t xml:space="preserve"> </w:t>
      </w:r>
      <w:r>
        <w:t>an</w:t>
      </w:r>
      <w:r>
        <w:rPr>
          <w:spacing w:val="-7"/>
        </w:rPr>
        <w:t xml:space="preserve"> </w:t>
      </w:r>
      <w:r>
        <w:t>employee</w:t>
      </w:r>
      <w:r>
        <w:rPr>
          <w:spacing w:val="-5"/>
        </w:rPr>
        <w:t xml:space="preserve"> </w:t>
      </w:r>
      <w:r>
        <w:t>or</w:t>
      </w:r>
      <w:r>
        <w:rPr>
          <w:spacing w:val="-3"/>
        </w:rPr>
        <w:t xml:space="preserve"> </w:t>
      </w:r>
      <w:r>
        <w:t>paid</w:t>
      </w:r>
      <w:r>
        <w:rPr>
          <w:spacing w:val="-5"/>
        </w:rPr>
        <w:t xml:space="preserve"> </w:t>
      </w:r>
      <w:r>
        <w:t>consultant</w:t>
      </w:r>
      <w:r>
        <w:rPr>
          <w:spacing w:val="-3"/>
        </w:rPr>
        <w:t xml:space="preserve"> </w:t>
      </w:r>
      <w:r>
        <w:t>of</w:t>
      </w:r>
      <w:r>
        <w:rPr>
          <w:spacing w:val="-8"/>
        </w:rPr>
        <w:t xml:space="preserve"> </w:t>
      </w:r>
      <w:r>
        <w:t>the</w:t>
      </w:r>
      <w:r>
        <w:rPr>
          <w:spacing w:val="-7"/>
        </w:rPr>
        <w:t xml:space="preserve"> </w:t>
      </w:r>
      <w:r>
        <w:t>College</w:t>
      </w:r>
      <w:r>
        <w:rPr>
          <w:spacing w:val="-5"/>
        </w:rPr>
        <w:t xml:space="preserve"> </w:t>
      </w:r>
      <w:r>
        <w:t>in</w:t>
      </w:r>
      <w:r>
        <w:rPr>
          <w:spacing w:val="-7"/>
        </w:rPr>
        <w:t xml:space="preserve"> </w:t>
      </w:r>
      <w:r>
        <w:t>the</w:t>
      </w:r>
      <w:r>
        <w:rPr>
          <w:spacing w:val="-7"/>
        </w:rPr>
        <w:t xml:space="preserve"> </w:t>
      </w:r>
      <w:r>
        <w:t>six years preceding the date of nomination.</w:t>
      </w:r>
    </w:p>
    <w:p w14:paraId="2D8D6224" w14:textId="77777777" w:rsidR="006854EA" w:rsidRDefault="006854EA">
      <w:pPr>
        <w:pStyle w:val="ListParagraph"/>
        <w:sectPr w:rsidR="006854EA">
          <w:pgSz w:w="12240" w:h="15840"/>
          <w:pgMar w:top="1340" w:right="720" w:bottom="820" w:left="720" w:header="731" w:footer="621" w:gutter="0"/>
          <w:cols w:space="720"/>
        </w:sectPr>
      </w:pPr>
    </w:p>
    <w:p w14:paraId="23FAD2C6" w14:textId="77777777" w:rsidR="006854EA" w:rsidRDefault="00827611">
      <w:pPr>
        <w:pStyle w:val="Heading3"/>
        <w:numPr>
          <w:ilvl w:val="1"/>
          <w:numId w:val="38"/>
        </w:numPr>
        <w:tabs>
          <w:tab w:val="left" w:pos="1452"/>
        </w:tabs>
        <w:spacing w:before="83"/>
      </w:pPr>
      <w:bookmarkStart w:id="44" w:name="5.04_Terms_of_Office"/>
      <w:bookmarkStart w:id="45" w:name="_bookmark22"/>
      <w:bookmarkEnd w:id="44"/>
      <w:bookmarkEnd w:id="45"/>
      <w:r>
        <w:rPr>
          <w:color w:val="0071BB"/>
        </w:rPr>
        <w:t>Terms</w:t>
      </w:r>
      <w:r>
        <w:rPr>
          <w:color w:val="0071BB"/>
          <w:spacing w:val="-7"/>
        </w:rPr>
        <w:t xml:space="preserve"> </w:t>
      </w:r>
      <w:r>
        <w:rPr>
          <w:color w:val="0071BB"/>
        </w:rPr>
        <w:t>of</w:t>
      </w:r>
      <w:r>
        <w:rPr>
          <w:color w:val="0071BB"/>
          <w:spacing w:val="-9"/>
        </w:rPr>
        <w:t xml:space="preserve"> </w:t>
      </w:r>
      <w:r>
        <w:rPr>
          <w:color w:val="0071BB"/>
          <w:spacing w:val="-2"/>
        </w:rPr>
        <w:t>Office</w:t>
      </w:r>
    </w:p>
    <w:p w14:paraId="6874CBA5" w14:textId="77777777" w:rsidR="006854EA" w:rsidRDefault="006854EA">
      <w:pPr>
        <w:pStyle w:val="BodyText"/>
        <w:rPr>
          <w:b/>
        </w:rPr>
      </w:pPr>
    </w:p>
    <w:p w14:paraId="63B57159" w14:textId="77777777" w:rsidR="006854EA" w:rsidRDefault="00827611">
      <w:pPr>
        <w:pStyle w:val="ListParagraph"/>
        <w:numPr>
          <w:ilvl w:val="2"/>
          <w:numId w:val="38"/>
        </w:numPr>
        <w:tabs>
          <w:tab w:val="left" w:pos="2438"/>
        </w:tabs>
        <w:spacing w:before="1"/>
        <w:ind w:left="2438" w:right="499" w:hanging="989"/>
      </w:pPr>
      <w:r>
        <w:t>The</w:t>
      </w:r>
      <w:r>
        <w:rPr>
          <w:spacing w:val="-5"/>
        </w:rPr>
        <w:t xml:space="preserve"> </w:t>
      </w:r>
      <w:r>
        <w:t>term</w:t>
      </w:r>
      <w:r>
        <w:rPr>
          <w:spacing w:val="-4"/>
        </w:rPr>
        <w:t xml:space="preserve"> </w:t>
      </w:r>
      <w:r>
        <w:t>of</w:t>
      </w:r>
      <w:r>
        <w:rPr>
          <w:spacing w:val="-6"/>
        </w:rPr>
        <w:t xml:space="preserve"> </w:t>
      </w:r>
      <w:r>
        <w:t>office</w:t>
      </w:r>
      <w:r>
        <w:rPr>
          <w:spacing w:val="-5"/>
        </w:rPr>
        <w:t xml:space="preserve"> </w:t>
      </w:r>
      <w:r>
        <w:t>of</w:t>
      </w:r>
      <w:r>
        <w:rPr>
          <w:spacing w:val="-1"/>
        </w:rPr>
        <w:t xml:space="preserve"> </w:t>
      </w:r>
      <w:r>
        <w:t>an</w:t>
      </w:r>
      <w:r>
        <w:rPr>
          <w:spacing w:val="-10"/>
        </w:rPr>
        <w:t xml:space="preserve"> </w:t>
      </w:r>
      <w:r>
        <w:t>Elected</w:t>
      </w:r>
      <w:r>
        <w:rPr>
          <w:spacing w:val="-5"/>
        </w:rPr>
        <w:t xml:space="preserve"> </w:t>
      </w:r>
      <w:r>
        <w:t>Director</w:t>
      </w:r>
      <w:r>
        <w:rPr>
          <w:spacing w:val="-6"/>
        </w:rPr>
        <w:t xml:space="preserve"> </w:t>
      </w:r>
      <w:r>
        <w:t>to</w:t>
      </w:r>
      <w:r>
        <w:rPr>
          <w:spacing w:val="-10"/>
        </w:rPr>
        <w:t xml:space="preserve"> </w:t>
      </w:r>
      <w:r>
        <w:t>the</w:t>
      </w:r>
      <w:r>
        <w:rPr>
          <w:spacing w:val="-7"/>
        </w:rPr>
        <w:t xml:space="preserve"> </w:t>
      </w:r>
      <w:r>
        <w:t>Board</w:t>
      </w:r>
      <w:r>
        <w:rPr>
          <w:spacing w:val="-5"/>
        </w:rPr>
        <w:t xml:space="preserve"> </w:t>
      </w:r>
      <w:r>
        <w:t>is</w:t>
      </w:r>
      <w:r>
        <w:rPr>
          <w:spacing w:val="-7"/>
        </w:rPr>
        <w:t xml:space="preserve"> </w:t>
      </w:r>
      <w:r>
        <w:t>three</w:t>
      </w:r>
      <w:r>
        <w:rPr>
          <w:spacing w:val="-7"/>
        </w:rPr>
        <w:t xml:space="preserve"> </w:t>
      </w:r>
      <w:r>
        <w:t>years,</w:t>
      </w:r>
      <w:r>
        <w:rPr>
          <w:spacing w:val="-6"/>
        </w:rPr>
        <w:t xml:space="preserve"> </w:t>
      </w:r>
      <w:r>
        <w:t>commencing with the Board meeting where the election of officers takes place.</w:t>
      </w:r>
    </w:p>
    <w:p w14:paraId="42CA5F90" w14:textId="77777777" w:rsidR="006854EA" w:rsidRDefault="006854EA">
      <w:pPr>
        <w:pStyle w:val="BodyText"/>
        <w:spacing w:before="13"/>
      </w:pPr>
    </w:p>
    <w:p w14:paraId="68C0F74B" w14:textId="77777777" w:rsidR="006854EA" w:rsidRDefault="00827611">
      <w:pPr>
        <w:pStyle w:val="ListParagraph"/>
        <w:numPr>
          <w:ilvl w:val="2"/>
          <w:numId w:val="38"/>
        </w:numPr>
        <w:tabs>
          <w:tab w:val="left" w:pos="2438"/>
        </w:tabs>
        <w:spacing w:before="1"/>
        <w:ind w:left="2438" w:right="729" w:hanging="989"/>
      </w:pPr>
      <w:r>
        <w:t>An Elected Director who has served on Board for more than nine consecutive years</w:t>
      </w:r>
      <w:r>
        <w:rPr>
          <w:spacing w:val="-2"/>
        </w:rPr>
        <w:t xml:space="preserve"> </w:t>
      </w:r>
      <w:r>
        <w:t>is</w:t>
      </w:r>
      <w:r>
        <w:rPr>
          <w:spacing w:val="-5"/>
        </w:rPr>
        <w:t xml:space="preserve"> </w:t>
      </w:r>
      <w:r>
        <w:t>not</w:t>
      </w:r>
      <w:r>
        <w:rPr>
          <w:spacing w:val="-3"/>
        </w:rPr>
        <w:t xml:space="preserve"> </w:t>
      </w:r>
      <w:r>
        <w:t>eligible</w:t>
      </w:r>
      <w:r>
        <w:rPr>
          <w:spacing w:val="-5"/>
        </w:rPr>
        <w:t xml:space="preserve"> </w:t>
      </w:r>
      <w:r>
        <w:t>for</w:t>
      </w:r>
      <w:r>
        <w:rPr>
          <w:spacing w:val="-1"/>
        </w:rPr>
        <w:t xml:space="preserve"> </w:t>
      </w:r>
      <w:r>
        <w:t>election</w:t>
      </w:r>
      <w:r>
        <w:rPr>
          <w:spacing w:val="-5"/>
        </w:rPr>
        <w:t xml:space="preserve"> </w:t>
      </w:r>
      <w:r>
        <w:t>until</w:t>
      </w:r>
      <w:r>
        <w:rPr>
          <w:spacing w:val="-8"/>
        </w:rPr>
        <w:t xml:space="preserve"> </w:t>
      </w:r>
      <w:r>
        <w:t>at</w:t>
      </w:r>
      <w:r>
        <w:rPr>
          <w:spacing w:val="-1"/>
        </w:rPr>
        <w:t xml:space="preserve"> </w:t>
      </w:r>
      <w:r>
        <w:t>least</w:t>
      </w:r>
      <w:r>
        <w:rPr>
          <w:spacing w:val="-6"/>
        </w:rPr>
        <w:t xml:space="preserve"> </w:t>
      </w:r>
      <w:r>
        <w:t>three</w:t>
      </w:r>
      <w:r>
        <w:rPr>
          <w:spacing w:val="-10"/>
        </w:rPr>
        <w:t xml:space="preserve"> </w:t>
      </w:r>
      <w:r>
        <w:t>years</w:t>
      </w:r>
      <w:r>
        <w:rPr>
          <w:spacing w:val="-7"/>
        </w:rPr>
        <w:t xml:space="preserve"> </w:t>
      </w:r>
      <w:r>
        <w:t>have</w:t>
      </w:r>
      <w:r>
        <w:rPr>
          <w:spacing w:val="-7"/>
        </w:rPr>
        <w:t xml:space="preserve"> </w:t>
      </w:r>
      <w:r>
        <w:t>passed</w:t>
      </w:r>
      <w:r>
        <w:rPr>
          <w:spacing w:val="-7"/>
        </w:rPr>
        <w:t xml:space="preserve"> </w:t>
      </w:r>
      <w:r>
        <w:t>since</w:t>
      </w:r>
      <w:r>
        <w:rPr>
          <w:spacing w:val="-7"/>
        </w:rPr>
        <w:t xml:space="preserve"> </w:t>
      </w:r>
      <w:r>
        <w:t>the Director last served on the Board.</w:t>
      </w:r>
    </w:p>
    <w:p w14:paraId="4DDBEC3C" w14:textId="77777777" w:rsidR="006854EA" w:rsidRDefault="00827611">
      <w:pPr>
        <w:pStyle w:val="Heading3"/>
        <w:numPr>
          <w:ilvl w:val="1"/>
          <w:numId w:val="38"/>
        </w:numPr>
        <w:tabs>
          <w:tab w:val="left" w:pos="1452"/>
        </w:tabs>
        <w:spacing w:before="239"/>
      </w:pPr>
      <w:bookmarkStart w:id="46" w:name="5.05_Nomination"/>
      <w:bookmarkStart w:id="47" w:name="_bookmark23"/>
      <w:bookmarkEnd w:id="46"/>
      <w:bookmarkEnd w:id="47"/>
      <w:r>
        <w:rPr>
          <w:color w:val="0071BB"/>
          <w:spacing w:val="-2"/>
        </w:rPr>
        <w:t>Nomination</w:t>
      </w:r>
    </w:p>
    <w:p w14:paraId="09029A88" w14:textId="77777777" w:rsidR="006854EA" w:rsidRDefault="006854EA">
      <w:pPr>
        <w:pStyle w:val="BodyText"/>
        <w:rPr>
          <w:b/>
        </w:rPr>
      </w:pPr>
    </w:p>
    <w:p w14:paraId="43EF19FD" w14:textId="77777777" w:rsidR="006854EA" w:rsidRDefault="00827611">
      <w:pPr>
        <w:pStyle w:val="ListParagraph"/>
        <w:numPr>
          <w:ilvl w:val="2"/>
          <w:numId w:val="38"/>
        </w:numPr>
        <w:tabs>
          <w:tab w:val="left" w:pos="2438"/>
        </w:tabs>
        <w:ind w:left="2438" w:right="530" w:hanging="989"/>
      </w:pPr>
      <w:r>
        <w:t>The</w:t>
      </w:r>
      <w:r>
        <w:rPr>
          <w:spacing w:val="-7"/>
        </w:rPr>
        <w:t xml:space="preserve"> </w:t>
      </w:r>
      <w:r>
        <w:t>Registrar</w:t>
      </w:r>
      <w:r>
        <w:rPr>
          <w:spacing w:val="-6"/>
        </w:rPr>
        <w:t xml:space="preserve"> </w:t>
      </w:r>
      <w:r>
        <w:t>shall</w:t>
      </w:r>
      <w:r>
        <w:rPr>
          <w:spacing w:val="-10"/>
        </w:rPr>
        <w:t xml:space="preserve"> </w:t>
      </w:r>
      <w:r>
        <w:t>supervise</w:t>
      </w:r>
      <w:r>
        <w:rPr>
          <w:spacing w:val="-12"/>
        </w:rPr>
        <w:t xml:space="preserve"> </w:t>
      </w:r>
      <w:r>
        <w:t>the</w:t>
      </w:r>
      <w:r>
        <w:rPr>
          <w:spacing w:val="-9"/>
        </w:rPr>
        <w:t xml:space="preserve"> </w:t>
      </w:r>
      <w:r>
        <w:t>nomination</w:t>
      </w:r>
      <w:r>
        <w:rPr>
          <w:spacing w:val="-9"/>
        </w:rPr>
        <w:t xml:space="preserve"> </w:t>
      </w:r>
      <w:r>
        <w:t>of</w:t>
      </w:r>
      <w:r>
        <w:rPr>
          <w:spacing w:val="-8"/>
        </w:rPr>
        <w:t xml:space="preserve"> </w:t>
      </w:r>
      <w:r>
        <w:t>candidates</w:t>
      </w:r>
      <w:r>
        <w:rPr>
          <w:spacing w:val="-6"/>
        </w:rPr>
        <w:t xml:space="preserve"> </w:t>
      </w:r>
      <w:r>
        <w:t>including</w:t>
      </w:r>
      <w:r>
        <w:rPr>
          <w:spacing w:val="-9"/>
        </w:rPr>
        <w:t xml:space="preserve"> </w:t>
      </w:r>
      <w:r>
        <w:t>determining the eligibility for election of a nominated candidate.</w:t>
      </w:r>
    </w:p>
    <w:p w14:paraId="46C4DCCC" w14:textId="77777777" w:rsidR="006854EA" w:rsidRDefault="006854EA">
      <w:pPr>
        <w:pStyle w:val="BodyText"/>
        <w:spacing w:before="14"/>
      </w:pPr>
    </w:p>
    <w:p w14:paraId="09574871" w14:textId="77777777" w:rsidR="006854EA" w:rsidRDefault="00827611">
      <w:pPr>
        <w:pStyle w:val="ListParagraph"/>
        <w:numPr>
          <w:ilvl w:val="2"/>
          <w:numId w:val="38"/>
        </w:numPr>
        <w:tabs>
          <w:tab w:val="left" w:pos="2439"/>
        </w:tabs>
        <w:ind w:left="2439" w:right="401" w:hanging="990"/>
      </w:pPr>
      <w:r>
        <w:t>No later than 60 days before the date of an election, the Registrar shall notify every</w:t>
      </w:r>
      <w:r>
        <w:rPr>
          <w:spacing w:val="-6"/>
        </w:rPr>
        <w:t xml:space="preserve"> </w:t>
      </w:r>
      <w:r>
        <w:t>Registrant</w:t>
      </w:r>
      <w:r>
        <w:rPr>
          <w:spacing w:val="-2"/>
        </w:rPr>
        <w:t xml:space="preserve"> </w:t>
      </w:r>
      <w:r>
        <w:t>who</w:t>
      </w:r>
      <w:r>
        <w:rPr>
          <w:spacing w:val="-2"/>
        </w:rPr>
        <w:t xml:space="preserve"> </w:t>
      </w:r>
      <w:r>
        <w:t>is</w:t>
      </w:r>
      <w:r>
        <w:rPr>
          <w:spacing w:val="-4"/>
        </w:rPr>
        <w:t xml:space="preserve"> </w:t>
      </w:r>
      <w:r>
        <w:t>eligible</w:t>
      </w:r>
      <w:r>
        <w:rPr>
          <w:spacing w:val="-2"/>
        </w:rPr>
        <w:t xml:space="preserve"> </w:t>
      </w:r>
      <w:r>
        <w:t>to</w:t>
      </w:r>
      <w:r>
        <w:rPr>
          <w:spacing w:val="-2"/>
        </w:rPr>
        <w:t xml:space="preserve"> </w:t>
      </w:r>
      <w:r>
        <w:t>vote,</w:t>
      </w:r>
      <w:r>
        <w:rPr>
          <w:spacing w:val="-2"/>
        </w:rPr>
        <w:t xml:space="preserve"> </w:t>
      </w:r>
      <w:r>
        <w:t>of</w:t>
      </w:r>
      <w:r>
        <w:rPr>
          <w:spacing w:val="-3"/>
        </w:rPr>
        <w:t xml:space="preserve"> </w:t>
      </w:r>
      <w:r>
        <w:t>the</w:t>
      </w:r>
      <w:r>
        <w:rPr>
          <w:spacing w:val="-2"/>
        </w:rPr>
        <w:t xml:space="preserve"> </w:t>
      </w:r>
      <w:r>
        <w:t>date,</w:t>
      </w:r>
      <w:r>
        <w:rPr>
          <w:spacing w:val="-3"/>
        </w:rPr>
        <w:t xml:space="preserve"> </w:t>
      </w:r>
      <w:r>
        <w:t>time,</w:t>
      </w:r>
      <w:r>
        <w:rPr>
          <w:spacing w:val="-2"/>
        </w:rPr>
        <w:t xml:space="preserve"> </w:t>
      </w:r>
      <w:r>
        <w:t>and</w:t>
      </w:r>
      <w:r>
        <w:rPr>
          <w:spacing w:val="-4"/>
        </w:rPr>
        <w:t xml:space="preserve"> </w:t>
      </w:r>
      <w:r>
        <w:t>place</w:t>
      </w:r>
      <w:r>
        <w:rPr>
          <w:spacing w:val="-2"/>
        </w:rPr>
        <w:t xml:space="preserve"> </w:t>
      </w:r>
      <w:r>
        <w:t>of</w:t>
      </w:r>
      <w:r>
        <w:rPr>
          <w:spacing w:val="-5"/>
        </w:rPr>
        <w:t xml:space="preserve"> </w:t>
      </w:r>
      <w:r>
        <w:t>the</w:t>
      </w:r>
      <w:r>
        <w:rPr>
          <w:spacing w:val="-4"/>
        </w:rPr>
        <w:t xml:space="preserve"> </w:t>
      </w:r>
      <w:r>
        <w:t>election and of the nomination procedure.</w:t>
      </w:r>
    </w:p>
    <w:p w14:paraId="7482D1B7" w14:textId="77777777" w:rsidR="006854EA" w:rsidRDefault="006854EA">
      <w:pPr>
        <w:pStyle w:val="BodyText"/>
        <w:spacing w:before="11"/>
      </w:pPr>
    </w:p>
    <w:p w14:paraId="59B4624C" w14:textId="77777777" w:rsidR="006854EA" w:rsidRDefault="00827611">
      <w:pPr>
        <w:pStyle w:val="ListParagraph"/>
        <w:numPr>
          <w:ilvl w:val="2"/>
          <w:numId w:val="38"/>
        </w:numPr>
        <w:tabs>
          <w:tab w:val="left" w:pos="2435"/>
          <w:tab w:val="left" w:pos="2438"/>
        </w:tabs>
        <w:ind w:left="2438" w:right="626" w:hanging="989"/>
        <w:jc w:val="both"/>
      </w:pPr>
      <w:r>
        <w:t>The nomination</w:t>
      </w:r>
      <w:r>
        <w:rPr>
          <w:spacing w:val="-3"/>
        </w:rPr>
        <w:t xml:space="preserve"> </w:t>
      </w:r>
      <w:r>
        <w:t>of</w:t>
      </w:r>
      <w:r>
        <w:rPr>
          <w:spacing w:val="-2"/>
        </w:rPr>
        <w:t xml:space="preserve"> </w:t>
      </w:r>
      <w:r>
        <w:t>a</w:t>
      </w:r>
      <w:r>
        <w:rPr>
          <w:spacing w:val="-3"/>
        </w:rPr>
        <w:t xml:space="preserve"> </w:t>
      </w:r>
      <w:r>
        <w:t>candidate</w:t>
      </w:r>
      <w:r>
        <w:rPr>
          <w:spacing w:val="-1"/>
        </w:rPr>
        <w:t xml:space="preserve"> </w:t>
      </w:r>
      <w:r>
        <w:t>for election</w:t>
      </w:r>
      <w:r>
        <w:rPr>
          <w:spacing w:val="-3"/>
        </w:rPr>
        <w:t xml:space="preserve"> </w:t>
      </w:r>
      <w:r>
        <w:t>as</w:t>
      </w:r>
      <w:r>
        <w:rPr>
          <w:spacing w:val="-3"/>
        </w:rPr>
        <w:t xml:space="preserve"> </w:t>
      </w:r>
      <w:r>
        <w:t>a</w:t>
      </w:r>
      <w:r>
        <w:rPr>
          <w:spacing w:val="-1"/>
        </w:rPr>
        <w:t xml:space="preserve"> </w:t>
      </w:r>
      <w:r>
        <w:t>Director</w:t>
      </w:r>
      <w:r>
        <w:rPr>
          <w:spacing w:val="-2"/>
        </w:rPr>
        <w:t xml:space="preserve"> </w:t>
      </w:r>
      <w:r>
        <w:t>of</w:t>
      </w:r>
      <w:r>
        <w:rPr>
          <w:spacing w:val="-4"/>
        </w:rPr>
        <w:t xml:space="preserve"> </w:t>
      </w:r>
      <w:r>
        <w:t>the</w:t>
      </w:r>
      <w:r>
        <w:rPr>
          <w:spacing w:val="-3"/>
        </w:rPr>
        <w:t xml:space="preserve"> </w:t>
      </w:r>
      <w:r>
        <w:t>Board</w:t>
      </w:r>
      <w:r>
        <w:rPr>
          <w:spacing w:val="-3"/>
        </w:rPr>
        <w:t xml:space="preserve"> </w:t>
      </w:r>
      <w:r>
        <w:t>shall</w:t>
      </w:r>
      <w:r>
        <w:rPr>
          <w:spacing w:val="-4"/>
        </w:rPr>
        <w:t xml:space="preserve"> </w:t>
      </w:r>
      <w:r>
        <w:t>be</w:t>
      </w:r>
      <w:r>
        <w:rPr>
          <w:spacing w:val="-1"/>
        </w:rPr>
        <w:t xml:space="preserve"> </w:t>
      </w:r>
      <w:r>
        <w:t>in writing</w:t>
      </w:r>
      <w:r>
        <w:rPr>
          <w:spacing w:val="-4"/>
        </w:rPr>
        <w:t xml:space="preserve"> </w:t>
      </w:r>
      <w:r>
        <w:t>and</w:t>
      </w:r>
      <w:r>
        <w:rPr>
          <w:spacing w:val="-2"/>
        </w:rPr>
        <w:t xml:space="preserve"> </w:t>
      </w:r>
      <w:r>
        <w:t>shall</w:t>
      </w:r>
      <w:r>
        <w:rPr>
          <w:spacing w:val="-2"/>
        </w:rPr>
        <w:t xml:space="preserve"> </w:t>
      </w:r>
      <w:r>
        <w:t>be</w:t>
      </w:r>
      <w:r>
        <w:rPr>
          <w:spacing w:val="-4"/>
        </w:rPr>
        <w:t xml:space="preserve"> </w:t>
      </w:r>
      <w:r>
        <w:t>submitted</w:t>
      </w:r>
      <w:r>
        <w:rPr>
          <w:spacing w:val="-4"/>
        </w:rPr>
        <w:t xml:space="preserve"> </w:t>
      </w:r>
      <w:r>
        <w:t>by</w:t>
      </w:r>
      <w:r>
        <w:rPr>
          <w:spacing w:val="-6"/>
        </w:rPr>
        <w:t xml:space="preserve"> </w:t>
      </w:r>
      <w:r>
        <w:t>the</w:t>
      </w:r>
      <w:r>
        <w:rPr>
          <w:spacing w:val="-4"/>
        </w:rPr>
        <w:t xml:space="preserve"> </w:t>
      </w:r>
      <w:r>
        <w:t>candidate</w:t>
      </w:r>
      <w:r>
        <w:rPr>
          <w:spacing w:val="-4"/>
        </w:rPr>
        <w:t xml:space="preserve"> </w:t>
      </w:r>
      <w:r>
        <w:t>to</w:t>
      </w:r>
      <w:r>
        <w:rPr>
          <w:spacing w:val="-6"/>
        </w:rPr>
        <w:t xml:space="preserve"> </w:t>
      </w:r>
      <w:r>
        <w:t>the</w:t>
      </w:r>
      <w:r>
        <w:rPr>
          <w:spacing w:val="-4"/>
        </w:rPr>
        <w:t xml:space="preserve"> </w:t>
      </w:r>
      <w:r>
        <w:t>Registrar</w:t>
      </w:r>
      <w:r>
        <w:rPr>
          <w:spacing w:val="-3"/>
        </w:rPr>
        <w:t xml:space="preserve"> </w:t>
      </w:r>
      <w:r>
        <w:t>at</w:t>
      </w:r>
      <w:r>
        <w:rPr>
          <w:spacing w:val="-2"/>
        </w:rPr>
        <w:t xml:space="preserve"> </w:t>
      </w:r>
      <w:r>
        <w:t>least</w:t>
      </w:r>
      <w:r>
        <w:rPr>
          <w:spacing w:val="-2"/>
        </w:rPr>
        <w:t xml:space="preserve"> </w:t>
      </w:r>
      <w:r>
        <w:t>30</w:t>
      </w:r>
      <w:r>
        <w:rPr>
          <w:spacing w:val="-2"/>
        </w:rPr>
        <w:t xml:space="preserve"> </w:t>
      </w:r>
      <w:r>
        <w:t>days before the election.</w:t>
      </w:r>
    </w:p>
    <w:p w14:paraId="782BF185" w14:textId="77777777" w:rsidR="006854EA" w:rsidRDefault="006854EA">
      <w:pPr>
        <w:pStyle w:val="BodyText"/>
        <w:spacing w:before="8"/>
      </w:pPr>
    </w:p>
    <w:p w14:paraId="48DD7B72" w14:textId="77777777" w:rsidR="006854EA" w:rsidRDefault="00827611">
      <w:pPr>
        <w:pStyle w:val="ListParagraph"/>
        <w:numPr>
          <w:ilvl w:val="2"/>
          <w:numId w:val="38"/>
        </w:numPr>
        <w:tabs>
          <w:tab w:val="left" w:pos="2439"/>
        </w:tabs>
        <w:ind w:left="2439" w:right="515" w:hanging="989"/>
      </w:pPr>
      <w:r>
        <w:t>A</w:t>
      </w:r>
      <w:r>
        <w:rPr>
          <w:spacing w:val="-2"/>
        </w:rPr>
        <w:t xml:space="preserve"> </w:t>
      </w:r>
      <w:r>
        <w:t>candidate</w:t>
      </w:r>
      <w:r>
        <w:rPr>
          <w:spacing w:val="-4"/>
        </w:rPr>
        <w:t xml:space="preserve"> </w:t>
      </w:r>
      <w:r>
        <w:t>for</w:t>
      </w:r>
      <w:r>
        <w:rPr>
          <w:spacing w:val="-3"/>
        </w:rPr>
        <w:t xml:space="preserve"> </w:t>
      </w:r>
      <w:r>
        <w:t>election</w:t>
      </w:r>
      <w:r>
        <w:rPr>
          <w:spacing w:val="-4"/>
        </w:rPr>
        <w:t xml:space="preserve"> </w:t>
      </w:r>
      <w:r>
        <w:t>as</w:t>
      </w:r>
      <w:r>
        <w:rPr>
          <w:spacing w:val="-1"/>
        </w:rPr>
        <w:t xml:space="preserve"> </w:t>
      </w:r>
      <w:r>
        <w:t>a</w:t>
      </w:r>
      <w:r>
        <w:rPr>
          <w:spacing w:val="-2"/>
        </w:rPr>
        <w:t xml:space="preserve"> </w:t>
      </w:r>
      <w:r>
        <w:t>Director</w:t>
      </w:r>
      <w:r>
        <w:rPr>
          <w:spacing w:val="-3"/>
        </w:rPr>
        <w:t xml:space="preserve"> </w:t>
      </w:r>
      <w:r>
        <w:t>of</w:t>
      </w:r>
      <w:r>
        <w:rPr>
          <w:spacing w:val="-3"/>
        </w:rPr>
        <w:t xml:space="preserve"> </w:t>
      </w:r>
      <w:r>
        <w:t>the</w:t>
      </w:r>
      <w:r>
        <w:rPr>
          <w:spacing w:val="-2"/>
        </w:rPr>
        <w:t xml:space="preserve"> </w:t>
      </w:r>
      <w:r>
        <w:t>Board</w:t>
      </w:r>
      <w:r>
        <w:rPr>
          <w:spacing w:val="-2"/>
        </w:rPr>
        <w:t xml:space="preserve"> </w:t>
      </w:r>
      <w:r>
        <w:t>shall</w:t>
      </w:r>
      <w:r>
        <w:rPr>
          <w:spacing w:val="-2"/>
        </w:rPr>
        <w:t xml:space="preserve"> </w:t>
      </w:r>
      <w:r>
        <w:t>be</w:t>
      </w:r>
      <w:r>
        <w:rPr>
          <w:spacing w:val="-2"/>
        </w:rPr>
        <w:t xml:space="preserve"> </w:t>
      </w:r>
      <w:r>
        <w:t>nominated</w:t>
      </w:r>
      <w:r>
        <w:rPr>
          <w:spacing w:val="-4"/>
        </w:rPr>
        <w:t xml:space="preserve"> </w:t>
      </w:r>
      <w:r>
        <w:t>by</w:t>
      </w:r>
      <w:r>
        <w:rPr>
          <w:spacing w:val="-4"/>
        </w:rPr>
        <w:t xml:space="preserve"> </w:t>
      </w:r>
      <w:r>
        <w:t>at least three Registrants who support the nomination and</w:t>
      </w:r>
      <w:r>
        <w:rPr>
          <w:spacing w:val="-2"/>
        </w:rPr>
        <w:t xml:space="preserve"> </w:t>
      </w:r>
      <w:r>
        <w:t>who are eligible to vote in the electoral district in which the election is to be held.</w:t>
      </w:r>
    </w:p>
    <w:p w14:paraId="73D58F44" w14:textId="77777777" w:rsidR="006854EA" w:rsidRDefault="006854EA">
      <w:pPr>
        <w:pStyle w:val="BodyText"/>
      </w:pPr>
    </w:p>
    <w:p w14:paraId="62E60F26" w14:textId="77777777" w:rsidR="006854EA" w:rsidRDefault="00827611">
      <w:pPr>
        <w:pStyle w:val="ListParagraph"/>
        <w:numPr>
          <w:ilvl w:val="2"/>
          <w:numId w:val="38"/>
        </w:numPr>
        <w:tabs>
          <w:tab w:val="left" w:pos="2439"/>
        </w:tabs>
        <w:ind w:left="2439" w:right="359" w:hanging="989"/>
      </w:pPr>
      <w:r>
        <w:t>A candidate shall sign the nominations form accepting the nomination, and complete</w:t>
      </w:r>
      <w:r>
        <w:rPr>
          <w:spacing w:val="-6"/>
        </w:rPr>
        <w:t xml:space="preserve"> </w:t>
      </w:r>
      <w:r>
        <w:t>and</w:t>
      </w:r>
      <w:r>
        <w:rPr>
          <w:spacing w:val="-6"/>
        </w:rPr>
        <w:t xml:space="preserve"> </w:t>
      </w:r>
      <w:r>
        <w:t>return</w:t>
      </w:r>
      <w:r>
        <w:rPr>
          <w:spacing w:val="-6"/>
        </w:rPr>
        <w:t xml:space="preserve"> </w:t>
      </w:r>
      <w:r>
        <w:t>the</w:t>
      </w:r>
      <w:r>
        <w:rPr>
          <w:spacing w:val="-6"/>
        </w:rPr>
        <w:t xml:space="preserve"> </w:t>
      </w:r>
      <w:r>
        <w:t>confirmation</w:t>
      </w:r>
      <w:r>
        <w:rPr>
          <w:spacing w:val="-4"/>
        </w:rPr>
        <w:t xml:space="preserve"> </w:t>
      </w:r>
      <w:r>
        <w:t>of</w:t>
      </w:r>
      <w:r>
        <w:rPr>
          <w:spacing w:val="-2"/>
        </w:rPr>
        <w:t xml:space="preserve"> </w:t>
      </w:r>
      <w:r>
        <w:t>eligibility,</w:t>
      </w:r>
      <w:r>
        <w:rPr>
          <w:spacing w:val="-2"/>
        </w:rPr>
        <w:t xml:space="preserve"> </w:t>
      </w:r>
      <w:r>
        <w:t>conflict</w:t>
      </w:r>
      <w:r>
        <w:rPr>
          <w:spacing w:val="-4"/>
        </w:rPr>
        <w:t xml:space="preserve"> </w:t>
      </w:r>
      <w:r>
        <w:t>of</w:t>
      </w:r>
      <w:r>
        <w:rPr>
          <w:spacing w:val="-4"/>
        </w:rPr>
        <w:t xml:space="preserve"> </w:t>
      </w:r>
      <w:r>
        <w:t>interest</w:t>
      </w:r>
      <w:r>
        <w:rPr>
          <w:spacing w:val="-4"/>
        </w:rPr>
        <w:t xml:space="preserve"> </w:t>
      </w:r>
      <w:r>
        <w:t>questionnaire, and proof of completion of the pre-election orientation program in the form provided by the Registrar and by the deadline set by the Registrar.</w:t>
      </w:r>
    </w:p>
    <w:p w14:paraId="2EE010ED" w14:textId="77777777" w:rsidR="006854EA" w:rsidRDefault="006854EA">
      <w:pPr>
        <w:pStyle w:val="BodyText"/>
      </w:pPr>
    </w:p>
    <w:p w14:paraId="64F6320E" w14:textId="77777777" w:rsidR="006854EA" w:rsidRDefault="00827611">
      <w:pPr>
        <w:pStyle w:val="ListParagraph"/>
        <w:numPr>
          <w:ilvl w:val="2"/>
          <w:numId w:val="38"/>
        </w:numPr>
        <w:tabs>
          <w:tab w:val="left" w:pos="2440"/>
        </w:tabs>
        <w:ind w:left="2440" w:right="357" w:hanging="989"/>
      </w:pPr>
      <w:r>
        <w:t>The</w:t>
      </w:r>
      <w:r>
        <w:rPr>
          <w:spacing w:val="-3"/>
        </w:rPr>
        <w:t xml:space="preserve"> </w:t>
      </w:r>
      <w:r>
        <w:t>Registrar</w:t>
      </w:r>
      <w:r>
        <w:rPr>
          <w:spacing w:val="-1"/>
        </w:rPr>
        <w:t xml:space="preserve"> </w:t>
      </w:r>
      <w:r>
        <w:t>shall</w:t>
      </w:r>
      <w:r>
        <w:rPr>
          <w:spacing w:val="-6"/>
        </w:rPr>
        <w:t xml:space="preserve"> </w:t>
      </w:r>
      <w:r>
        <w:t>review</w:t>
      </w:r>
      <w:r>
        <w:rPr>
          <w:spacing w:val="-3"/>
        </w:rPr>
        <w:t xml:space="preserve"> </w:t>
      </w:r>
      <w:r>
        <w:t>the</w:t>
      </w:r>
      <w:r>
        <w:rPr>
          <w:spacing w:val="-3"/>
        </w:rPr>
        <w:t xml:space="preserve"> </w:t>
      </w:r>
      <w:r>
        <w:t>nomination</w:t>
      </w:r>
      <w:r>
        <w:rPr>
          <w:spacing w:val="-5"/>
        </w:rPr>
        <w:t xml:space="preserve"> </w:t>
      </w:r>
      <w:r>
        <w:t>form</w:t>
      </w:r>
      <w:r>
        <w:rPr>
          <w:spacing w:val="-4"/>
        </w:rPr>
        <w:t xml:space="preserve"> </w:t>
      </w:r>
      <w:r>
        <w:t>and</w:t>
      </w:r>
      <w:r>
        <w:rPr>
          <w:spacing w:val="-3"/>
        </w:rPr>
        <w:t xml:space="preserve"> </w:t>
      </w:r>
      <w:r>
        <w:t>other</w:t>
      </w:r>
      <w:r>
        <w:rPr>
          <w:spacing w:val="-1"/>
        </w:rPr>
        <w:t xml:space="preserve"> </w:t>
      </w:r>
      <w:r>
        <w:t>information</w:t>
      </w:r>
      <w:r>
        <w:rPr>
          <w:spacing w:val="-3"/>
        </w:rPr>
        <w:t xml:space="preserve"> </w:t>
      </w:r>
      <w:r>
        <w:t>submitted</w:t>
      </w:r>
      <w:r>
        <w:rPr>
          <w:spacing w:val="-5"/>
        </w:rPr>
        <w:t xml:space="preserve"> </w:t>
      </w:r>
      <w:r>
        <w:t>by the candidate.</w:t>
      </w:r>
      <w:r>
        <w:rPr>
          <w:spacing w:val="40"/>
        </w:rPr>
        <w:t xml:space="preserve"> </w:t>
      </w:r>
      <w:r>
        <w:t>All candidates who are deemed by the Registrar to meet the eligibility criteria set out in 5.03.1, other than 5.03.1(d), shall be required to participate in an interview conducted by the Nominations Committee. The interview may be conducted in person, by telephone, or by other electronic</w:t>
      </w:r>
      <w:r>
        <w:rPr>
          <w:spacing w:val="40"/>
        </w:rPr>
        <w:t xml:space="preserve"> </w:t>
      </w:r>
      <w:r>
        <w:rPr>
          <w:spacing w:val="-2"/>
        </w:rPr>
        <w:t>means.</w:t>
      </w:r>
    </w:p>
    <w:p w14:paraId="53EB3ABF" w14:textId="77777777" w:rsidR="006854EA" w:rsidRDefault="00827611">
      <w:pPr>
        <w:pStyle w:val="ListParagraph"/>
        <w:numPr>
          <w:ilvl w:val="2"/>
          <w:numId w:val="38"/>
        </w:numPr>
        <w:tabs>
          <w:tab w:val="left" w:pos="2440"/>
        </w:tabs>
        <w:spacing w:before="251"/>
        <w:ind w:left="2440" w:right="418" w:hanging="990"/>
      </w:pPr>
      <w:r>
        <w:t>The</w:t>
      </w:r>
      <w:r>
        <w:rPr>
          <w:spacing w:val="-3"/>
        </w:rPr>
        <w:t xml:space="preserve"> </w:t>
      </w:r>
      <w:r>
        <w:t>decision</w:t>
      </w:r>
      <w:r>
        <w:rPr>
          <w:spacing w:val="-3"/>
        </w:rPr>
        <w:t xml:space="preserve"> </w:t>
      </w:r>
      <w:r>
        <w:t>as</w:t>
      </w:r>
      <w:r>
        <w:rPr>
          <w:spacing w:val="-5"/>
        </w:rPr>
        <w:t xml:space="preserve"> </w:t>
      </w:r>
      <w:r>
        <w:t>to</w:t>
      </w:r>
      <w:r>
        <w:rPr>
          <w:spacing w:val="-5"/>
        </w:rPr>
        <w:t xml:space="preserve"> </w:t>
      </w:r>
      <w:r>
        <w:t>whether</w:t>
      </w:r>
      <w:r>
        <w:rPr>
          <w:spacing w:val="-1"/>
        </w:rPr>
        <w:t xml:space="preserve"> </w:t>
      </w:r>
      <w:r>
        <w:t>a</w:t>
      </w:r>
      <w:r>
        <w:rPr>
          <w:spacing w:val="-5"/>
        </w:rPr>
        <w:t xml:space="preserve"> </w:t>
      </w:r>
      <w:r>
        <w:t>candidate</w:t>
      </w:r>
      <w:r>
        <w:rPr>
          <w:spacing w:val="-5"/>
        </w:rPr>
        <w:t xml:space="preserve"> </w:t>
      </w:r>
      <w:r>
        <w:t>meets</w:t>
      </w:r>
      <w:r>
        <w:rPr>
          <w:spacing w:val="-5"/>
        </w:rPr>
        <w:t xml:space="preserve"> </w:t>
      </w:r>
      <w:r>
        <w:t>the</w:t>
      </w:r>
      <w:r>
        <w:rPr>
          <w:spacing w:val="-5"/>
        </w:rPr>
        <w:t xml:space="preserve"> </w:t>
      </w:r>
      <w:r>
        <w:t>pre-election</w:t>
      </w:r>
      <w:r>
        <w:rPr>
          <w:spacing w:val="-3"/>
        </w:rPr>
        <w:t xml:space="preserve"> </w:t>
      </w:r>
      <w:r>
        <w:t>competencies</w:t>
      </w:r>
      <w:r>
        <w:rPr>
          <w:spacing w:val="-2"/>
        </w:rPr>
        <w:t xml:space="preserve"> </w:t>
      </w:r>
      <w:r>
        <w:t xml:space="preserve">with the meaning of 5.03.1(d) is within the sole discretion of the Nominations Committee. The Nominations Committee’s decision is final and not subject to </w:t>
      </w:r>
      <w:r>
        <w:rPr>
          <w:spacing w:val="-2"/>
        </w:rPr>
        <w:t>challenge.</w:t>
      </w:r>
    </w:p>
    <w:p w14:paraId="02398E4D" w14:textId="77777777" w:rsidR="006854EA" w:rsidRDefault="006854EA">
      <w:pPr>
        <w:pStyle w:val="BodyText"/>
        <w:spacing w:before="6"/>
      </w:pPr>
    </w:p>
    <w:p w14:paraId="7514DC70" w14:textId="77777777" w:rsidR="006854EA" w:rsidRDefault="00827611">
      <w:pPr>
        <w:pStyle w:val="ListParagraph"/>
        <w:numPr>
          <w:ilvl w:val="2"/>
          <w:numId w:val="38"/>
        </w:numPr>
        <w:tabs>
          <w:tab w:val="left" w:pos="2436"/>
          <w:tab w:val="left" w:pos="2440"/>
        </w:tabs>
        <w:ind w:left="2440" w:right="623" w:hanging="990"/>
        <w:jc w:val="both"/>
      </w:pPr>
      <w:r>
        <w:t>A</w:t>
      </w:r>
      <w:r>
        <w:rPr>
          <w:spacing w:val="-5"/>
        </w:rPr>
        <w:t xml:space="preserve"> </w:t>
      </w:r>
      <w:r>
        <w:t>candidate</w:t>
      </w:r>
      <w:r>
        <w:rPr>
          <w:spacing w:val="-7"/>
        </w:rPr>
        <w:t xml:space="preserve"> </w:t>
      </w:r>
      <w:r>
        <w:t>may</w:t>
      </w:r>
      <w:r>
        <w:rPr>
          <w:spacing w:val="-7"/>
        </w:rPr>
        <w:t xml:space="preserve"> </w:t>
      </w:r>
      <w:r>
        <w:t>withdraw</w:t>
      </w:r>
      <w:r>
        <w:rPr>
          <w:spacing w:val="-6"/>
        </w:rPr>
        <w:t xml:space="preserve"> </w:t>
      </w:r>
      <w:r>
        <w:t>their</w:t>
      </w:r>
      <w:r>
        <w:rPr>
          <w:spacing w:val="-3"/>
        </w:rPr>
        <w:t xml:space="preserve"> </w:t>
      </w:r>
      <w:r>
        <w:t>nomination</w:t>
      </w:r>
      <w:r>
        <w:rPr>
          <w:spacing w:val="-7"/>
        </w:rPr>
        <w:t xml:space="preserve"> </w:t>
      </w:r>
      <w:r>
        <w:t>for</w:t>
      </w:r>
      <w:r>
        <w:rPr>
          <w:spacing w:val="-1"/>
        </w:rPr>
        <w:t xml:space="preserve"> </w:t>
      </w:r>
      <w:r>
        <w:t>election</w:t>
      </w:r>
      <w:r>
        <w:rPr>
          <w:spacing w:val="-5"/>
        </w:rPr>
        <w:t xml:space="preserve"> </w:t>
      </w:r>
      <w:r>
        <w:t>to</w:t>
      </w:r>
      <w:r>
        <w:rPr>
          <w:spacing w:val="-12"/>
        </w:rPr>
        <w:t xml:space="preserve"> </w:t>
      </w:r>
      <w:r>
        <w:t>the</w:t>
      </w:r>
      <w:r>
        <w:rPr>
          <w:spacing w:val="-5"/>
        </w:rPr>
        <w:t xml:space="preserve"> </w:t>
      </w:r>
      <w:r>
        <w:t>Board</w:t>
      </w:r>
      <w:r>
        <w:rPr>
          <w:spacing w:val="-7"/>
        </w:rPr>
        <w:t xml:space="preserve"> </w:t>
      </w:r>
      <w:r>
        <w:t>by</w:t>
      </w:r>
      <w:r>
        <w:rPr>
          <w:spacing w:val="-7"/>
        </w:rPr>
        <w:t xml:space="preserve"> </w:t>
      </w:r>
      <w:r>
        <w:t>notifying the Registrar in writing at least 20 days before the election.</w:t>
      </w:r>
    </w:p>
    <w:p w14:paraId="3C59A4EF" w14:textId="77777777" w:rsidR="006854EA" w:rsidRDefault="006854EA">
      <w:pPr>
        <w:pStyle w:val="ListParagraph"/>
        <w:jc w:val="both"/>
        <w:sectPr w:rsidR="006854EA">
          <w:pgSz w:w="12240" w:h="15840"/>
          <w:pgMar w:top="1340" w:right="720" w:bottom="820" w:left="720" w:header="731" w:footer="621" w:gutter="0"/>
          <w:cols w:space="720"/>
        </w:sectPr>
      </w:pPr>
    </w:p>
    <w:p w14:paraId="56193320" w14:textId="77777777" w:rsidR="006854EA" w:rsidRDefault="00827611">
      <w:pPr>
        <w:pStyle w:val="Heading3"/>
        <w:numPr>
          <w:ilvl w:val="1"/>
          <w:numId w:val="38"/>
        </w:numPr>
        <w:tabs>
          <w:tab w:val="left" w:pos="1452"/>
        </w:tabs>
        <w:spacing w:before="83"/>
      </w:pPr>
      <w:bookmarkStart w:id="48" w:name="5.06_Acclamation"/>
      <w:bookmarkStart w:id="49" w:name="_bookmark24"/>
      <w:bookmarkEnd w:id="48"/>
      <w:bookmarkEnd w:id="49"/>
      <w:r>
        <w:rPr>
          <w:color w:val="0071BB"/>
          <w:spacing w:val="-2"/>
        </w:rPr>
        <w:t>Acclamation</w:t>
      </w:r>
    </w:p>
    <w:p w14:paraId="1FCB2559" w14:textId="77777777" w:rsidR="006854EA" w:rsidRDefault="006854EA">
      <w:pPr>
        <w:pStyle w:val="BodyText"/>
        <w:rPr>
          <w:b/>
        </w:rPr>
      </w:pPr>
    </w:p>
    <w:p w14:paraId="4F648F30" w14:textId="77777777" w:rsidR="006854EA" w:rsidRDefault="00827611">
      <w:pPr>
        <w:pStyle w:val="ListParagraph"/>
        <w:numPr>
          <w:ilvl w:val="2"/>
          <w:numId w:val="38"/>
        </w:numPr>
        <w:tabs>
          <w:tab w:val="left" w:pos="2437"/>
        </w:tabs>
        <w:spacing w:before="1"/>
        <w:ind w:left="2437" w:right="561" w:hanging="989"/>
      </w:pPr>
      <w:r>
        <w:t>If</w:t>
      </w:r>
      <w:r>
        <w:rPr>
          <w:spacing w:val="-11"/>
        </w:rPr>
        <w:t xml:space="preserve"> </w:t>
      </w:r>
      <w:r>
        <w:t>the</w:t>
      </w:r>
      <w:r>
        <w:rPr>
          <w:spacing w:val="-17"/>
        </w:rPr>
        <w:t xml:space="preserve"> </w:t>
      </w:r>
      <w:r>
        <w:t>number</w:t>
      </w:r>
      <w:r>
        <w:rPr>
          <w:spacing w:val="-4"/>
        </w:rPr>
        <w:t xml:space="preserve"> </w:t>
      </w:r>
      <w:r>
        <w:t>of</w:t>
      </w:r>
      <w:r>
        <w:rPr>
          <w:spacing w:val="-6"/>
        </w:rPr>
        <w:t xml:space="preserve"> </w:t>
      </w:r>
      <w:r>
        <w:t>candidates</w:t>
      </w:r>
      <w:r>
        <w:rPr>
          <w:spacing w:val="-4"/>
        </w:rPr>
        <w:t xml:space="preserve"> </w:t>
      </w:r>
      <w:r>
        <w:t>nominated</w:t>
      </w:r>
      <w:r>
        <w:rPr>
          <w:spacing w:val="-12"/>
        </w:rPr>
        <w:t xml:space="preserve"> </w:t>
      </w:r>
      <w:r>
        <w:t>in</w:t>
      </w:r>
      <w:r>
        <w:rPr>
          <w:spacing w:val="-10"/>
        </w:rPr>
        <w:t xml:space="preserve"> </w:t>
      </w:r>
      <w:r>
        <w:t>an</w:t>
      </w:r>
      <w:r>
        <w:rPr>
          <w:spacing w:val="-16"/>
        </w:rPr>
        <w:t xml:space="preserve"> </w:t>
      </w:r>
      <w:r>
        <w:t>electoral</w:t>
      </w:r>
      <w:r>
        <w:rPr>
          <w:spacing w:val="-12"/>
        </w:rPr>
        <w:t xml:space="preserve"> </w:t>
      </w:r>
      <w:r>
        <w:t>district</w:t>
      </w:r>
      <w:r>
        <w:rPr>
          <w:spacing w:val="-6"/>
        </w:rPr>
        <w:t xml:space="preserve"> </w:t>
      </w:r>
      <w:r>
        <w:t>is</w:t>
      </w:r>
      <w:r>
        <w:rPr>
          <w:spacing w:val="-13"/>
        </w:rPr>
        <w:t xml:space="preserve"> </w:t>
      </w:r>
      <w:r>
        <w:t>less</w:t>
      </w:r>
      <w:r>
        <w:rPr>
          <w:spacing w:val="-16"/>
        </w:rPr>
        <w:t xml:space="preserve"> </w:t>
      </w:r>
      <w:r>
        <w:t>than</w:t>
      </w:r>
      <w:r>
        <w:rPr>
          <w:spacing w:val="-11"/>
        </w:rPr>
        <w:t xml:space="preserve"> </w:t>
      </w:r>
      <w:r>
        <w:t>or</w:t>
      </w:r>
      <w:r>
        <w:rPr>
          <w:spacing w:val="-8"/>
        </w:rPr>
        <w:t xml:space="preserve"> </w:t>
      </w:r>
      <w:r>
        <w:t>equal to</w:t>
      </w:r>
      <w:r>
        <w:rPr>
          <w:spacing w:val="-7"/>
        </w:rPr>
        <w:t xml:space="preserve"> </w:t>
      </w:r>
      <w:r>
        <w:t>the</w:t>
      </w:r>
      <w:r>
        <w:rPr>
          <w:spacing w:val="-2"/>
        </w:rPr>
        <w:t xml:space="preserve"> </w:t>
      </w:r>
      <w:r>
        <w:t>number of Registrants to</w:t>
      </w:r>
      <w:r>
        <w:rPr>
          <w:spacing w:val="-2"/>
        </w:rPr>
        <w:t xml:space="preserve"> </w:t>
      </w:r>
      <w:r>
        <w:t>be</w:t>
      </w:r>
      <w:r>
        <w:rPr>
          <w:spacing w:val="-2"/>
        </w:rPr>
        <w:t xml:space="preserve"> </w:t>
      </w:r>
      <w:r>
        <w:t>elected in the electoral district, the</w:t>
      </w:r>
      <w:r>
        <w:rPr>
          <w:spacing w:val="-8"/>
        </w:rPr>
        <w:t xml:space="preserve"> </w:t>
      </w:r>
      <w:r>
        <w:t xml:space="preserve">Registrar </w:t>
      </w:r>
      <w:bookmarkStart w:id="50" w:name="5.07_Additional_Calls_for_Nominations"/>
      <w:bookmarkStart w:id="51" w:name="_bookmark25"/>
      <w:bookmarkEnd w:id="50"/>
      <w:bookmarkEnd w:id="51"/>
      <w:r>
        <w:t>shall declare the candidates to be elected by acclamation.</w:t>
      </w:r>
    </w:p>
    <w:p w14:paraId="5FD605B1" w14:textId="77777777" w:rsidR="006854EA" w:rsidRDefault="00827611">
      <w:pPr>
        <w:pStyle w:val="Heading3"/>
        <w:numPr>
          <w:ilvl w:val="1"/>
          <w:numId w:val="38"/>
        </w:numPr>
        <w:tabs>
          <w:tab w:val="left" w:pos="1451"/>
        </w:tabs>
        <w:spacing w:before="239"/>
        <w:ind w:left="1451"/>
      </w:pPr>
      <w:r>
        <w:rPr>
          <w:color w:val="0071BB"/>
        </w:rPr>
        <w:t>Additional</w:t>
      </w:r>
      <w:r>
        <w:rPr>
          <w:color w:val="0071BB"/>
          <w:spacing w:val="-7"/>
        </w:rPr>
        <w:t xml:space="preserve"> </w:t>
      </w:r>
      <w:r>
        <w:rPr>
          <w:color w:val="0071BB"/>
        </w:rPr>
        <w:t>Calls</w:t>
      </w:r>
      <w:r>
        <w:rPr>
          <w:color w:val="0071BB"/>
          <w:spacing w:val="-6"/>
        </w:rPr>
        <w:t xml:space="preserve"> </w:t>
      </w:r>
      <w:r>
        <w:rPr>
          <w:color w:val="0071BB"/>
        </w:rPr>
        <w:t>for</w:t>
      </w:r>
      <w:r>
        <w:rPr>
          <w:color w:val="0071BB"/>
          <w:spacing w:val="-3"/>
        </w:rPr>
        <w:t xml:space="preserve"> </w:t>
      </w:r>
      <w:r>
        <w:rPr>
          <w:color w:val="0071BB"/>
          <w:spacing w:val="-2"/>
        </w:rPr>
        <w:t>Nominations</w:t>
      </w:r>
    </w:p>
    <w:p w14:paraId="30A54EAA" w14:textId="77777777" w:rsidR="006854EA" w:rsidRDefault="006854EA">
      <w:pPr>
        <w:pStyle w:val="BodyText"/>
        <w:rPr>
          <w:b/>
        </w:rPr>
      </w:pPr>
    </w:p>
    <w:p w14:paraId="50C790CB" w14:textId="77777777" w:rsidR="006854EA" w:rsidRDefault="00827611">
      <w:pPr>
        <w:pStyle w:val="ListParagraph"/>
        <w:numPr>
          <w:ilvl w:val="2"/>
          <w:numId w:val="38"/>
        </w:numPr>
        <w:tabs>
          <w:tab w:val="left" w:pos="2437"/>
        </w:tabs>
        <w:ind w:left="2437" w:right="442" w:hanging="989"/>
      </w:pPr>
      <w:r>
        <w:t>If there</w:t>
      </w:r>
      <w:r>
        <w:rPr>
          <w:spacing w:val="-6"/>
        </w:rPr>
        <w:t xml:space="preserve"> </w:t>
      </w:r>
      <w:r>
        <w:t>are</w:t>
      </w:r>
      <w:r>
        <w:rPr>
          <w:spacing w:val="-3"/>
        </w:rPr>
        <w:t xml:space="preserve"> </w:t>
      </w:r>
      <w:r>
        <w:t>no</w:t>
      </w:r>
      <w:r>
        <w:rPr>
          <w:spacing w:val="-8"/>
        </w:rPr>
        <w:t xml:space="preserve"> </w:t>
      </w:r>
      <w:r>
        <w:t>candidates or an</w:t>
      </w:r>
      <w:r>
        <w:rPr>
          <w:spacing w:val="-6"/>
        </w:rPr>
        <w:t xml:space="preserve"> </w:t>
      </w:r>
      <w:r>
        <w:t>insufficient number of candidates in</w:t>
      </w:r>
      <w:r>
        <w:rPr>
          <w:spacing w:val="-3"/>
        </w:rPr>
        <w:t xml:space="preserve"> </w:t>
      </w:r>
      <w:r>
        <w:t>an electoral district</w:t>
      </w:r>
      <w:r>
        <w:rPr>
          <w:spacing w:val="-13"/>
        </w:rPr>
        <w:t xml:space="preserve"> </w:t>
      </w:r>
      <w:r>
        <w:t>who</w:t>
      </w:r>
      <w:r>
        <w:rPr>
          <w:spacing w:val="-14"/>
        </w:rPr>
        <w:t xml:space="preserve"> </w:t>
      </w:r>
      <w:r>
        <w:t>are</w:t>
      </w:r>
      <w:r>
        <w:rPr>
          <w:spacing w:val="-5"/>
        </w:rPr>
        <w:t xml:space="preserve"> </w:t>
      </w:r>
      <w:r>
        <w:t>eligible</w:t>
      </w:r>
      <w:r>
        <w:rPr>
          <w:spacing w:val="-3"/>
        </w:rPr>
        <w:t xml:space="preserve"> </w:t>
      </w:r>
      <w:r>
        <w:t>for</w:t>
      </w:r>
      <w:r>
        <w:rPr>
          <w:spacing w:val="-1"/>
        </w:rPr>
        <w:t xml:space="preserve"> </w:t>
      </w:r>
      <w:r>
        <w:t>election,</w:t>
      </w:r>
      <w:r>
        <w:rPr>
          <w:spacing w:val="-4"/>
        </w:rPr>
        <w:t xml:space="preserve"> </w:t>
      </w:r>
      <w:r>
        <w:t>there</w:t>
      </w:r>
      <w:r>
        <w:rPr>
          <w:spacing w:val="-5"/>
        </w:rPr>
        <w:t xml:space="preserve"> </w:t>
      </w:r>
      <w:r>
        <w:t>shall</w:t>
      </w:r>
      <w:r>
        <w:rPr>
          <w:spacing w:val="-3"/>
        </w:rPr>
        <w:t xml:space="preserve"> </w:t>
      </w:r>
      <w:r>
        <w:t>be</w:t>
      </w:r>
      <w:r>
        <w:rPr>
          <w:spacing w:val="-5"/>
        </w:rPr>
        <w:t xml:space="preserve"> </w:t>
      </w:r>
      <w:r>
        <w:t>additional</w:t>
      </w:r>
      <w:r>
        <w:rPr>
          <w:spacing w:val="-3"/>
        </w:rPr>
        <w:t xml:space="preserve"> </w:t>
      </w:r>
      <w:r>
        <w:t>calls</w:t>
      </w:r>
      <w:r>
        <w:rPr>
          <w:spacing w:val="-2"/>
        </w:rPr>
        <w:t xml:space="preserve"> </w:t>
      </w:r>
      <w:r>
        <w:t>for</w:t>
      </w:r>
      <w:r>
        <w:rPr>
          <w:spacing w:val="-4"/>
        </w:rPr>
        <w:t xml:space="preserve"> </w:t>
      </w:r>
      <w:r>
        <w:t>nominations, as required, throughout the nomination period.</w:t>
      </w:r>
    </w:p>
    <w:p w14:paraId="130AAF10" w14:textId="77777777" w:rsidR="006854EA" w:rsidRDefault="006854EA">
      <w:pPr>
        <w:pStyle w:val="BodyText"/>
        <w:spacing w:before="20"/>
      </w:pPr>
    </w:p>
    <w:p w14:paraId="1BEAC132" w14:textId="77777777" w:rsidR="006854EA" w:rsidRDefault="00827611">
      <w:pPr>
        <w:pStyle w:val="ListParagraph"/>
        <w:numPr>
          <w:ilvl w:val="2"/>
          <w:numId w:val="38"/>
        </w:numPr>
        <w:tabs>
          <w:tab w:val="left" w:pos="2438"/>
        </w:tabs>
        <w:spacing w:before="1"/>
        <w:ind w:left="2438" w:right="1032" w:hanging="989"/>
      </w:pPr>
      <w:r>
        <w:rPr>
          <w:spacing w:val="-4"/>
        </w:rPr>
        <w:t>If additional</w:t>
      </w:r>
      <w:r>
        <w:rPr>
          <w:spacing w:val="-7"/>
        </w:rPr>
        <w:t xml:space="preserve"> </w:t>
      </w:r>
      <w:r>
        <w:rPr>
          <w:spacing w:val="-4"/>
        </w:rPr>
        <w:t>calls</w:t>
      </w:r>
      <w:r>
        <w:rPr>
          <w:spacing w:val="-6"/>
        </w:rPr>
        <w:t xml:space="preserve"> </w:t>
      </w:r>
      <w:r>
        <w:rPr>
          <w:spacing w:val="-4"/>
        </w:rPr>
        <w:t>for</w:t>
      </w:r>
      <w:r>
        <w:rPr>
          <w:spacing w:val="-5"/>
        </w:rPr>
        <w:t xml:space="preserve"> </w:t>
      </w:r>
      <w:r>
        <w:rPr>
          <w:spacing w:val="-4"/>
        </w:rPr>
        <w:t>nominations</w:t>
      </w:r>
      <w:r>
        <w:rPr>
          <w:spacing w:val="-6"/>
        </w:rPr>
        <w:t xml:space="preserve"> </w:t>
      </w:r>
      <w:r>
        <w:rPr>
          <w:spacing w:val="-4"/>
        </w:rPr>
        <w:t>during</w:t>
      </w:r>
      <w:r>
        <w:rPr>
          <w:spacing w:val="-6"/>
        </w:rPr>
        <w:t xml:space="preserve"> </w:t>
      </w:r>
      <w:r>
        <w:rPr>
          <w:spacing w:val="-4"/>
        </w:rPr>
        <w:t>the</w:t>
      </w:r>
      <w:r>
        <w:rPr>
          <w:spacing w:val="-6"/>
        </w:rPr>
        <w:t xml:space="preserve"> </w:t>
      </w:r>
      <w:r>
        <w:rPr>
          <w:spacing w:val="-4"/>
        </w:rPr>
        <w:t>nomination</w:t>
      </w:r>
      <w:r>
        <w:rPr>
          <w:spacing w:val="-6"/>
        </w:rPr>
        <w:t xml:space="preserve"> </w:t>
      </w:r>
      <w:r>
        <w:rPr>
          <w:spacing w:val="-4"/>
        </w:rPr>
        <w:t>period</w:t>
      </w:r>
      <w:r>
        <w:rPr>
          <w:spacing w:val="-6"/>
        </w:rPr>
        <w:t xml:space="preserve"> </w:t>
      </w:r>
      <w:r>
        <w:rPr>
          <w:spacing w:val="-4"/>
        </w:rPr>
        <w:t>do</w:t>
      </w:r>
      <w:r>
        <w:rPr>
          <w:spacing w:val="-6"/>
        </w:rPr>
        <w:t xml:space="preserve"> </w:t>
      </w:r>
      <w:r>
        <w:rPr>
          <w:spacing w:val="-4"/>
        </w:rPr>
        <w:t>not</w:t>
      </w:r>
      <w:r>
        <w:rPr>
          <w:spacing w:val="-5"/>
        </w:rPr>
        <w:t xml:space="preserve"> </w:t>
      </w:r>
      <w:r>
        <w:rPr>
          <w:spacing w:val="-4"/>
        </w:rPr>
        <w:t xml:space="preserve">secure a </w:t>
      </w:r>
      <w:r>
        <w:rPr>
          <w:spacing w:val="-2"/>
        </w:rPr>
        <w:t>sufficient</w:t>
      </w:r>
      <w:r>
        <w:rPr>
          <w:spacing w:val="-4"/>
        </w:rPr>
        <w:t xml:space="preserve"> </w:t>
      </w:r>
      <w:r>
        <w:rPr>
          <w:spacing w:val="-2"/>
        </w:rPr>
        <w:t>number</w:t>
      </w:r>
      <w:r>
        <w:rPr>
          <w:spacing w:val="-4"/>
        </w:rPr>
        <w:t xml:space="preserve"> </w:t>
      </w:r>
      <w:r>
        <w:rPr>
          <w:spacing w:val="-2"/>
        </w:rPr>
        <w:t>of</w:t>
      </w:r>
      <w:r>
        <w:rPr>
          <w:spacing w:val="-4"/>
        </w:rPr>
        <w:t xml:space="preserve"> </w:t>
      </w:r>
      <w:r>
        <w:rPr>
          <w:spacing w:val="-2"/>
        </w:rPr>
        <w:t>eligible</w:t>
      </w:r>
      <w:r>
        <w:rPr>
          <w:spacing w:val="-5"/>
        </w:rPr>
        <w:t xml:space="preserve"> </w:t>
      </w:r>
      <w:r>
        <w:rPr>
          <w:spacing w:val="-2"/>
        </w:rPr>
        <w:t>candidates,</w:t>
      </w:r>
      <w:r>
        <w:rPr>
          <w:spacing w:val="-4"/>
        </w:rPr>
        <w:t xml:space="preserve"> </w:t>
      </w:r>
      <w:r>
        <w:rPr>
          <w:spacing w:val="-2"/>
        </w:rPr>
        <w:t>the</w:t>
      </w:r>
      <w:r>
        <w:rPr>
          <w:spacing w:val="-5"/>
        </w:rPr>
        <w:t xml:space="preserve"> </w:t>
      </w:r>
      <w:r>
        <w:rPr>
          <w:spacing w:val="-2"/>
        </w:rPr>
        <w:t>Nominations</w:t>
      </w:r>
      <w:r>
        <w:rPr>
          <w:spacing w:val="-7"/>
        </w:rPr>
        <w:t xml:space="preserve"> </w:t>
      </w:r>
      <w:r>
        <w:rPr>
          <w:spacing w:val="-2"/>
        </w:rPr>
        <w:t>Committee</w:t>
      </w:r>
      <w:r>
        <w:rPr>
          <w:spacing w:val="-5"/>
        </w:rPr>
        <w:t xml:space="preserve"> </w:t>
      </w:r>
      <w:r>
        <w:rPr>
          <w:spacing w:val="-2"/>
        </w:rPr>
        <w:t xml:space="preserve">may </w:t>
      </w:r>
      <w:r>
        <w:rPr>
          <w:spacing w:val="-4"/>
        </w:rPr>
        <w:t>recommend</w:t>
      </w:r>
      <w:r>
        <w:rPr>
          <w:spacing w:val="-9"/>
        </w:rPr>
        <w:t xml:space="preserve"> </w:t>
      </w:r>
      <w:r>
        <w:rPr>
          <w:spacing w:val="-4"/>
        </w:rPr>
        <w:t>one</w:t>
      </w:r>
      <w:r>
        <w:rPr>
          <w:spacing w:val="-8"/>
        </w:rPr>
        <w:t xml:space="preserve"> </w:t>
      </w:r>
      <w:r>
        <w:rPr>
          <w:spacing w:val="-4"/>
        </w:rPr>
        <w:t>or</w:t>
      </w:r>
      <w:r>
        <w:rPr>
          <w:spacing w:val="-7"/>
        </w:rPr>
        <w:t xml:space="preserve"> </w:t>
      </w:r>
      <w:r>
        <w:rPr>
          <w:spacing w:val="-4"/>
        </w:rPr>
        <w:t>more</w:t>
      </w:r>
      <w:r>
        <w:rPr>
          <w:spacing w:val="-6"/>
        </w:rPr>
        <w:t xml:space="preserve"> </w:t>
      </w:r>
      <w:r>
        <w:rPr>
          <w:spacing w:val="-4"/>
        </w:rPr>
        <w:t>Registrants</w:t>
      </w:r>
      <w:r>
        <w:rPr>
          <w:spacing w:val="-5"/>
        </w:rPr>
        <w:t xml:space="preserve"> </w:t>
      </w:r>
      <w:r>
        <w:rPr>
          <w:spacing w:val="-4"/>
        </w:rPr>
        <w:t>who</w:t>
      </w:r>
      <w:r>
        <w:rPr>
          <w:spacing w:val="-8"/>
        </w:rPr>
        <w:t xml:space="preserve"> </w:t>
      </w:r>
      <w:r>
        <w:rPr>
          <w:spacing w:val="-4"/>
        </w:rPr>
        <w:t>are</w:t>
      </w:r>
      <w:r>
        <w:rPr>
          <w:spacing w:val="-8"/>
        </w:rPr>
        <w:t xml:space="preserve"> </w:t>
      </w:r>
      <w:r>
        <w:rPr>
          <w:spacing w:val="-4"/>
        </w:rPr>
        <w:t>eligible</w:t>
      </w:r>
      <w:r>
        <w:rPr>
          <w:spacing w:val="-8"/>
        </w:rPr>
        <w:t xml:space="preserve"> </w:t>
      </w:r>
      <w:r>
        <w:rPr>
          <w:spacing w:val="-4"/>
        </w:rPr>
        <w:t>for</w:t>
      </w:r>
      <w:r>
        <w:rPr>
          <w:spacing w:val="-7"/>
        </w:rPr>
        <w:t xml:space="preserve"> </w:t>
      </w:r>
      <w:r>
        <w:rPr>
          <w:spacing w:val="-4"/>
        </w:rPr>
        <w:t>election</w:t>
      </w:r>
      <w:r>
        <w:rPr>
          <w:spacing w:val="-10"/>
        </w:rPr>
        <w:t xml:space="preserve"> </w:t>
      </w:r>
      <w:r>
        <w:rPr>
          <w:spacing w:val="-4"/>
        </w:rPr>
        <w:t>to</w:t>
      </w:r>
      <w:r>
        <w:rPr>
          <w:spacing w:val="-8"/>
        </w:rPr>
        <w:t xml:space="preserve"> </w:t>
      </w:r>
      <w:r>
        <w:rPr>
          <w:spacing w:val="-4"/>
        </w:rPr>
        <w:t>the</w:t>
      </w:r>
      <w:r>
        <w:rPr>
          <w:spacing w:val="-6"/>
        </w:rPr>
        <w:t xml:space="preserve"> </w:t>
      </w:r>
      <w:r>
        <w:rPr>
          <w:spacing w:val="-4"/>
        </w:rPr>
        <w:t>Board.</w:t>
      </w:r>
    </w:p>
    <w:p w14:paraId="1802607A" w14:textId="77777777" w:rsidR="006854EA" w:rsidRDefault="006854EA">
      <w:pPr>
        <w:pStyle w:val="BodyText"/>
        <w:spacing w:before="15"/>
      </w:pPr>
    </w:p>
    <w:p w14:paraId="2E3BDC79" w14:textId="77777777" w:rsidR="006854EA" w:rsidRDefault="00827611">
      <w:pPr>
        <w:pStyle w:val="ListParagraph"/>
        <w:numPr>
          <w:ilvl w:val="2"/>
          <w:numId w:val="38"/>
        </w:numPr>
        <w:tabs>
          <w:tab w:val="left" w:pos="2438"/>
        </w:tabs>
        <w:ind w:left="2438" w:right="713" w:hanging="989"/>
      </w:pPr>
      <w:r>
        <w:t>A</w:t>
      </w:r>
      <w:r>
        <w:rPr>
          <w:spacing w:val="-14"/>
        </w:rPr>
        <w:t xml:space="preserve"> </w:t>
      </w:r>
      <w:r>
        <w:t>person</w:t>
      </w:r>
      <w:r>
        <w:rPr>
          <w:spacing w:val="-14"/>
        </w:rPr>
        <w:t xml:space="preserve"> </w:t>
      </w:r>
      <w:r>
        <w:t>who</w:t>
      </w:r>
      <w:r>
        <w:rPr>
          <w:spacing w:val="-13"/>
        </w:rPr>
        <w:t xml:space="preserve"> </w:t>
      </w:r>
      <w:r>
        <w:t>consents</w:t>
      </w:r>
      <w:r>
        <w:rPr>
          <w:spacing w:val="-16"/>
        </w:rPr>
        <w:t xml:space="preserve"> </w:t>
      </w:r>
      <w:r>
        <w:t>to</w:t>
      </w:r>
      <w:r>
        <w:rPr>
          <w:spacing w:val="-12"/>
        </w:rPr>
        <w:t xml:space="preserve"> </w:t>
      </w:r>
      <w:r>
        <w:t>a</w:t>
      </w:r>
      <w:r>
        <w:rPr>
          <w:spacing w:val="-13"/>
        </w:rPr>
        <w:t xml:space="preserve"> </w:t>
      </w:r>
      <w:r>
        <w:t>nomination</w:t>
      </w:r>
      <w:r>
        <w:rPr>
          <w:spacing w:val="-13"/>
        </w:rPr>
        <w:t xml:space="preserve"> </w:t>
      </w:r>
      <w:r>
        <w:t>or</w:t>
      </w:r>
      <w:r>
        <w:rPr>
          <w:spacing w:val="-12"/>
        </w:rPr>
        <w:t xml:space="preserve"> </w:t>
      </w:r>
      <w:r>
        <w:t>recommendation</w:t>
      </w:r>
      <w:r>
        <w:rPr>
          <w:spacing w:val="-13"/>
        </w:rPr>
        <w:t xml:space="preserve"> </w:t>
      </w:r>
      <w:r>
        <w:t>by</w:t>
      </w:r>
      <w:r>
        <w:rPr>
          <w:spacing w:val="-14"/>
        </w:rPr>
        <w:t xml:space="preserve"> </w:t>
      </w:r>
      <w:r>
        <w:t>the</w:t>
      </w:r>
      <w:r>
        <w:rPr>
          <w:spacing w:val="-16"/>
        </w:rPr>
        <w:t xml:space="preserve"> </w:t>
      </w:r>
      <w:r>
        <w:t xml:space="preserve">Nominations Committee shall be deemed to be a validly nominated candidate when the </w:t>
      </w:r>
      <w:bookmarkStart w:id="52" w:name="5.08_Voting_Procedure"/>
      <w:bookmarkStart w:id="53" w:name="_bookmark26"/>
      <w:bookmarkEnd w:id="52"/>
      <w:bookmarkEnd w:id="53"/>
      <w:r>
        <w:t>nomination or recommendation is received by the Registrar.</w:t>
      </w:r>
    </w:p>
    <w:p w14:paraId="4985D19E" w14:textId="77777777" w:rsidR="006854EA" w:rsidRDefault="00827611">
      <w:pPr>
        <w:pStyle w:val="Heading3"/>
        <w:numPr>
          <w:ilvl w:val="1"/>
          <w:numId w:val="38"/>
        </w:numPr>
        <w:tabs>
          <w:tab w:val="left" w:pos="1451"/>
        </w:tabs>
        <w:spacing w:before="239"/>
        <w:ind w:left="1451" w:hanging="854"/>
      </w:pPr>
      <w:r>
        <w:rPr>
          <w:color w:val="0071BB"/>
        </w:rPr>
        <w:t>Voting</w:t>
      </w:r>
      <w:r>
        <w:rPr>
          <w:color w:val="0071BB"/>
          <w:spacing w:val="-2"/>
        </w:rPr>
        <w:t xml:space="preserve"> Procedure</w:t>
      </w:r>
    </w:p>
    <w:p w14:paraId="2DC77510" w14:textId="77777777" w:rsidR="006854EA" w:rsidRDefault="006854EA">
      <w:pPr>
        <w:pStyle w:val="BodyText"/>
        <w:rPr>
          <w:b/>
        </w:rPr>
      </w:pPr>
    </w:p>
    <w:p w14:paraId="57E2B869" w14:textId="77777777" w:rsidR="006854EA" w:rsidRDefault="00827611">
      <w:pPr>
        <w:pStyle w:val="ListParagraph"/>
        <w:numPr>
          <w:ilvl w:val="2"/>
          <w:numId w:val="38"/>
        </w:numPr>
        <w:tabs>
          <w:tab w:val="left" w:pos="2438"/>
        </w:tabs>
        <w:spacing w:before="1"/>
        <w:ind w:left="2438" w:right="542" w:hanging="989"/>
      </w:pPr>
      <w:r>
        <w:t>Except</w:t>
      </w:r>
      <w:r>
        <w:rPr>
          <w:spacing w:val="-2"/>
        </w:rPr>
        <w:t xml:space="preserve"> </w:t>
      </w:r>
      <w:r>
        <w:t>for an</w:t>
      </w:r>
      <w:r>
        <w:rPr>
          <w:spacing w:val="-6"/>
        </w:rPr>
        <w:t xml:space="preserve"> </w:t>
      </w:r>
      <w:r>
        <w:t>election</w:t>
      </w:r>
      <w:r>
        <w:rPr>
          <w:spacing w:val="-6"/>
        </w:rPr>
        <w:t xml:space="preserve"> </w:t>
      </w:r>
      <w:r>
        <w:t>in</w:t>
      </w:r>
      <w:r>
        <w:rPr>
          <w:spacing w:val="-13"/>
        </w:rPr>
        <w:t xml:space="preserve"> </w:t>
      </w:r>
      <w:r>
        <w:t>which the</w:t>
      </w:r>
      <w:r>
        <w:rPr>
          <w:spacing w:val="-6"/>
        </w:rPr>
        <w:t xml:space="preserve"> </w:t>
      </w:r>
      <w:r>
        <w:t>Registrar has</w:t>
      </w:r>
      <w:r>
        <w:rPr>
          <w:spacing w:val="-8"/>
        </w:rPr>
        <w:t xml:space="preserve"> </w:t>
      </w:r>
      <w:r>
        <w:t>declared a</w:t>
      </w:r>
      <w:r>
        <w:rPr>
          <w:spacing w:val="-6"/>
        </w:rPr>
        <w:t xml:space="preserve"> </w:t>
      </w:r>
      <w:r>
        <w:t>candidate</w:t>
      </w:r>
      <w:r>
        <w:rPr>
          <w:spacing w:val="-4"/>
        </w:rPr>
        <w:t xml:space="preserve"> </w:t>
      </w:r>
      <w:r>
        <w:t>elected</w:t>
      </w:r>
      <w:r>
        <w:rPr>
          <w:spacing w:val="-8"/>
        </w:rPr>
        <w:t xml:space="preserve"> </w:t>
      </w:r>
      <w:r>
        <w:t>to the</w:t>
      </w:r>
      <w:r>
        <w:rPr>
          <w:spacing w:val="-9"/>
        </w:rPr>
        <w:t xml:space="preserve"> </w:t>
      </w:r>
      <w:r>
        <w:t>Board</w:t>
      </w:r>
      <w:r>
        <w:rPr>
          <w:spacing w:val="-7"/>
        </w:rPr>
        <w:t xml:space="preserve"> </w:t>
      </w:r>
      <w:r>
        <w:t>by</w:t>
      </w:r>
      <w:r>
        <w:rPr>
          <w:spacing w:val="-5"/>
        </w:rPr>
        <w:t xml:space="preserve"> </w:t>
      </w:r>
      <w:r>
        <w:t>acclamation,</w:t>
      </w:r>
      <w:r>
        <w:rPr>
          <w:spacing w:val="-4"/>
        </w:rPr>
        <w:t xml:space="preserve"> </w:t>
      </w:r>
      <w:r>
        <w:t>the</w:t>
      </w:r>
      <w:r>
        <w:rPr>
          <w:spacing w:val="-3"/>
        </w:rPr>
        <w:t xml:space="preserve"> </w:t>
      </w:r>
      <w:r>
        <w:t>Registrar</w:t>
      </w:r>
      <w:r>
        <w:rPr>
          <w:spacing w:val="-4"/>
        </w:rPr>
        <w:t xml:space="preserve"> </w:t>
      </w:r>
      <w:r>
        <w:t>shall,</w:t>
      </w:r>
      <w:r>
        <w:rPr>
          <w:spacing w:val="-1"/>
        </w:rPr>
        <w:t xml:space="preserve"> </w:t>
      </w:r>
      <w:r>
        <w:t>at</w:t>
      </w:r>
      <w:r>
        <w:rPr>
          <w:spacing w:val="-1"/>
        </w:rPr>
        <w:t xml:space="preserve"> </w:t>
      </w:r>
      <w:r>
        <w:t>least</w:t>
      </w:r>
      <w:r>
        <w:rPr>
          <w:spacing w:val="-1"/>
        </w:rPr>
        <w:t xml:space="preserve"> </w:t>
      </w:r>
      <w:r>
        <w:t>15</w:t>
      </w:r>
      <w:r>
        <w:rPr>
          <w:spacing w:val="-5"/>
        </w:rPr>
        <w:t xml:space="preserve"> </w:t>
      </w:r>
      <w:r>
        <w:t>days</w:t>
      </w:r>
      <w:r>
        <w:rPr>
          <w:spacing w:val="-5"/>
        </w:rPr>
        <w:t xml:space="preserve"> </w:t>
      </w:r>
      <w:r>
        <w:t>before</w:t>
      </w:r>
      <w:r>
        <w:rPr>
          <w:spacing w:val="-5"/>
        </w:rPr>
        <w:t xml:space="preserve"> </w:t>
      </w:r>
      <w:r>
        <w:t>the</w:t>
      </w:r>
      <w:r>
        <w:rPr>
          <w:spacing w:val="-5"/>
        </w:rPr>
        <w:t xml:space="preserve"> </w:t>
      </w:r>
      <w:r>
        <w:t>date</w:t>
      </w:r>
      <w:r>
        <w:rPr>
          <w:spacing w:val="-3"/>
        </w:rPr>
        <w:t xml:space="preserve"> </w:t>
      </w:r>
      <w:r>
        <w:t>of an</w:t>
      </w:r>
      <w:r>
        <w:rPr>
          <w:spacing w:val="-1"/>
        </w:rPr>
        <w:t xml:space="preserve"> </w:t>
      </w:r>
      <w:r>
        <w:t>election,</w:t>
      </w:r>
      <w:r>
        <w:rPr>
          <w:spacing w:val="-1"/>
        </w:rPr>
        <w:t xml:space="preserve"> </w:t>
      </w:r>
      <w:r>
        <w:t>send</w:t>
      </w:r>
      <w:r>
        <w:rPr>
          <w:spacing w:val="-1"/>
        </w:rPr>
        <w:t xml:space="preserve"> </w:t>
      </w:r>
      <w:r>
        <w:t>every</w:t>
      </w:r>
      <w:r>
        <w:rPr>
          <w:spacing w:val="-5"/>
        </w:rPr>
        <w:t xml:space="preserve"> </w:t>
      </w:r>
      <w:r>
        <w:t>Registrant</w:t>
      </w:r>
      <w:r>
        <w:rPr>
          <w:spacing w:val="-1"/>
        </w:rPr>
        <w:t xml:space="preserve"> </w:t>
      </w:r>
      <w:r>
        <w:t>entitled</w:t>
      </w:r>
      <w:r>
        <w:rPr>
          <w:spacing w:val="-3"/>
        </w:rPr>
        <w:t xml:space="preserve"> </w:t>
      </w:r>
      <w:r>
        <w:t>to</w:t>
      </w:r>
      <w:r>
        <w:rPr>
          <w:spacing w:val="-5"/>
        </w:rPr>
        <w:t xml:space="preserve"> </w:t>
      </w:r>
      <w:r>
        <w:t>vote</w:t>
      </w:r>
      <w:r>
        <w:rPr>
          <w:spacing w:val="-1"/>
        </w:rPr>
        <w:t xml:space="preserve"> </w:t>
      </w:r>
      <w:r>
        <w:t>in</w:t>
      </w:r>
      <w:r>
        <w:rPr>
          <w:spacing w:val="-1"/>
        </w:rPr>
        <w:t xml:space="preserve"> </w:t>
      </w:r>
      <w:r>
        <w:t>an</w:t>
      </w:r>
      <w:r>
        <w:rPr>
          <w:spacing w:val="-1"/>
        </w:rPr>
        <w:t xml:space="preserve"> </w:t>
      </w:r>
      <w:r>
        <w:t>electoral</w:t>
      </w:r>
      <w:r>
        <w:rPr>
          <w:spacing w:val="-1"/>
        </w:rPr>
        <w:t xml:space="preserve"> </w:t>
      </w:r>
      <w:r>
        <w:t>district</w:t>
      </w:r>
      <w:r>
        <w:rPr>
          <w:spacing w:val="-1"/>
        </w:rPr>
        <w:t xml:space="preserve"> </w:t>
      </w:r>
      <w:r>
        <w:t>in</w:t>
      </w:r>
      <w:r>
        <w:rPr>
          <w:spacing w:val="-1"/>
        </w:rPr>
        <w:t xml:space="preserve"> </w:t>
      </w:r>
      <w:r>
        <w:t>which an election is to take place:</w:t>
      </w:r>
    </w:p>
    <w:p w14:paraId="2FC96691" w14:textId="77777777" w:rsidR="006854EA" w:rsidRDefault="00827611">
      <w:pPr>
        <w:pStyle w:val="ListParagraph"/>
        <w:numPr>
          <w:ilvl w:val="3"/>
          <w:numId w:val="38"/>
        </w:numPr>
        <w:tabs>
          <w:tab w:val="left" w:pos="2865"/>
        </w:tabs>
        <w:spacing w:before="120" w:line="252" w:lineRule="exact"/>
      </w:pPr>
      <w:r>
        <w:t>a</w:t>
      </w:r>
      <w:r>
        <w:rPr>
          <w:spacing w:val="-9"/>
        </w:rPr>
        <w:t xml:space="preserve"> </w:t>
      </w:r>
      <w:r>
        <w:t>list</w:t>
      </w:r>
      <w:r>
        <w:rPr>
          <w:spacing w:val="-5"/>
        </w:rPr>
        <w:t xml:space="preserve"> </w:t>
      </w:r>
      <w:r>
        <w:t>of</w:t>
      </w:r>
      <w:r>
        <w:rPr>
          <w:spacing w:val="-7"/>
        </w:rPr>
        <w:t xml:space="preserve"> </w:t>
      </w:r>
      <w:r>
        <w:t>eligible</w:t>
      </w:r>
      <w:r>
        <w:rPr>
          <w:spacing w:val="-10"/>
        </w:rPr>
        <w:t xml:space="preserve"> </w:t>
      </w:r>
      <w:r>
        <w:rPr>
          <w:spacing w:val="-2"/>
        </w:rPr>
        <w:t>candidates;</w:t>
      </w:r>
    </w:p>
    <w:p w14:paraId="5C709B05" w14:textId="77777777" w:rsidR="006854EA" w:rsidRDefault="00827611">
      <w:pPr>
        <w:pStyle w:val="ListParagraph"/>
        <w:numPr>
          <w:ilvl w:val="3"/>
          <w:numId w:val="38"/>
        </w:numPr>
        <w:tabs>
          <w:tab w:val="left" w:pos="2867"/>
        </w:tabs>
        <w:spacing w:line="252" w:lineRule="exact"/>
        <w:ind w:left="2867" w:hanging="429"/>
      </w:pPr>
      <w:r>
        <w:t>the</w:t>
      </w:r>
      <w:r>
        <w:rPr>
          <w:spacing w:val="-12"/>
        </w:rPr>
        <w:t xml:space="preserve"> </w:t>
      </w:r>
      <w:r>
        <w:t>means</w:t>
      </w:r>
      <w:r>
        <w:rPr>
          <w:spacing w:val="-5"/>
        </w:rPr>
        <w:t xml:space="preserve"> </w:t>
      </w:r>
      <w:r>
        <w:t>to</w:t>
      </w:r>
      <w:r>
        <w:rPr>
          <w:spacing w:val="-5"/>
        </w:rPr>
        <w:t xml:space="preserve"> </w:t>
      </w:r>
      <w:r>
        <w:t>cast</w:t>
      </w:r>
      <w:r>
        <w:rPr>
          <w:spacing w:val="-2"/>
        </w:rPr>
        <w:t xml:space="preserve"> </w:t>
      </w:r>
      <w:r>
        <w:t>a</w:t>
      </w:r>
      <w:r>
        <w:rPr>
          <w:spacing w:val="-17"/>
        </w:rPr>
        <w:t xml:space="preserve"> </w:t>
      </w:r>
      <w:r>
        <w:rPr>
          <w:spacing w:val="-4"/>
        </w:rPr>
        <w:t>vote;</w:t>
      </w:r>
    </w:p>
    <w:p w14:paraId="66F8008E" w14:textId="77777777" w:rsidR="006854EA" w:rsidRDefault="00827611">
      <w:pPr>
        <w:pStyle w:val="ListParagraph"/>
        <w:numPr>
          <w:ilvl w:val="3"/>
          <w:numId w:val="38"/>
        </w:numPr>
        <w:tabs>
          <w:tab w:val="left" w:pos="2867"/>
        </w:tabs>
        <w:spacing w:before="2" w:line="252" w:lineRule="exact"/>
        <w:ind w:left="2867" w:hanging="429"/>
      </w:pPr>
      <w:r>
        <w:t>instructions</w:t>
      </w:r>
      <w:r>
        <w:rPr>
          <w:spacing w:val="-10"/>
        </w:rPr>
        <w:t xml:space="preserve"> </w:t>
      </w:r>
      <w:r>
        <w:t>for</w:t>
      </w:r>
      <w:r>
        <w:rPr>
          <w:spacing w:val="-13"/>
        </w:rPr>
        <w:t xml:space="preserve"> </w:t>
      </w:r>
      <w:r>
        <w:t>voting;</w:t>
      </w:r>
      <w:r>
        <w:rPr>
          <w:spacing w:val="-15"/>
        </w:rPr>
        <w:t xml:space="preserve"> </w:t>
      </w:r>
      <w:r>
        <w:rPr>
          <w:spacing w:val="-5"/>
        </w:rPr>
        <w:t>and</w:t>
      </w:r>
    </w:p>
    <w:p w14:paraId="533A3D73" w14:textId="77777777" w:rsidR="006854EA" w:rsidRDefault="00827611">
      <w:pPr>
        <w:pStyle w:val="ListParagraph"/>
        <w:numPr>
          <w:ilvl w:val="3"/>
          <w:numId w:val="38"/>
        </w:numPr>
        <w:tabs>
          <w:tab w:val="left" w:pos="2867"/>
        </w:tabs>
        <w:spacing w:line="252" w:lineRule="exact"/>
        <w:ind w:left="2867" w:hanging="429"/>
      </w:pPr>
      <w:r>
        <w:t>biographical</w:t>
      </w:r>
      <w:r>
        <w:rPr>
          <w:spacing w:val="-16"/>
        </w:rPr>
        <w:t xml:space="preserve"> </w:t>
      </w:r>
      <w:r>
        <w:t>information</w:t>
      </w:r>
      <w:r>
        <w:rPr>
          <w:spacing w:val="-15"/>
        </w:rPr>
        <w:t xml:space="preserve"> </w:t>
      </w:r>
      <w:r>
        <w:t>about</w:t>
      </w:r>
      <w:r>
        <w:rPr>
          <w:spacing w:val="-14"/>
        </w:rPr>
        <w:t xml:space="preserve"> </w:t>
      </w:r>
      <w:r>
        <w:t>each</w:t>
      </w:r>
      <w:r>
        <w:rPr>
          <w:spacing w:val="-15"/>
        </w:rPr>
        <w:t xml:space="preserve"> </w:t>
      </w:r>
      <w:r>
        <w:rPr>
          <w:spacing w:val="-2"/>
        </w:rPr>
        <w:t>candidate.</w:t>
      </w:r>
    </w:p>
    <w:p w14:paraId="7C5433E6" w14:textId="77777777" w:rsidR="006854EA" w:rsidRDefault="00827611">
      <w:pPr>
        <w:pStyle w:val="Heading3"/>
        <w:numPr>
          <w:ilvl w:val="1"/>
          <w:numId w:val="38"/>
        </w:numPr>
        <w:tabs>
          <w:tab w:val="left" w:pos="1451"/>
        </w:tabs>
        <w:spacing w:before="239"/>
        <w:ind w:left="1451" w:hanging="854"/>
      </w:pPr>
      <w:bookmarkStart w:id="54" w:name="5.09_Voting"/>
      <w:bookmarkStart w:id="55" w:name="_bookmark27"/>
      <w:bookmarkEnd w:id="54"/>
      <w:bookmarkEnd w:id="55"/>
      <w:r>
        <w:rPr>
          <w:color w:val="0071BB"/>
          <w:spacing w:val="-2"/>
        </w:rPr>
        <w:t>Voting</w:t>
      </w:r>
    </w:p>
    <w:p w14:paraId="4557F790" w14:textId="77777777" w:rsidR="006854EA" w:rsidRDefault="006854EA">
      <w:pPr>
        <w:pStyle w:val="BodyText"/>
        <w:rPr>
          <w:b/>
        </w:rPr>
      </w:pPr>
    </w:p>
    <w:p w14:paraId="5AC136A3" w14:textId="77777777" w:rsidR="006854EA" w:rsidRDefault="00827611">
      <w:pPr>
        <w:pStyle w:val="ListParagraph"/>
        <w:numPr>
          <w:ilvl w:val="2"/>
          <w:numId w:val="38"/>
        </w:numPr>
        <w:tabs>
          <w:tab w:val="left" w:pos="2438"/>
        </w:tabs>
        <w:ind w:left="2438" w:right="435" w:hanging="989"/>
      </w:pPr>
      <w:r>
        <w:t>A Registrant may cast as many votes in an election of Directors of the Board as there</w:t>
      </w:r>
      <w:r>
        <w:rPr>
          <w:spacing w:val="-9"/>
        </w:rPr>
        <w:t xml:space="preserve"> </w:t>
      </w:r>
      <w:r>
        <w:t>are</w:t>
      </w:r>
      <w:r>
        <w:rPr>
          <w:spacing w:val="-3"/>
        </w:rPr>
        <w:t xml:space="preserve"> </w:t>
      </w:r>
      <w:r>
        <w:t>Directors</w:t>
      </w:r>
      <w:r>
        <w:rPr>
          <w:spacing w:val="-16"/>
        </w:rPr>
        <w:t xml:space="preserve"> </w:t>
      </w:r>
      <w:r>
        <w:t>to</w:t>
      </w:r>
      <w:r>
        <w:rPr>
          <w:spacing w:val="-16"/>
        </w:rPr>
        <w:t xml:space="preserve"> </w:t>
      </w:r>
      <w:r>
        <w:t>be</w:t>
      </w:r>
      <w:r>
        <w:rPr>
          <w:spacing w:val="-19"/>
        </w:rPr>
        <w:t xml:space="preserve"> </w:t>
      </w:r>
      <w:r>
        <w:t>elected</w:t>
      </w:r>
      <w:r>
        <w:rPr>
          <w:spacing w:val="-16"/>
        </w:rPr>
        <w:t xml:space="preserve"> </w:t>
      </w:r>
      <w:r>
        <w:t>to</w:t>
      </w:r>
      <w:r>
        <w:rPr>
          <w:spacing w:val="-19"/>
        </w:rPr>
        <w:t xml:space="preserve"> </w:t>
      </w:r>
      <w:r>
        <w:t>the</w:t>
      </w:r>
      <w:r>
        <w:rPr>
          <w:spacing w:val="-12"/>
        </w:rPr>
        <w:t xml:space="preserve"> </w:t>
      </w:r>
      <w:r>
        <w:t>Board</w:t>
      </w:r>
      <w:r>
        <w:rPr>
          <w:spacing w:val="-14"/>
        </w:rPr>
        <w:t xml:space="preserve"> </w:t>
      </w:r>
      <w:r>
        <w:t>from</w:t>
      </w:r>
      <w:r>
        <w:rPr>
          <w:spacing w:val="-12"/>
        </w:rPr>
        <w:t xml:space="preserve"> </w:t>
      </w:r>
      <w:r>
        <w:t>the</w:t>
      </w:r>
      <w:r>
        <w:rPr>
          <w:spacing w:val="-16"/>
        </w:rPr>
        <w:t xml:space="preserve"> </w:t>
      </w:r>
      <w:r>
        <w:t>electoral</w:t>
      </w:r>
      <w:r>
        <w:rPr>
          <w:spacing w:val="-11"/>
        </w:rPr>
        <w:t xml:space="preserve"> </w:t>
      </w:r>
      <w:r>
        <w:t>district</w:t>
      </w:r>
      <w:r>
        <w:rPr>
          <w:spacing w:val="-10"/>
        </w:rPr>
        <w:t xml:space="preserve"> </w:t>
      </w:r>
      <w:r>
        <w:t>in</w:t>
      </w:r>
      <w:r>
        <w:rPr>
          <w:spacing w:val="-14"/>
        </w:rPr>
        <w:t xml:space="preserve"> </w:t>
      </w:r>
      <w:r>
        <w:t>which</w:t>
      </w:r>
      <w:r>
        <w:rPr>
          <w:spacing w:val="-14"/>
        </w:rPr>
        <w:t xml:space="preserve"> </w:t>
      </w:r>
      <w:r>
        <w:t>the Registrant is eligible to vote.</w:t>
      </w:r>
    </w:p>
    <w:p w14:paraId="4159F790" w14:textId="77777777" w:rsidR="006854EA" w:rsidRDefault="006854EA">
      <w:pPr>
        <w:pStyle w:val="BodyText"/>
        <w:spacing w:before="10"/>
      </w:pPr>
    </w:p>
    <w:p w14:paraId="337B1BD1" w14:textId="77777777" w:rsidR="006854EA" w:rsidRDefault="00827611">
      <w:pPr>
        <w:pStyle w:val="ListParagraph"/>
        <w:numPr>
          <w:ilvl w:val="2"/>
          <w:numId w:val="38"/>
        </w:numPr>
        <w:tabs>
          <w:tab w:val="left" w:pos="2438"/>
        </w:tabs>
        <w:ind w:left="2438" w:hanging="989"/>
      </w:pPr>
      <w:r>
        <w:t>A</w:t>
      </w:r>
      <w:r>
        <w:rPr>
          <w:spacing w:val="-11"/>
        </w:rPr>
        <w:t xml:space="preserve"> </w:t>
      </w:r>
      <w:r>
        <w:t>Registrant</w:t>
      </w:r>
      <w:r>
        <w:rPr>
          <w:spacing w:val="-2"/>
        </w:rPr>
        <w:t xml:space="preserve"> </w:t>
      </w:r>
      <w:r>
        <w:t>shall</w:t>
      </w:r>
      <w:r>
        <w:rPr>
          <w:spacing w:val="-6"/>
        </w:rPr>
        <w:t xml:space="preserve"> </w:t>
      </w:r>
      <w:r>
        <w:t>not</w:t>
      </w:r>
      <w:r>
        <w:rPr>
          <w:spacing w:val="-3"/>
        </w:rPr>
        <w:t xml:space="preserve"> </w:t>
      </w:r>
      <w:r>
        <w:t>cast</w:t>
      </w:r>
      <w:r>
        <w:rPr>
          <w:spacing w:val="-5"/>
        </w:rPr>
        <w:t xml:space="preserve"> </w:t>
      </w:r>
      <w:r>
        <w:t>more</w:t>
      </w:r>
      <w:r>
        <w:rPr>
          <w:spacing w:val="-10"/>
        </w:rPr>
        <w:t xml:space="preserve"> </w:t>
      </w:r>
      <w:r>
        <w:t>than</w:t>
      </w:r>
      <w:r>
        <w:rPr>
          <w:spacing w:val="-6"/>
        </w:rPr>
        <w:t xml:space="preserve"> </w:t>
      </w:r>
      <w:r>
        <w:t>one</w:t>
      </w:r>
      <w:r>
        <w:rPr>
          <w:spacing w:val="-10"/>
        </w:rPr>
        <w:t xml:space="preserve"> </w:t>
      </w:r>
      <w:r>
        <w:t>vote</w:t>
      </w:r>
      <w:r>
        <w:rPr>
          <w:spacing w:val="-11"/>
        </w:rPr>
        <w:t xml:space="preserve"> </w:t>
      </w:r>
      <w:r>
        <w:t>for</w:t>
      </w:r>
      <w:r>
        <w:rPr>
          <w:spacing w:val="-8"/>
        </w:rPr>
        <w:t xml:space="preserve"> </w:t>
      </w:r>
      <w:r>
        <w:t>any</w:t>
      </w:r>
      <w:r>
        <w:rPr>
          <w:spacing w:val="-1"/>
        </w:rPr>
        <w:t xml:space="preserve"> </w:t>
      </w:r>
      <w:r>
        <w:t>one</w:t>
      </w:r>
      <w:r>
        <w:rPr>
          <w:spacing w:val="-43"/>
        </w:rPr>
        <w:t xml:space="preserve"> </w:t>
      </w:r>
      <w:r>
        <w:rPr>
          <w:spacing w:val="-2"/>
        </w:rPr>
        <w:t>candidate.</w:t>
      </w:r>
    </w:p>
    <w:p w14:paraId="14E6E5DD" w14:textId="77777777" w:rsidR="006854EA" w:rsidRDefault="006854EA">
      <w:pPr>
        <w:pStyle w:val="BodyText"/>
        <w:spacing w:before="45"/>
      </w:pPr>
    </w:p>
    <w:p w14:paraId="790D06F4" w14:textId="77777777" w:rsidR="006854EA" w:rsidRDefault="00827611">
      <w:pPr>
        <w:pStyle w:val="ListParagraph"/>
        <w:numPr>
          <w:ilvl w:val="2"/>
          <w:numId w:val="38"/>
        </w:numPr>
        <w:tabs>
          <w:tab w:val="left" w:pos="2438"/>
        </w:tabs>
        <w:ind w:left="2438" w:right="810" w:hanging="990"/>
      </w:pPr>
      <w:r>
        <w:t>Votes</w:t>
      </w:r>
      <w:r>
        <w:rPr>
          <w:spacing w:val="-6"/>
        </w:rPr>
        <w:t xml:space="preserve"> </w:t>
      </w:r>
      <w:r>
        <w:t>must</w:t>
      </w:r>
      <w:r>
        <w:rPr>
          <w:spacing w:val="-3"/>
        </w:rPr>
        <w:t xml:space="preserve"> </w:t>
      </w:r>
      <w:r>
        <w:t>be</w:t>
      </w:r>
      <w:r>
        <w:rPr>
          <w:spacing w:val="-6"/>
        </w:rPr>
        <w:t xml:space="preserve"> </w:t>
      </w:r>
      <w:r>
        <w:t>received</w:t>
      </w:r>
      <w:r>
        <w:rPr>
          <w:spacing w:val="-6"/>
        </w:rPr>
        <w:t xml:space="preserve"> </w:t>
      </w:r>
      <w:r>
        <w:t>in</w:t>
      </w:r>
      <w:r>
        <w:rPr>
          <w:spacing w:val="-5"/>
        </w:rPr>
        <w:t xml:space="preserve"> </w:t>
      </w:r>
      <w:r>
        <w:t>the</w:t>
      </w:r>
      <w:r>
        <w:rPr>
          <w:spacing w:val="-9"/>
        </w:rPr>
        <w:t xml:space="preserve"> </w:t>
      </w:r>
      <w:r>
        <w:t>manner</w:t>
      </w:r>
      <w:r>
        <w:rPr>
          <w:spacing w:val="-4"/>
        </w:rPr>
        <w:t xml:space="preserve"> </w:t>
      </w:r>
      <w:r>
        <w:t>specified</w:t>
      </w:r>
      <w:r>
        <w:rPr>
          <w:spacing w:val="-5"/>
        </w:rPr>
        <w:t xml:space="preserve"> </w:t>
      </w:r>
      <w:r>
        <w:t>at</w:t>
      </w:r>
      <w:r>
        <w:rPr>
          <w:spacing w:val="-1"/>
        </w:rPr>
        <w:t xml:space="preserve"> </w:t>
      </w:r>
      <w:r>
        <w:t>or</w:t>
      </w:r>
      <w:r>
        <w:rPr>
          <w:spacing w:val="-1"/>
        </w:rPr>
        <w:t xml:space="preserve"> </w:t>
      </w:r>
      <w:r>
        <w:t>before</w:t>
      </w:r>
      <w:r>
        <w:rPr>
          <w:spacing w:val="-9"/>
        </w:rPr>
        <w:t xml:space="preserve"> </w:t>
      </w:r>
      <w:r>
        <w:t>the</w:t>
      </w:r>
      <w:r>
        <w:rPr>
          <w:spacing w:val="-6"/>
        </w:rPr>
        <w:t xml:space="preserve"> </w:t>
      </w:r>
      <w:r>
        <w:t>date</w:t>
      </w:r>
      <w:r>
        <w:rPr>
          <w:spacing w:val="-6"/>
        </w:rPr>
        <w:t xml:space="preserve"> </w:t>
      </w:r>
      <w:r>
        <w:t>and</w:t>
      </w:r>
      <w:r>
        <w:rPr>
          <w:spacing w:val="-9"/>
        </w:rPr>
        <w:t xml:space="preserve"> </w:t>
      </w:r>
      <w:r>
        <w:t xml:space="preserve">time </w:t>
      </w:r>
      <w:bookmarkStart w:id="56" w:name="5.10_Exceptional_Circumstances"/>
      <w:bookmarkStart w:id="57" w:name="_bookmark28"/>
      <w:bookmarkEnd w:id="56"/>
      <w:bookmarkEnd w:id="57"/>
      <w:r>
        <w:t>specified for the election in order to be counted.</w:t>
      </w:r>
    </w:p>
    <w:p w14:paraId="03D0BD46" w14:textId="77777777" w:rsidR="006854EA" w:rsidRDefault="00827611">
      <w:pPr>
        <w:pStyle w:val="Heading3"/>
        <w:numPr>
          <w:ilvl w:val="1"/>
          <w:numId w:val="37"/>
        </w:numPr>
        <w:tabs>
          <w:tab w:val="left" w:pos="1452"/>
        </w:tabs>
        <w:spacing w:before="238"/>
      </w:pPr>
      <w:r>
        <w:rPr>
          <w:color w:val="0071BB"/>
          <w:spacing w:val="-2"/>
        </w:rPr>
        <w:t>Exceptional</w:t>
      </w:r>
      <w:r>
        <w:rPr>
          <w:color w:val="0071BB"/>
          <w:spacing w:val="2"/>
        </w:rPr>
        <w:t xml:space="preserve"> </w:t>
      </w:r>
      <w:r>
        <w:rPr>
          <w:color w:val="0071BB"/>
          <w:spacing w:val="-2"/>
        </w:rPr>
        <w:t>Circumstances</w:t>
      </w:r>
    </w:p>
    <w:p w14:paraId="79F9D901" w14:textId="77777777" w:rsidR="006854EA" w:rsidRDefault="006854EA">
      <w:pPr>
        <w:pStyle w:val="BodyText"/>
        <w:rPr>
          <w:b/>
        </w:rPr>
      </w:pPr>
    </w:p>
    <w:p w14:paraId="0106EC82" w14:textId="77777777" w:rsidR="006854EA" w:rsidRDefault="00827611">
      <w:pPr>
        <w:pStyle w:val="ListParagraph"/>
        <w:numPr>
          <w:ilvl w:val="2"/>
          <w:numId w:val="37"/>
        </w:numPr>
        <w:tabs>
          <w:tab w:val="left" w:pos="2441"/>
        </w:tabs>
        <w:ind w:right="379"/>
      </w:pPr>
      <w:r>
        <w:t>In</w:t>
      </w:r>
      <w:r>
        <w:rPr>
          <w:spacing w:val="-7"/>
        </w:rPr>
        <w:t xml:space="preserve"> </w:t>
      </w:r>
      <w:r>
        <w:t>exceptional</w:t>
      </w:r>
      <w:r>
        <w:rPr>
          <w:spacing w:val="-6"/>
        </w:rPr>
        <w:t xml:space="preserve"> </w:t>
      </w:r>
      <w:r>
        <w:t>circumstances,</w:t>
      </w:r>
      <w:r>
        <w:rPr>
          <w:spacing w:val="-7"/>
        </w:rPr>
        <w:t xml:space="preserve"> </w:t>
      </w:r>
      <w:r>
        <w:t>the</w:t>
      </w:r>
      <w:r>
        <w:rPr>
          <w:spacing w:val="-7"/>
        </w:rPr>
        <w:t xml:space="preserve"> </w:t>
      </w:r>
      <w:r>
        <w:t>Registrar</w:t>
      </w:r>
      <w:r>
        <w:rPr>
          <w:spacing w:val="-7"/>
        </w:rPr>
        <w:t xml:space="preserve"> </w:t>
      </w:r>
      <w:r>
        <w:t>may</w:t>
      </w:r>
      <w:r>
        <w:rPr>
          <w:spacing w:val="-9"/>
        </w:rPr>
        <w:t xml:space="preserve"> </w:t>
      </w:r>
      <w:r>
        <w:t>modify</w:t>
      </w:r>
      <w:r>
        <w:rPr>
          <w:spacing w:val="-7"/>
        </w:rPr>
        <w:t xml:space="preserve"> </w:t>
      </w:r>
      <w:r>
        <w:t>any</w:t>
      </w:r>
      <w:r>
        <w:rPr>
          <w:spacing w:val="-9"/>
        </w:rPr>
        <w:t xml:space="preserve"> </w:t>
      </w:r>
      <w:r>
        <w:t>time</w:t>
      </w:r>
      <w:r>
        <w:rPr>
          <w:spacing w:val="-10"/>
        </w:rPr>
        <w:t xml:space="preserve"> </w:t>
      </w:r>
      <w:r>
        <w:t>period</w:t>
      </w:r>
      <w:r>
        <w:rPr>
          <w:spacing w:val="-28"/>
        </w:rPr>
        <w:t xml:space="preserve"> </w:t>
      </w:r>
      <w:r>
        <w:t xml:space="preserve">respecting elections as the Registrar considers necessary to compensate for the exceptional </w:t>
      </w:r>
      <w:r>
        <w:rPr>
          <w:spacing w:val="-2"/>
        </w:rPr>
        <w:t>circumstances.</w:t>
      </w:r>
    </w:p>
    <w:p w14:paraId="01ABF57F" w14:textId="77777777" w:rsidR="006854EA" w:rsidRDefault="006854EA">
      <w:pPr>
        <w:pStyle w:val="ListParagraph"/>
        <w:sectPr w:rsidR="006854EA">
          <w:pgSz w:w="12240" w:h="15840"/>
          <w:pgMar w:top="1340" w:right="720" w:bottom="820" w:left="720" w:header="731" w:footer="621" w:gutter="0"/>
          <w:cols w:space="720"/>
        </w:sectPr>
      </w:pPr>
    </w:p>
    <w:p w14:paraId="3CF5BA71" w14:textId="77777777" w:rsidR="006854EA" w:rsidRDefault="00827611">
      <w:pPr>
        <w:pStyle w:val="Heading3"/>
        <w:numPr>
          <w:ilvl w:val="1"/>
          <w:numId w:val="37"/>
        </w:numPr>
        <w:tabs>
          <w:tab w:val="left" w:pos="1452"/>
        </w:tabs>
        <w:spacing w:before="83"/>
      </w:pPr>
      <w:bookmarkStart w:id="58" w:name="5.11_Administration"/>
      <w:bookmarkStart w:id="59" w:name="_bookmark29"/>
      <w:bookmarkEnd w:id="58"/>
      <w:bookmarkEnd w:id="59"/>
      <w:r>
        <w:rPr>
          <w:color w:val="0071BB"/>
          <w:spacing w:val="-2"/>
        </w:rPr>
        <w:t>Administration</w:t>
      </w:r>
    </w:p>
    <w:p w14:paraId="39FE53F5" w14:textId="77777777" w:rsidR="006854EA" w:rsidRDefault="006854EA">
      <w:pPr>
        <w:pStyle w:val="BodyText"/>
        <w:rPr>
          <w:b/>
        </w:rPr>
      </w:pPr>
    </w:p>
    <w:p w14:paraId="6CE7B37F" w14:textId="77777777" w:rsidR="006854EA" w:rsidRDefault="00827611">
      <w:pPr>
        <w:pStyle w:val="ListParagraph"/>
        <w:numPr>
          <w:ilvl w:val="2"/>
          <w:numId w:val="37"/>
        </w:numPr>
        <w:tabs>
          <w:tab w:val="left" w:pos="2440"/>
        </w:tabs>
        <w:spacing w:before="1"/>
        <w:ind w:left="2440" w:right="460"/>
      </w:pPr>
      <w:r>
        <w:t>The</w:t>
      </w:r>
      <w:r>
        <w:rPr>
          <w:spacing w:val="-14"/>
        </w:rPr>
        <w:t xml:space="preserve"> </w:t>
      </w:r>
      <w:r>
        <w:t>Registrar</w:t>
      </w:r>
      <w:r>
        <w:rPr>
          <w:spacing w:val="-10"/>
        </w:rPr>
        <w:t xml:space="preserve"> </w:t>
      </w:r>
      <w:r>
        <w:t>shall</w:t>
      </w:r>
      <w:r>
        <w:rPr>
          <w:spacing w:val="-10"/>
        </w:rPr>
        <w:t xml:space="preserve"> </w:t>
      </w:r>
      <w:r>
        <w:t>be</w:t>
      </w:r>
      <w:r>
        <w:rPr>
          <w:spacing w:val="-14"/>
        </w:rPr>
        <w:t xml:space="preserve"> </w:t>
      </w:r>
      <w:r>
        <w:t>the</w:t>
      </w:r>
      <w:r>
        <w:rPr>
          <w:spacing w:val="-12"/>
        </w:rPr>
        <w:t xml:space="preserve"> </w:t>
      </w:r>
      <w:r>
        <w:t>Chief</w:t>
      </w:r>
      <w:r>
        <w:rPr>
          <w:spacing w:val="10"/>
        </w:rPr>
        <w:t xml:space="preserve"> </w:t>
      </w:r>
      <w:r>
        <w:t>Returning</w:t>
      </w:r>
      <w:r>
        <w:rPr>
          <w:spacing w:val="-7"/>
        </w:rPr>
        <w:t xml:space="preserve"> </w:t>
      </w:r>
      <w:r>
        <w:t>Officer</w:t>
      </w:r>
      <w:r>
        <w:rPr>
          <w:spacing w:val="-8"/>
        </w:rPr>
        <w:t xml:space="preserve"> </w:t>
      </w:r>
      <w:r>
        <w:t>and</w:t>
      </w:r>
      <w:r>
        <w:rPr>
          <w:spacing w:val="-7"/>
        </w:rPr>
        <w:t xml:space="preserve"> </w:t>
      </w:r>
      <w:r>
        <w:t>shall</w:t>
      </w:r>
      <w:r>
        <w:rPr>
          <w:spacing w:val="-10"/>
        </w:rPr>
        <w:t xml:space="preserve"> </w:t>
      </w:r>
      <w:r>
        <w:t>supervise</w:t>
      </w:r>
      <w:r>
        <w:rPr>
          <w:spacing w:val="-9"/>
        </w:rPr>
        <w:t xml:space="preserve"> </w:t>
      </w:r>
      <w:r>
        <w:t>and administer</w:t>
      </w:r>
      <w:r>
        <w:rPr>
          <w:spacing w:val="-16"/>
        </w:rPr>
        <w:t xml:space="preserve"> </w:t>
      </w:r>
      <w:r>
        <w:t>the</w:t>
      </w:r>
      <w:r>
        <w:rPr>
          <w:spacing w:val="-15"/>
        </w:rPr>
        <w:t xml:space="preserve"> </w:t>
      </w:r>
      <w:r>
        <w:t>election</w:t>
      </w:r>
      <w:r>
        <w:rPr>
          <w:spacing w:val="-10"/>
        </w:rPr>
        <w:t xml:space="preserve"> </w:t>
      </w:r>
      <w:r>
        <w:t>of</w:t>
      </w:r>
      <w:r>
        <w:rPr>
          <w:spacing w:val="-7"/>
        </w:rPr>
        <w:t xml:space="preserve"> </w:t>
      </w:r>
      <w:r>
        <w:t>candidates</w:t>
      </w:r>
      <w:r>
        <w:rPr>
          <w:spacing w:val="-5"/>
        </w:rPr>
        <w:t xml:space="preserve"> </w:t>
      </w:r>
      <w:r>
        <w:t>and,</w:t>
      </w:r>
      <w:r>
        <w:rPr>
          <w:spacing w:val="-7"/>
        </w:rPr>
        <w:t xml:space="preserve"> </w:t>
      </w:r>
      <w:r>
        <w:t>for</w:t>
      </w:r>
      <w:r>
        <w:rPr>
          <w:spacing w:val="-7"/>
        </w:rPr>
        <w:t xml:space="preserve"> </w:t>
      </w:r>
      <w:r>
        <w:t>the</w:t>
      </w:r>
      <w:r>
        <w:rPr>
          <w:spacing w:val="-8"/>
        </w:rPr>
        <w:t xml:space="preserve"> </w:t>
      </w:r>
      <w:r>
        <w:t>purpose</w:t>
      </w:r>
      <w:r>
        <w:rPr>
          <w:spacing w:val="-7"/>
        </w:rPr>
        <w:t xml:space="preserve"> </w:t>
      </w:r>
      <w:r>
        <w:t>of</w:t>
      </w:r>
      <w:r>
        <w:rPr>
          <w:spacing w:val="-6"/>
        </w:rPr>
        <w:t xml:space="preserve"> </w:t>
      </w:r>
      <w:r>
        <w:t>carrying</w:t>
      </w:r>
      <w:r>
        <w:rPr>
          <w:spacing w:val="-6"/>
        </w:rPr>
        <w:t xml:space="preserve"> </w:t>
      </w:r>
      <w:r>
        <w:t>out</w:t>
      </w:r>
      <w:r>
        <w:rPr>
          <w:spacing w:val="-7"/>
        </w:rPr>
        <w:t xml:space="preserve"> </w:t>
      </w:r>
      <w:r>
        <w:t>that</w:t>
      </w:r>
      <w:r>
        <w:rPr>
          <w:spacing w:val="-4"/>
        </w:rPr>
        <w:t xml:space="preserve"> </w:t>
      </w:r>
      <w:r>
        <w:t>duty the Registrar may, subject to these bylaws:</w:t>
      </w:r>
    </w:p>
    <w:p w14:paraId="0FDDF2A5" w14:textId="77777777" w:rsidR="006854EA" w:rsidRDefault="00827611">
      <w:pPr>
        <w:pStyle w:val="ListParagraph"/>
        <w:numPr>
          <w:ilvl w:val="3"/>
          <w:numId w:val="37"/>
        </w:numPr>
        <w:tabs>
          <w:tab w:val="left" w:pos="2872"/>
        </w:tabs>
        <w:spacing w:before="119" w:line="252" w:lineRule="exact"/>
      </w:pPr>
      <w:r>
        <w:t>appoint</w:t>
      </w:r>
      <w:r>
        <w:rPr>
          <w:spacing w:val="-11"/>
        </w:rPr>
        <w:t xml:space="preserve"> </w:t>
      </w:r>
      <w:r>
        <w:t>returning</w:t>
      </w:r>
      <w:r>
        <w:rPr>
          <w:spacing w:val="-12"/>
        </w:rPr>
        <w:t xml:space="preserve"> </w:t>
      </w:r>
      <w:r>
        <w:t>officers</w:t>
      </w:r>
      <w:r>
        <w:rPr>
          <w:spacing w:val="-14"/>
        </w:rPr>
        <w:t xml:space="preserve"> </w:t>
      </w:r>
      <w:r>
        <w:t>and</w:t>
      </w:r>
      <w:r>
        <w:rPr>
          <w:spacing w:val="-15"/>
        </w:rPr>
        <w:t xml:space="preserve"> </w:t>
      </w:r>
      <w:r>
        <w:rPr>
          <w:spacing w:val="-2"/>
        </w:rPr>
        <w:t>scrutineers;</w:t>
      </w:r>
    </w:p>
    <w:p w14:paraId="50B25FCF" w14:textId="77777777" w:rsidR="006854EA" w:rsidRDefault="00827611">
      <w:pPr>
        <w:pStyle w:val="ListParagraph"/>
        <w:numPr>
          <w:ilvl w:val="3"/>
          <w:numId w:val="37"/>
        </w:numPr>
        <w:tabs>
          <w:tab w:val="left" w:pos="2868"/>
        </w:tabs>
        <w:ind w:left="2868" w:right="469" w:hanging="423"/>
      </w:pPr>
      <w:r>
        <w:t>establish</w:t>
      </w:r>
      <w:r>
        <w:rPr>
          <w:spacing w:val="-5"/>
        </w:rPr>
        <w:t xml:space="preserve"> </w:t>
      </w:r>
      <w:r>
        <w:t>procedures</w:t>
      </w:r>
      <w:r>
        <w:rPr>
          <w:spacing w:val="-7"/>
        </w:rPr>
        <w:t xml:space="preserve"> </w:t>
      </w:r>
      <w:r>
        <w:t>and</w:t>
      </w:r>
      <w:r>
        <w:rPr>
          <w:spacing w:val="-5"/>
        </w:rPr>
        <w:t xml:space="preserve"> </w:t>
      </w:r>
      <w:r>
        <w:t>any</w:t>
      </w:r>
      <w:r>
        <w:rPr>
          <w:spacing w:val="-4"/>
        </w:rPr>
        <w:t xml:space="preserve"> </w:t>
      </w:r>
      <w:r>
        <w:t>necessary</w:t>
      </w:r>
      <w:r>
        <w:rPr>
          <w:spacing w:val="-7"/>
        </w:rPr>
        <w:t xml:space="preserve"> </w:t>
      </w:r>
      <w:r>
        <w:t>deadlines</w:t>
      </w:r>
      <w:r>
        <w:rPr>
          <w:spacing w:val="-4"/>
        </w:rPr>
        <w:t xml:space="preserve"> </w:t>
      </w:r>
      <w:r>
        <w:t>including</w:t>
      </w:r>
      <w:r>
        <w:rPr>
          <w:spacing w:val="-5"/>
        </w:rPr>
        <w:t xml:space="preserve"> </w:t>
      </w:r>
      <w:r>
        <w:t>procedures</w:t>
      </w:r>
      <w:r>
        <w:rPr>
          <w:spacing w:val="-7"/>
        </w:rPr>
        <w:t xml:space="preserve"> </w:t>
      </w:r>
      <w:r>
        <w:t>and deadlines relating to the receiving of nominations, biographies and personal statements and for the receiving of votes;</w:t>
      </w:r>
    </w:p>
    <w:p w14:paraId="6612670E" w14:textId="77777777" w:rsidR="006854EA" w:rsidRDefault="00827611">
      <w:pPr>
        <w:pStyle w:val="ListParagraph"/>
        <w:numPr>
          <w:ilvl w:val="3"/>
          <w:numId w:val="37"/>
        </w:numPr>
        <w:tabs>
          <w:tab w:val="left" w:pos="2867"/>
        </w:tabs>
        <w:spacing w:before="1" w:line="252" w:lineRule="exact"/>
        <w:ind w:left="2867" w:hanging="422"/>
      </w:pPr>
      <w:r>
        <w:t>establish</w:t>
      </w:r>
      <w:r>
        <w:rPr>
          <w:spacing w:val="-16"/>
        </w:rPr>
        <w:t xml:space="preserve"> </w:t>
      </w:r>
      <w:r>
        <w:t>procedures</w:t>
      </w:r>
      <w:r>
        <w:rPr>
          <w:spacing w:val="-10"/>
        </w:rPr>
        <w:t xml:space="preserve"> </w:t>
      </w:r>
      <w:r>
        <w:t>for</w:t>
      </w:r>
      <w:r>
        <w:rPr>
          <w:spacing w:val="-10"/>
        </w:rPr>
        <w:t xml:space="preserve"> </w:t>
      </w:r>
      <w:r>
        <w:t>the</w:t>
      </w:r>
      <w:r>
        <w:rPr>
          <w:spacing w:val="-12"/>
        </w:rPr>
        <w:t xml:space="preserve"> </w:t>
      </w:r>
      <w:r>
        <w:t>tabulation</w:t>
      </w:r>
      <w:r>
        <w:rPr>
          <w:spacing w:val="-10"/>
        </w:rPr>
        <w:t xml:space="preserve"> </w:t>
      </w:r>
      <w:r>
        <w:t>of</w:t>
      </w:r>
      <w:r>
        <w:rPr>
          <w:spacing w:val="-15"/>
        </w:rPr>
        <w:t xml:space="preserve"> </w:t>
      </w:r>
      <w:r>
        <w:rPr>
          <w:spacing w:val="-2"/>
        </w:rPr>
        <w:t>votes;</w:t>
      </w:r>
    </w:p>
    <w:p w14:paraId="6B0882A3" w14:textId="77777777" w:rsidR="006854EA" w:rsidRDefault="00827611">
      <w:pPr>
        <w:pStyle w:val="ListParagraph"/>
        <w:numPr>
          <w:ilvl w:val="3"/>
          <w:numId w:val="37"/>
        </w:numPr>
        <w:tabs>
          <w:tab w:val="left" w:pos="2867"/>
        </w:tabs>
        <w:ind w:left="2867" w:right="714" w:hanging="422"/>
      </w:pPr>
      <w:r>
        <w:t>provide</w:t>
      </w:r>
      <w:r>
        <w:rPr>
          <w:spacing w:val="-19"/>
        </w:rPr>
        <w:t xml:space="preserve"> </w:t>
      </w:r>
      <w:r>
        <w:t>for</w:t>
      </w:r>
      <w:r>
        <w:rPr>
          <w:spacing w:val="-16"/>
        </w:rPr>
        <w:t xml:space="preserve"> </w:t>
      </w:r>
      <w:r>
        <w:t>the</w:t>
      </w:r>
      <w:r>
        <w:rPr>
          <w:spacing w:val="-15"/>
        </w:rPr>
        <w:t xml:space="preserve"> </w:t>
      </w:r>
      <w:r>
        <w:t>notification</w:t>
      </w:r>
      <w:r>
        <w:rPr>
          <w:spacing w:val="-15"/>
        </w:rPr>
        <w:t xml:space="preserve"> </w:t>
      </w:r>
      <w:r>
        <w:t>of</w:t>
      </w:r>
      <w:r>
        <w:rPr>
          <w:spacing w:val="-12"/>
        </w:rPr>
        <w:t xml:space="preserve"> </w:t>
      </w:r>
      <w:r>
        <w:t>all</w:t>
      </w:r>
      <w:r>
        <w:rPr>
          <w:spacing w:val="-15"/>
        </w:rPr>
        <w:t xml:space="preserve"> </w:t>
      </w:r>
      <w:r>
        <w:t>candidates</w:t>
      </w:r>
      <w:r>
        <w:rPr>
          <w:spacing w:val="-10"/>
        </w:rPr>
        <w:t xml:space="preserve"> </w:t>
      </w:r>
      <w:r>
        <w:t>and</w:t>
      </w:r>
      <w:r>
        <w:rPr>
          <w:spacing w:val="-16"/>
        </w:rPr>
        <w:t xml:space="preserve"> </w:t>
      </w:r>
      <w:r>
        <w:t>Registrants</w:t>
      </w:r>
      <w:r>
        <w:rPr>
          <w:spacing w:val="-8"/>
        </w:rPr>
        <w:t xml:space="preserve"> </w:t>
      </w:r>
      <w:r>
        <w:t>of</w:t>
      </w:r>
      <w:r>
        <w:rPr>
          <w:spacing w:val="-7"/>
        </w:rPr>
        <w:t xml:space="preserve"> </w:t>
      </w:r>
      <w:r>
        <w:t>the</w:t>
      </w:r>
      <w:r>
        <w:rPr>
          <w:spacing w:val="-17"/>
        </w:rPr>
        <w:t xml:space="preserve"> </w:t>
      </w:r>
      <w:r>
        <w:t>results</w:t>
      </w:r>
      <w:r>
        <w:rPr>
          <w:spacing w:val="-12"/>
        </w:rPr>
        <w:t xml:space="preserve"> </w:t>
      </w:r>
      <w:r>
        <w:t>of the</w:t>
      </w:r>
      <w:r>
        <w:rPr>
          <w:spacing w:val="-24"/>
        </w:rPr>
        <w:t xml:space="preserve"> </w:t>
      </w:r>
      <w:r>
        <w:t>election;</w:t>
      </w:r>
    </w:p>
    <w:p w14:paraId="40889F66" w14:textId="77777777" w:rsidR="006854EA" w:rsidRDefault="00827611">
      <w:pPr>
        <w:pStyle w:val="ListParagraph"/>
        <w:numPr>
          <w:ilvl w:val="3"/>
          <w:numId w:val="37"/>
        </w:numPr>
        <w:tabs>
          <w:tab w:val="left" w:pos="2867"/>
        </w:tabs>
        <w:spacing w:line="252" w:lineRule="exact"/>
        <w:ind w:left="2867" w:hanging="423"/>
      </w:pPr>
      <w:r>
        <w:t>provide</w:t>
      </w:r>
      <w:r>
        <w:rPr>
          <w:spacing w:val="-18"/>
        </w:rPr>
        <w:t xml:space="preserve"> </w:t>
      </w:r>
      <w:r>
        <w:t>for</w:t>
      </w:r>
      <w:r>
        <w:rPr>
          <w:spacing w:val="-15"/>
        </w:rPr>
        <w:t xml:space="preserve"> </w:t>
      </w:r>
      <w:r>
        <w:t>the</w:t>
      </w:r>
      <w:r>
        <w:rPr>
          <w:spacing w:val="-15"/>
        </w:rPr>
        <w:t xml:space="preserve"> </w:t>
      </w:r>
      <w:r>
        <w:t>destruction</w:t>
      </w:r>
      <w:r>
        <w:rPr>
          <w:spacing w:val="-10"/>
        </w:rPr>
        <w:t xml:space="preserve"> </w:t>
      </w:r>
      <w:r>
        <w:t>of</w:t>
      </w:r>
      <w:r>
        <w:rPr>
          <w:spacing w:val="-14"/>
        </w:rPr>
        <w:t xml:space="preserve"> </w:t>
      </w:r>
      <w:r>
        <w:t>voting</w:t>
      </w:r>
      <w:r>
        <w:rPr>
          <w:spacing w:val="-12"/>
        </w:rPr>
        <w:t xml:space="preserve"> </w:t>
      </w:r>
      <w:r>
        <w:t>information</w:t>
      </w:r>
      <w:r>
        <w:rPr>
          <w:spacing w:val="-14"/>
        </w:rPr>
        <w:t xml:space="preserve"> </w:t>
      </w:r>
      <w:r>
        <w:t>following</w:t>
      </w:r>
      <w:r>
        <w:rPr>
          <w:spacing w:val="-12"/>
        </w:rPr>
        <w:t xml:space="preserve"> </w:t>
      </w:r>
      <w:r>
        <w:t>an</w:t>
      </w:r>
      <w:r>
        <w:rPr>
          <w:spacing w:val="-9"/>
        </w:rPr>
        <w:t xml:space="preserve"> </w:t>
      </w:r>
      <w:r>
        <w:t>election;</w:t>
      </w:r>
      <w:r>
        <w:rPr>
          <w:spacing w:val="-25"/>
        </w:rPr>
        <w:t xml:space="preserve"> </w:t>
      </w:r>
      <w:r>
        <w:rPr>
          <w:spacing w:val="-5"/>
        </w:rPr>
        <w:t>and</w:t>
      </w:r>
    </w:p>
    <w:p w14:paraId="5457F361" w14:textId="77777777" w:rsidR="006854EA" w:rsidRDefault="00827611">
      <w:pPr>
        <w:pStyle w:val="ListParagraph"/>
        <w:numPr>
          <w:ilvl w:val="3"/>
          <w:numId w:val="37"/>
        </w:numPr>
        <w:tabs>
          <w:tab w:val="left" w:pos="2866"/>
        </w:tabs>
        <w:ind w:left="2866" w:right="1060" w:hanging="422"/>
      </w:pPr>
      <w:r>
        <w:t>do</w:t>
      </w:r>
      <w:r>
        <w:rPr>
          <w:spacing w:val="-16"/>
        </w:rPr>
        <w:t xml:space="preserve"> </w:t>
      </w:r>
      <w:r>
        <w:t>anything</w:t>
      </w:r>
      <w:r>
        <w:rPr>
          <w:spacing w:val="-15"/>
        </w:rPr>
        <w:t xml:space="preserve"> </w:t>
      </w:r>
      <w:r>
        <w:t>else</w:t>
      </w:r>
      <w:r>
        <w:rPr>
          <w:spacing w:val="-15"/>
        </w:rPr>
        <w:t xml:space="preserve"> </w:t>
      </w:r>
      <w:r>
        <w:t>that</w:t>
      </w:r>
      <w:r>
        <w:rPr>
          <w:spacing w:val="-15"/>
        </w:rPr>
        <w:t xml:space="preserve"> </w:t>
      </w:r>
      <w:r>
        <w:t>the</w:t>
      </w:r>
      <w:r>
        <w:rPr>
          <w:spacing w:val="-15"/>
        </w:rPr>
        <w:t xml:space="preserve"> </w:t>
      </w:r>
      <w:r>
        <w:t>Registrar</w:t>
      </w:r>
      <w:r>
        <w:rPr>
          <w:spacing w:val="-12"/>
        </w:rPr>
        <w:t xml:space="preserve"> </w:t>
      </w:r>
      <w:r>
        <w:t>deems</w:t>
      </w:r>
      <w:r>
        <w:rPr>
          <w:spacing w:val="-12"/>
        </w:rPr>
        <w:t xml:space="preserve"> </w:t>
      </w:r>
      <w:r>
        <w:t>necessary</w:t>
      </w:r>
      <w:r>
        <w:rPr>
          <w:spacing w:val="-16"/>
        </w:rPr>
        <w:t xml:space="preserve"> </w:t>
      </w:r>
      <w:r>
        <w:t>and</w:t>
      </w:r>
      <w:r>
        <w:rPr>
          <w:spacing w:val="-15"/>
        </w:rPr>
        <w:t xml:space="preserve"> </w:t>
      </w:r>
      <w:r>
        <w:t>appropriate</w:t>
      </w:r>
      <w:r>
        <w:rPr>
          <w:spacing w:val="-19"/>
        </w:rPr>
        <w:t xml:space="preserve"> </w:t>
      </w:r>
      <w:r>
        <w:t>to ensure that the election is fair and</w:t>
      </w:r>
      <w:r>
        <w:rPr>
          <w:spacing w:val="-1"/>
        </w:rPr>
        <w:t xml:space="preserve"> </w:t>
      </w:r>
      <w:r>
        <w:t>effective.</w:t>
      </w:r>
    </w:p>
    <w:p w14:paraId="4D20BC96" w14:textId="77777777" w:rsidR="006854EA" w:rsidRDefault="006854EA">
      <w:pPr>
        <w:pStyle w:val="BodyText"/>
        <w:spacing w:before="38"/>
      </w:pPr>
    </w:p>
    <w:p w14:paraId="7BEF92FE" w14:textId="77777777" w:rsidR="006854EA" w:rsidRDefault="00827611">
      <w:pPr>
        <w:pStyle w:val="ListParagraph"/>
        <w:numPr>
          <w:ilvl w:val="2"/>
          <w:numId w:val="37"/>
        </w:numPr>
        <w:tabs>
          <w:tab w:val="left" w:pos="2440"/>
        </w:tabs>
        <w:ind w:left="2440" w:right="535"/>
      </w:pPr>
      <w:r>
        <w:t>If</w:t>
      </w:r>
      <w:r>
        <w:rPr>
          <w:spacing w:val="-9"/>
        </w:rPr>
        <w:t xml:space="preserve"> </w:t>
      </w:r>
      <w:r>
        <w:t>a</w:t>
      </w:r>
      <w:r>
        <w:rPr>
          <w:spacing w:val="-16"/>
        </w:rPr>
        <w:t xml:space="preserve"> </w:t>
      </w:r>
      <w:r>
        <w:t>returning</w:t>
      </w:r>
      <w:r>
        <w:rPr>
          <w:spacing w:val="-2"/>
        </w:rPr>
        <w:t xml:space="preserve"> </w:t>
      </w:r>
      <w:r>
        <w:t>officer</w:t>
      </w:r>
      <w:r>
        <w:rPr>
          <w:spacing w:val="-7"/>
        </w:rPr>
        <w:t xml:space="preserve"> </w:t>
      </w:r>
      <w:r>
        <w:t>or</w:t>
      </w:r>
      <w:r>
        <w:rPr>
          <w:spacing w:val="-10"/>
        </w:rPr>
        <w:t xml:space="preserve"> </w:t>
      </w:r>
      <w:r>
        <w:t>scrutineer</w:t>
      </w:r>
      <w:r>
        <w:rPr>
          <w:spacing w:val="-10"/>
        </w:rPr>
        <w:t xml:space="preserve"> </w:t>
      </w:r>
      <w:r>
        <w:t>refuses</w:t>
      </w:r>
      <w:r>
        <w:rPr>
          <w:spacing w:val="-11"/>
        </w:rPr>
        <w:t xml:space="preserve"> </w:t>
      </w:r>
      <w:r>
        <w:t>to</w:t>
      </w:r>
      <w:r>
        <w:rPr>
          <w:spacing w:val="-14"/>
        </w:rPr>
        <w:t xml:space="preserve"> </w:t>
      </w:r>
      <w:r>
        <w:t>act</w:t>
      </w:r>
      <w:r>
        <w:rPr>
          <w:spacing w:val="-10"/>
        </w:rPr>
        <w:t xml:space="preserve"> </w:t>
      </w:r>
      <w:r>
        <w:t>or</w:t>
      </w:r>
      <w:r>
        <w:rPr>
          <w:spacing w:val="-16"/>
        </w:rPr>
        <w:t xml:space="preserve"> </w:t>
      </w:r>
      <w:r>
        <w:t>to</w:t>
      </w:r>
      <w:r>
        <w:rPr>
          <w:spacing w:val="-5"/>
        </w:rPr>
        <w:t xml:space="preserve"> </w:t>
      </w:r>
      <w:r>
        <w:t>continue</w:t>
      </w:r>
      <w:r>
        <w:rPr>
          <w:spacing w:val="-11"/>
        </w:rPr>
        <w:t xml:space="preserve"> </w:t>
      </w:r>
      <w:r>
        <w:t>to</w:t>
      </w:r>
      <w:r>
        <w:rPr>
          <w:spacing w:val="-14"/>
        </w:rPr>
        <w:t xml:space="preserve"> </w:t>
      </w:r>
      <w:r>
        <w:t>act</w:t>
      </w:r>
      <w:r>
        <w:rPr>
          <w:spacing w:val="-5"/>
        </w:rPr>
        <w:t xml:space="preserve"> </w:t>
      </w:r>
      <w:r>
        <w:t>or</w:t>
      </w:r>
      <w:r>
        <w:rPr>
          <w:spacing w:val="-10"/>
        </w:rPr>
        <w:t xml:space="preserve"> </w:t>
      </w:r>
      <w:r>
        <w:t>is</w:t>
      </w:r>
      <w:r>
        <w:rPr>
          <w:spacing w:val="-8"/>
        </w:rPr>
        <w:t xml:space="preserve"> </w:t>
      </w:r>
      <w:r>
        <w:t>impaired in</w:t>
      </w:r>
      <w:r>
        <w:rPr>
          <w:spacing w:val="-1"/>
        </w:rPr>
        <w:t xml:space="preserve"> </w:t>
      </w:r>
      <w:r>
        <w:t>the</w:t>
      </w:r>
      <w:r>
        <w:rPr>
          <w:spacing w:val="-3"/>
        </w:rPr>
        <w:t xml:space="preserve"> </w:t>
      </w:r>
      <w:r>
        <w:t>opinion of the Registrar, the Registrar shall appoint another person as a returning officer or</w:t>
      </w:r>
      <w:r>
        <w:rPr>
          <w:spacing w:val="-6"/>
        </w:rPr>
        <w:t xml:space="preserve"> </w:t>
      </w:r>
      <w:r>
        <w:t>scrutineer.</w:t>
      </w:r>
    </w:p>
    <w:p w14:paraId="30E70592" w14:textId="77777777" w:rsidR="006854EA" w:rsidRDefault="006854EA">
      <w:pPr>
        <w:pStyle w:val="BodyText"/>
        <w:spacing w:before="17"/>
      </w:pPr>
    </w:p>
    <w:p w14:paraId="29CD9013" w14:textId="77777777" w:rsidR="006854EA" w:rsidRDefault="00827611">
      <w:pPr>
        <w:pStyle w:val="ListParagraph"/>
        <w:numPr>
          <w:ilvl w:val="2"/>
          <w:numId w:val="37"/>
        </w:numPr>
        <w:tabs>
          <w:tab w:val="left" w:pos="2438"/>
          <w:tab w:val="left" w:pos="2440"/>
        </w:tabs>
        <w:spacing w:before="1"/>
        <w:ind w:left="2440" w:right="442" w:hanging="986"/>
        <w:jc w:val="both"/>
      </w:pPr>
      <w:r>
        <w:t>The</w:t>
      </w:r>
      <w:r>
        <w:rPr>
          <w:spacing w:val="-16"/>
        </w:rPr>
        <w:t xml:space="preserve"> </w:t>
      </w:r>
      <w:r>
        <w:t>returning</w:t>
      </w:r>
      <w:r>
        <w:rPr>
          <w:spacing w:val="-12"/>
        </w:rPr>
        <w:t xml:space="preserve"> </w:t>
      </w:r>
      <w:r>
        <w:t>officers</w:t>
      </w:r>
      <w:r>
        <w:rPr>
          <w:spacing w:val="-14"/>
        </w:rPr>
        <w:t xml:space="preserve"> </w:t>
      </w:r>
      <w:r>
        <w:t>and</w:t>
      </w:r>
      <w:r>
        <w:rPr>
          <w:spacing w:val="-9"/>
        </w:rPr>
        <w:t xml:space="preserve"> </w:t>
      </w:r>
      <w:r>
        <w:t>scrutineers</w:t>
      </w:r>
      <w:r>
        <w:rPr>
          <w:spacing w:val="-16"/>
        </w:rPr>
        <w:t xml:space="preserve"> </w:t>
      </w:r>
      <w:r>
        <w:t>shall</w:t>
      </w:r>
      <w:r>
        <w:rPr>
          <w:spacing w:val="-12"/>
        </w:rPr>
        <w:t xml:space="preserve"> </w:t>
      </w:r>
      <w:r>
        <w:t>honestly</w:t>
      </w:r>
      <w:r>
        <w:rPr>
          <w:spacing w:val="-10"/>
        </w:rPr>
        <w:t xml:space="preserve"> </w:t>
      </w:r>
      <w:r>
        <w:t>and</w:t>
      </w:r>
      <w:r>
        <w:rPr>
          <w:spacing w:val="-9"/>
        </w:rPr>
        <w:t xml:space="preserve"> </w:t>
      </w:r>
      <w:r>
        <w:t>accurately</w:t>
      </w:r>
      <w:r>
        <w:rPr>
          <w:spacing w:val="-14"/>
        </w:rPr>
        <w:t xml:space="preserve"> </w:t>
      </w:r>
      <w:r>
        <w:t>report</w:t>
      </w:r>
      <w:r>
        <w:rPr>
          <w:spacing w:val="-13"/>
        </w:rPr>
        <w:t xml:space="preserve"> </w:t>
      </w:r>
      <w:r>
        <w:t>the</w:t>
      </w:r>
      <w:r>
        <w:rPr>
          <w:spacing w:val="-9"/>
        </w:rPr>
        <w:t xml:space="preserve"> </w:t>
      </w:r>
      <w:r>
        <w:t>vote count</w:t>
      </w:r>
      <w:r>
        <w:rPr>
          <w:spacing w:val="-16"/>
        </w:rPr>
        <w:t xml:space="preserve"> </w:t>
      </w:r>
      <w:r>
        <w:t>in</w:t>
      </w:r>
      <w:r>
        <w:rPr>
          <w:spacing w:val="-15"/>
        </w:rPr>
        <w:t xml:space="preserve"> </w:t>
      </w:r>
      <w:r>
        <w:t>each</w:t>
      </w:r>
      <w:r>
        <w:rPr>
          <w:spacing w:val="-4"/>
        </w:rPr>
        <w:t xml:space="preserve"> </w:t>
      </w:r>
      <w:r>
        <w:t>election,</w:t>
      </w:r>
      <w:r>
        <w:rPr>
          <w:spacing w:val="-3"/>
        </w:rPr>
        <w:t xml:space="preserve"> </w:t>
      </w:r>
      <w:r>
        <w:t>record</w:t>
      </w:r>
      <w:r>
        <w:rPr>
          <w:spacing w:val="-7"/>
        </w:rPr>
        <w:t xml:space="preserve"> </w:t>
      </w:r>
      <w:r>
        <w:t>the</w:t>
      </w:r>
      <w:r>
        <w:rPr>
          <w:spacing w:val="-12"/>
        </w:rPr>
        <w:t xml:space="preserve"> </w:t>
      </w:r>
      <w:r>
        <w:t>results</w:t>
      </w:r>
      <w:r>
        <w:rPr>
          <w:spacing w:val="-3"/>
        </w:rPr>
        <w:t xml:space="preserve"> </w:t>
      </w:r>
      <w:r>
        <w:t>of</w:t>
      </w:r>
      <w:r>
        <w:rPr>
          <w:spacing w:val="-2"/>
        </w:rPr>
        <w:t xml:space="preserve"> </w:t>
      </w:r>
      <w:r>
        <w:t>each</w:t>
      </w:r>
      <w:r>
        <w:rPr>
          <w:spacing w:val="-7"/>
        </w:rPr>
        <w:t xml:space="preserve"> </w:t>
      </w:r>
      <w:r>
        <w:t>count</w:t>
      </w:r>
      <w:r>
        <w:rPr>
          <w:spacing w:val="-2"/>
        </w:rPr>
        <w:t xml:space="preserve"> </w:t>
      </w:r>
      <w:r>
        <w:t>and</w:t>
      </w:r>
      <w:r>
        <w:rPr>
          <w:spacing w:val="-5"/>
        </w:rPr>
        <w:t xml:space="preserve"> </w:t>
      </w:r>
      <w:r>
        <w:t>thereby</w:t>
      </w:r>
      <w:r>
        <w:rPr>
          <w:spacing w:val="-3"/>
        </w:rPr>
        <w:t xml:space="preserve"> </w:t>
      </w:r>
      <w:r>
        <w:t>determine</w:t>
      </w:r>
      <w:r>
        <w:rPr>
          <w:spacing w:val="-10"/>
        </w:rPr>
        <w:t xml:space="preserve"> </w:t>
      </w:r>
      <w:r>
        <w:t>the result of each election.</w:t>
      </w:r>
    </w:p>
    <w:p w14:paraId="4E1D012B" w14:textId="77777777" w:rsidR="006854EA" w:rsidRDefault="006854EA">
      <w:pPr>
        <w:pStyle w:val="BodyText"/>
        <w:spacing w:before="15"/>
      </w:pPr>
    </w:p>
    <w:p w14:paraId="49C2A769" w14:textId="77777777" w:rsidR="006854EA" w:rsidRDefault="00827611">
      <w:pPr>
        <w:pStyle w:val="ListParagraph"/>
        <w:numPr>
          <w:ilvl w:val="2"/>
          <w:numId w:val="37"/>
        </w:numPr>
        <w:tabs>
          <w:tab w:val="left" w:pos="2438"/>
          <w:tab w:val="left" w:pos="2441"/>
        </w:tabs>
        <w:ind w:right="1135"/>
        <w:jc w:val="both"/>
      </w:pPr>
      <w:r>
        <w:t>Subject</w:t>
      </w:r>
      <w:r>
        <w:rPr>
          <w:spacing w:val="-5"/>
        </w:rPr>
        <w:t xml:space="preserve"> </w:t>
      </w:r>
      <w:r>
        <w:t>to</w:t>
      </w:r>
      <w:r>
        <w:rPr>
          <w:spacing w:val="-9"/>
        </w:rPr>
        <w:t xml:space="preserve"> </w:t>
      </w:r>
      <w:r>
        <w:t>these</w:t>
      </w:r>
      <w:r>
        <w:rPr>
          <w:spacing w:val="-4"/>
        </w:rPr>
        <w:t xml:space="preserve"> </w:t>
      </w:r>
      <w:r>
        <w:t>bylaws,</w:t>
      </w:r>
      <w:r>
        <w:rPr>
          <w:spacing w:val="-7"/>
        </w:rPr>
        <w:t xml:space="preserve"> </w:t>
      </w:r>
      <w:r>
        <w:t>all</w:t>
      </w:r>
      <w:r>
        <w:rPr>
          <w:spacing w:val="-5"/>
        </w:rPr>
        <w:t xml:space="preserve"> </w:t>
      </w:r>
      <w:r>
        <w:t>questions</w:t>
      </w:r>
      <w:r>
        <w:rPr>
          <w:spacing w:val="-1"/>
        </w:rPr>
        <w:t xml:space="preserve"> </w:t>
      </w:r>
      <w:r>
        <w:t>arising</w:t>
      </w:r>
      <w:r>
        <w:rPr>
          <w:spacing w:val="-4"/>
        </w:rPr>
        <w:t xml:space="preserve"> </w:t>
      </w:r>
      <w:r>
        <w:t>in</w:t>
      </w:r>
      <w:r>
        <w:rPr>
          <w:spacing w:val="-6"/>
        </w:rPr>
        <w:t xml:space="preserve"> </w:t>
      </w:r>
      <w:r>
        <w:t>the</w:t>
      </w:r>
      <w:r>
        <w:rPr>
          <w:spacing w:val="-4"/>
        </w:rPr>
        <w:t xml:space="preserve"> </w:t>
      </w:r>
      <w:r>
        <w:t>tabulation</w:t>
      </w:r>
      <w:r>
        <w:rPr>
          <w:spacing w:val="-6"/>
        </w:rPr>
        <w:t xml:space="preserve"> </w:t>
      </w:r>
      <w:r>
        <w:t>of</w:t>
      </w:r>
      <w:r>
        <w:rPr>
          <w:spacing w:val="-2"/>
        </w:rPr>
        <w:t xml:space="preserve"> </w:t>
      </w:r>
      <w:r>
        <w:t>votes,</w:t>
      </w:r>
      <w:r>
        <w:rPr>
          <w:spacing w:val="-5"/>
        </w:rPr>
        <w:t xml:space="preserve"> </w:t>
      </w:r>
      <w:r>
        <w:t>the recording</w:t>
      </w:r>
      <w:r>
        <w:rPr>
          <w:spacing w:val="-5"/>
        </w:rPr>
        <w:t xml:space="preserve"> </w:t>
      </w:r>
      <w:r>
        <w:t>of</w:t>
      </w:r>
      <w:r>
        <w:rPr>
          <w:spacing w:val="-6"/>
        </w:rPr>
        <w:t xml:space="preserve"> </w:t>
      </w:r>
      <w:r>
        <w:t>results</w:t>
      </w:r>
      <w:r>
        <w:rPr>
          <w:spacing w:val="-5"/>
        </w:rPr>
        <w:t xml:space="preserve"> </w:t>
      </w:r>
      <w:r>
        <w:t>or</w:t>
      </w:r>
      <w:r>
        <w:rPr>
          <w:spacing w:val="-4"/>
        </w:rPr>
        <w:t xml:space="preserve"> </w:t>
      </w:r>
      <w:r>
        <w:t>the</w:t>
      </w:r>
      <w:r>
        <w:rPr>
          <w:spacing w:val="-3"/>
        </w:rPr>
        <w:t xml:space="preserve"> </w:t>
      </w:r>
      <w:r>
        <w:t>determination</w:t>
      </w:r>
      <w:r>
        <w:rPr>
          <w:spacing w:val="-5"/>
        </w:rPr>
        <w:t xml:space="preserve"> </w:t>
      </w:r>
      <w:r>
        <w:t>of</w:t>
      </w:r>
      <w:r>
        <w:rPr>
          <w:spacing w:val="-3"/>
        </w:rPr>
        <w:t xml:space="preserve"> </w:t>
      </w:r>
      <w:r>
        <w:t>the</w:t>
      </w:r>
      <w:r>
        <w:rPr>
          <w:spacing w:val="-5"/>
        </w:rPr>
        <w:t xml:space="preserve"> </w:t>
      </w:r>
      <w:r>
        <w:t>result</w:t>
      </w:r>
      <w:r>
        <w:rPr>
          <w:spacing w:val="-1"/>
        </w:rPr>
        <w:t xml:space="preserve"> </w:t>
      </w:r>
      <w:r>
        <w:t>shall</w:t>
      </w:r>
      <w:r>
        <w:rPr>
          <w:spacing w:val="-3"/>
        </w:rPr>
        <w:t xml:space="preserve"> </w:t>
      </w:r>
      <w:r>
        <w:t>be</w:t>
      </w:r>
      <w:r>
        <w:rPr>
          <w:spacing w:val="-3"/>
        </w:rPr>
        <w:t xml:space="preserve"> </w:t>
      </w:r>
      <w:r>
        <w:t>decided</w:t>
      </w:r>
      <w:r>
        <w:rPr>
          <w:spacing w:val="-3"/>
        </w:rPr>
        <w:t xml:space="preserve"> </w:t>
      </w:r>
      <w:r>
        <w:t>by</w:t>
      </w:r>
      <w:r>
        <w:rPr>
          <w:spacing w:val="-7"/>
        </w:rPr>
        <w:t xml:space="preserve"> </w:t>
      </w:r>
      <w:r>
        <w:t xml:space="preserve">a </w:t>
      </w:r>
      <w:bookmarkStart w:id="60" w:name="5.12_Tie_Vote"/>
      <w:bookmarkStart w:id="61" w:name="_bookmark30"/>
      <w:bookmarkEnd w:id="60"/>
      <w:bookmarkEnd w:id="61"/>
      <w:r>
        <w:t>majority of the returning officers or scrutineers as appropriate.</w:t>
      </w:r>
    </w:p>
    <w:p w14:paraId="4B9D4A59" w14:textId="77777777" w:rsidR="006854EA" w:rsidRDefault="00827611">
      <w:pPr>
        <w:pStyle w:val="Heading3"/>
        <w:numPr>
          <w:ilvl w:val="1"/>
          <w:numId w:val="37"/>
        </w:numPr>
        <w:tabs>
          <w:tab w:val="left" w:pos="1452"/>
        </w:tabs>
        <w:spacing w:before="239"/>
        <w:ind w:hanging="854"/>
      </w:pPr>
      <w:r>
        <w:rPr>
          <w:color w:val="0071BB"/>
        </w:rPr>
        <w:t xml:space="preserve">Tie </w:t>
      </w:r>
      <w:r>
        <w:rPr>
          <w:color w:val="0071BB"/>
          <w:spacing w:val="-4"/>
        </w:rPr>
        <w:t>Vote</w:t>
      </w:r>
    </w:p>
    <w:p w14:paraId="6C3A250D" w14:textId="77777777" w:rsidR="006854EA" w:rsidRDefault="006854EA">
      <w:pPr>
        <w:pStyle w:val="BodyText"/>
        <w:rPr>
          <w:b/>
        </w:rPr>
      </w:pPr>
    </w:p>
    <w:p w14:paraId="0DAC5312" w14:textId="77777777" w:rsidR="006854EA" w:rsidRDefault="00827611">
      <w:pPr>
        <w:pStyle w:val="ListParagraph"/>
        <w:numPr>
          <w:ilvl w:val="2"/>
          <w:numId w:val="37"/>
        </w:numPr>
        <w:tabs>
          <w:tab w:val="left" w:pos="2441"/>
        </w:tabs>
        <w:spacing w:before="1"/>
        <w:ind w:right="767"/>
      </w:pPr>
      <w:r>
        <w:t>If</w:t>
      </w:r>
      <w:r>
        <w:rPr>
          <w:spacing w:val="-6"/>
        </w:rPr>
        <w:t xml:space="preserve"> </w:t>
      </w:r>
      <w:r>
        <w:t>two</w:t>
      </w:r>
      <w:r>
        <w:rPr>
          <w:spacing w:val="-7"/>
        </w:rPr>
        <w:t xml:space="preserve"> </w:t>
      </w:r>
      <w:r>
        <w:t>or</w:t>
      </w:r>
      <w:r>
        <w:rPr>
          <w:spacing w:val="-9"/>
        </w:rPr>
        <w:t xml:space="preserve"> </w:t>
      </w:r>
      <w:r>
        <w:t>more</w:t>
      </w:r>
      <w:r>
        <w:rPr>
          <w:spacing w:val="-7"/>
        </w:rPr>
        <w:t xml:space="preserve"> </w:t>
      </w:r>
      <w:r>
        <w:t>candidates</w:t>
      </w:r>
      <w:r>
        <w:rPr>
          <w:spacing w:val="-4"/>
        </w:rPr>
        <w:t xml:space="preserve"> </w:t>
      </w:r>
      <w:r>
        <w:t>receive</w:t>
      </w:r>
      <w:r>
        <w:rPr>
          <w:spacing w:val="-9"/>
        </w:rPr>
        <w:t xml:space="preserve"> </w:t>
      </w:r>
      <w:r>
        <w:t>the</w:t>
      </w:r>
      <w:r>
        <w:rPr>
          <w:spacing w:val="-10"/>
        </w:rPr>
        <w:t xml:space="preserve"> </w:t>
      </w:r>
      <w:r>
        <w:t>same</w:t>
      </w:r>
      <w:r>
        <w:rPr>
          <w:spacing w:val="-7"/>
        </w:rPr>
        <w:t xml:space="preserve"> </w:t>
      </w:r>
      <w:r>
        <w:t>number</w:t>
      </w:r>
      <w:r>
        <w:rPr>
          <w:spacing w:val="-1"/>
        </w:rPr>
        <w:t xml:space="preserve"> </w:t>
      </w:r>
      <w:r>
        <w:t>of</w:t>
      </w:r>
      <w:r>
        <w:rPr>
          <w:spacing w:val="-3"/>
        </w:rPr>
        <w:t xml:space="preserve"> </w:t>
      </w:r>
      <w:r>
        <w:t>votes</w:t>
      </w:r>
      <w:r>
        <w:rPr>
          <w:spacing w:val="-7"/>
        </w:rPr>
        <w:t xml:space="preserve"> </w:t>
      </w:r>
      <w:r>
        <w:t>in</w:t>
      </w:r>
      <w:r>
        <w:rPr>
          <w:spacing w:val="-5"/>
        </w:rPr>
        <w:t xml:space="preserve"> </w:t>
      </w:r>
      <w:r>
        <w:t>an</w:t>
      </w:r>
      <w:r>
        <w:rPr>
          <w:spacing w:val="-7"/>
        </w:rPr>
        <w:t xml:space="preserve"> </w:t>
      </w:r>
      <w:r>
        <w:t>election,</w:t>
      </w:r>
      <w:r>
        <w:rPr>
          <w:spacing w:val="-8"/>
        </w:rPr>
        <w:t xml:space="preserve"> </w:t>
      </w:r>
      <w:r>
        <w:t>the Registrar shall break the tie by lot.</w:t>
      </w:r>
    </w:p>
    <w:p w14:paraId="26FB8A05" w14:textId="77777777" w:rsidR="006854EA" w:rsidRDefault="00827611">
      <w:pPr>
        <w:pStyle w:val="Heading3"/>
        <w:numPr>
          <w:ilvl w:val="1"/>
          <w:numId w:val="37"/>
        </w:numPr>
        <w:tabs>
          <w:tab w:val="left" w:pos="1452"/>
        </w:tabs>
        <w:spacing w:before="240"/>
      </w:pPr>
      <w:bookmarkStart w:id="62" w:name="5.13_Results"/>
      <w:bookmarkStart w:id="63" w:name="_bookmark31"/>
      <w:bookmarkEnd w:id="62"/>
      <w:bookmarkEnd w:id="63"/>
      <w:r>
        <w:rPr>
          <w:color w:val="0071BB"/>
          <w:spacing w:val="-2"/>
        </w:rPr>
        <w:t>Results</w:t>
      </w:r>
    </w:p>
    <w:p w14:paraId="1AEAA94D" w14:textId="77777777" w:rsidR="006854EA" w:rsidRDefault="00827611">
      <w:pPr>
        <w:pStyle w:val="ListParagraph"/>
        <w:numPr>
          <w:ilvl w:val="2"/>
          <w:numId w:val="37"/>
        </w:numPr>
        <w:tabs>
          <w:tab w:val="left" w:pos="2440"/>
        </w:tabs>
        <w:spacing w:before="251"/>
        <w:ind w:left="2440" w:hanging="986"/>
      </w:pPr>
      <w:r>
        <w:t>As</w:t>
      </w:r>
      <w:r>
        <w:rPr>
          <w:spacing w:val="-10"/>
        </w:rPr>
        <w:t xml:space="preserve"> </w:t>
      </w:r>
      <w:r>
        <w:t>soon</w:t>
      </w:r>
      <w:r>
        <w:rPr>
          <w:spacing w:val="-8"/>
        </w:rPr>
        <w:t xml:space="preserve"> </w:t>
      </w:r>
      <w:r>
        <w:t>as</w:t>
      </w:r>
      <w:r>
        <w:rPr>
          <w:spacing w:val="-10"/>
        </w:rPr>
        <w:t xml:space="preserve"> </w:t>
      </w:r>
      <w:r>
        <w:t>practicable</w:t>
      </w:r>
      <w:r>
        <w:rPr>
          <w:spacing w:val="-7"/>
        </w:rPr>
        <w:t xml:space="preserve"> </w:t>
      </w:r>
      <w:r>
        <w:t>after</w:t>
      </w:r>
      <w:r>
        <w:rPr>
          <w:spacing w:val="-10"/>
        </w:rPr>
        <w:t xml:space="preserve"> </w:t>
      </w:r>
      <w:r>
        <w:t>the</w:t>
      </w:r>
      <w:r>
        <w:rPr>
          <w:spacing w:val="-8"/>
        </w:rPr>
        <w:t xml:space="preserve"> </w:t>
      </w:r>
      <w:r>
        <w:t>votes</w:t>
      </w:r>
      <w:r>
        <w:rPr>
          <w:spacing w:val="-7"/>
        </w:rPr>
        <w:t xml:space="preserve"> </w:t>
      </w:r>
      <w:r>
        <w:t>have</w:t>
      </w:r>
      <w:r>
        <w:rPr>
          <w:spacing w:val="-8"/>
        </w:rPr>
        <w:t xml:space="preserve"> </w:t>
      </w:r>
      <w:r>
        <w:t>been</w:t>
      </w:r>
      <w:r>
        <w:rPr>
          <w:spacing w:val="-13"/>
        </w:rPr>
        <w:t xml:space="preserve"> </w:t>
      </w:r>
      <w:r>
        <w:t>tabulated,</w:t>
      </w:r>
      <w:r>
        <w:rPr>
          <w:spacing w:val="-8"/>
        </w:rPr>
        <w:t xml:space="preserve"> </w:t>
      </w:r>
      <w:r>
        <w:t>the</w:t>
      </w:r>
      <w:r>
        <w:rPr>
          <w:spacing w:val="-11"/>
        </w:rPr>
        <w:t xml:space="preserve"> </w:t>
      </w:r>
      <w:r>
        <w:t>Registrar</w:t>
      </w:r>
      <w:r>
        <w:rPr>
          <w:spacing w:val="-9"/>
        </w:rPr>
        <w:t xml:space="preserve"> </w:t>
      </w:r>
      <w:r>
        <w:rPr>
          <w:spacing w:val="-2"/>
        </w:rPr>
        <w:t>shall:</w:t>
      </w:r>
    </w:p>
    <w:p w14:paraId="376DAD64" w14:textId="77777777" w:rsidR="006854EA" w:rsidRDefault="00827611">
      <w:pPr>
        <w:pStyle w:val="ListParagraph"/>
        <w:numPr>
          <w:ilvl w:val="3"/>
          <w:numId w:val="37"/>
        </w:numPr>
        <w:tabs>
          <w:tab w:val="left" w:pos="2872"/>
        </w:tabs>
        <w:spacing w:before="122"/>
        <w:ind w:right="758"/>
      </w:pPr>
      <w:r>
        <w:t>advise</w:t>
      </w:r>
      <w:r>
        <w:rPr>
          <w:spacing w:val="-3"/>
        </w:rPr>
        <w:t xml:space="preserve"> </w:t>
      </w:r>
      <w:r>
        <w:t>each</w:t>
      </w:r>
      <w:r>
        <w:rPr>
          <w:spacing w:val="-3"/>
        </w:rPr>
        <w:t xml:space="preserve"> </w:t>
      </w:r>
      <w:r>
        <w:t>eligible</w:t>
      </w:r>
      <w:r>
        <w:rPr>
          <w:spacing w:val="-3"/>
        </w:rPr>
        <w:t xml:space="preserve"> </w:t>
      </w:r>
      <w:r>
        <w:t>candidate</w:t>
      </w:r>
      <w:r>
        <w:rPr>
          <w:spacing w:val="-3"/>
        </w:rPr>
        <w:t xml:space="preserve"> </w:t>
      </w:r>
      <w:r>
        <w:t>of</w:t>
      </w:r>
      <w:r>
        <w:rPr>
          <w:spacing w:val="-3"/>
        </w:rPr>
        <w:t xml:space="preserve"> </w:t>
      </w:r>
      <w:r>
        <w:t>the</w:t>
      </w:r>
      <w:r>
        <w:rPr>
          <w:spacing w:val="-5"/>
        </w:rPr>
        <w:t xml:space="preserve"> </w:t>
      </w:r>
      <w:r>
        <w:t>results</w:t>
      </w:r>
      <w:r>
        <w:rPr>
          <w:spacing w:val="-3"/>
        </w:rPr>
        <w:t xml:space="preserve"> </w:t>
      </w:r>
      <w:r>
        <w:t>of</w:t>
      </w:r>
      <w:r>
        <w:rPr>
          <w:spacing w:val="-3"/>
        </w:rPr>
        <w:t xml:space="preserve"> </w:t>
      </w:r>
      <w:r>
        <w:t>the</w:t>
      </w:r>
      <w:r>
        <w:rPr>
          <w:spacing w:val="-3"/>
        </w:rPr>
        <w:t xml:space="preserve"> </w:t>
      </w:r>
      <w:r>
        <w:t>election,</w:t>
      </w:r>
      <w:r>
        <w:rPr>
          <w:spacing w:val="-3"/>
        </w:rPr>
        <w:t xml:space="preserve"> </w:t>
      </w:r>
      <w:r>
        <w:t>the</w:t>
      </w:r>
      <w:r>
        <w:rPr>
          <w:spacing w:val="-5"/>
        </w:rPr>
        <w:t xml:space="preserve"> </w:t>
      </w:r>
      <w:r>
        <w:t>number</w:t>
      </w:r>
      <w:r>
        <w:rPr>
          <w:spacing w:val="-2"/>
        </w:rPr>
        <w:t xml:space="preserve"> </w:t>
      </w:r>
      <w:r>
        <w:t>of votes they received</w:t>
      </w:r>
      <w:r>
        <w:rPr>
          <w:spacing w:val="-5"/>
        </w:rPr>
        <w:t xml:space="preserve"> </w:t>
      </w:r>
      <w:r>
        <w:t>and</w:t>
      </w:r>
      <w:r>
        <w:rPr>
          <w:spacing w:val="-8"/>
        </w:rPr>
        <w:t xml:space="preserve"> </w:t>
      </w:r>
      <w:r>
        <w:t>the candidate’s right</w:t>
      </w:r>
      <w:r>
        <w:rPr>
          <w:spacing w:val="-1"/>
        </w:rPr>
        <w:t xml:space="preserve"> </w:t>
      </w:r>
      <w:r>
        <w:t>to</w:t>
      </w:r>
      <w:r>
        <w:rPr>
          <w:spacing w:val="-11"/>
        </w:rPr>
        <w:t xml:space="preserve"> </w:t>
      </w:r>
      <w:r>
        <w:t>request a</w:t>
      </w:r>
      <w:r>
        <w:rPr>
          <w:spacing w:val="-11"/>
        </w:rPr>
        <w:t xml:space="preserve"> </w:t>
      </w:r>
      <w:r>
        <w:t>recount in accordance with article 5.14; and</w:t>
      </w:r>
    </w:p>
    <w:p w14:paraId="05A19492" w14:textId="77777777" w:rsidR="006854EA" w:rsidRDefault="00827611">
      <w:pPr>
        <w:pStyle w:val="ListParagraph"/>
        <w:numPr>
          <w:ilvl w:val="3"/>
          <w:numId w:val="37"/>
        </w:numPr>
        <w:tabs>
          <w:tab w:val="left" w:pos="2867"/>
        </w:tabs>
        <w:spacing w:line="252" w:lineRule="exact"/>
        <w:ind w:left="2867" w:hanging="422"/>
      </w:pPr>
      <w:bookmarkStart w:id="64" w:name="5.14_Recounts"/>
      <w:bookmarkStart w:id="65" w:name="_bookmark32"/>
      <w:bookmarkEnd w:id="64"/>
      <w:bookmarkEnd w:id="65"/>
      <w:r>
        <w:t>advise</w:t>
      </w:r>
      <w:r>
        <w:rPr>
          <w:spacing w:val="-14"/>
        </w:rPr>
        <w:t xml:space="preserve"> </w:t>
      </w:r>
      <w:r>
        <w:t>the</w:t>
      </w:r>
      <w:r>
        <w:rPr>
          <w:spacing w:val="-9"/>
        </w:rPr>
        <w:t xml:space="preserve"> </w:t>
      </w:r>
      <w:r>
        <w:t>Registrants</w:t>
      </w:r>
      <w:r>
        <w:rPr>
          <w:spacing w:val="-9"/>
        </w:rPr>
        <w:t xml:space="preserve"> </w:t>
      </w:r>
      <w:r>
        <w:t>and</w:t>
      </w:r>
      <w:r>
        <w:rPr>
          <w:spacing w:val="-4"/>
        </w:rPr>
        <w:t xml:space="preserve"> </w:t>
      </w:r>
      <w:r>
        <w:t>the</w:t>
      </w:r>
      <w:r>
        <w:rPr>
          <w:spacing w:val="-10"/>
        </w:rPr>
        <w:t xml:space="preserve"> </w:t>
      </w:r>
      <w:r>
        <w:t>Board</w:t>
      </w:r>
      <w:r>
        <w:rPr>
          <w:spacing w:val="-9"/>
        </w:rPr>
        <w:t xml:space="preserve"> </w:t>
      </w:r>
      <w:r>
        <w:t>of</w:t>
      </w:r>
      <w:r>
        <w:rPr>
          <w:spacing w:val="-8"/>
        </w:rPr>
        <w:t xml:space="preserve"> </w:t>
      </w:r>
      <w:r>
        <w:t>the</w:t>
      </w:r>
      <w:r>
        <w:rPr>
          <w:spacing w:val="-9"/>
        </w:rPr>
        <w:t xml:space="preserve"> </w:t>
      </w:r>
      <w:r>
        <w:t>results</w:t>
      </w:r>
      <w:r>
        <w:rPr>
          <w:spacing w:val="-4"/>
        </w:rPr>
        <w:t xml:space="preserve"> </w:t>
      </w:r>
      <w:r>
        <w:t>of</w:t>
      </w:r>
      <w:r>
        <w:rPr>
          <w:spacing w:val="-5"/>
        </w:rPr>
        <w:t xml:space="preserve"> </w:t>
      </w:r>
      <w:r>
        <w:t>the</w:t>
      </w:r>
      <w:r>
        <w:rPr>
          <w:spacing w:val="-19"/>
        </w:rPr>
        <w:t xml:space="preserve"> </w:t>
      </w:r>
      <w:r>
        <w:rPr>
          <w:spacing w:val="-2"/>
        </w:rPr>
        <w:t>election.</w:t>
      </w:r>
    </w:p>
    <w:p w14:paraId="22CD6435" w14:textId="77777777" w:rsidR="006854EA" w:rsidRDefault="00827611">
      <w:pPr>
        <w:pStyle w:val="Heading3"/>
        <w:numPr>
          <w:ilvl w:val="1"/>
          <w:numId w:val="37"/>
        </w:numPr>
        <w:tabs>
          <w:tab w:val="left" w:pos="1452"/>
        </w:tabs>
        <w:spacing w:before="167"/>
      </w:pPr>
      <w:r>
        <w:rPr>
          <w:color w:val="0071BB"/>
          <w:spacing w:val="-2"/>
        </w:rPr>
        <w:t>Recounts</w:t>
      </w:r>
    </w:p>
    <w:p w14:paraId="3C89FD73" w14:textId="77777777" w:rsidR="006854EA" w:rsidRDefault="006854EA">
      <w:pPr>
        <w:pStyle w:val="BodyText"/>
        <w:rPr>
          <w:b/>
        </w:rPr>
      </w:pPr>
    </w:p>
    <w:p w14:paraId="14CD0776" w14:textId="77777777" w:rsidR="006854EA" w:rsidRDefault="00827611">
      <w:pPr>
        <w:pStyle w:val="ListParagraph"/>
        <w:numPr>
          <w:ilvl w:val="2"/>
          <w:numId w:val="37"/>
        </w:numPr>
        <w:tabs>
          <w:tab w:val="left" w:pos="2441"/>
        </w:tabs>
        <w:ind w:right="532"/>
      </w:pPr>
      <w:r>
        <w:t>A</w:t>
      </w:r>
      <w:r>
        <w:rPr>
          <w:spacing w:val="-2"/>
        </w:rPr>
        <w:t xml:space="preserve"> </w:t>
      </w:r>
      <w:r>
        <w:t>candidate</w:t>
      </w:r>
      <w:r>
        <w:rPr>
          <w:spacing w:val="-9"/>
        </w:rPr>
        <w:t xml:space="preserve"> </w:t>
      </w:r>
      <w:r>
        <w:t>may</w:t>
      </w:r>
      <w:r>
        <w:rPr>
          <w:spacing w:val="-6"/>
        </w:rPr>
        <w:t xml:space="preserve"> </w:t>
      </w:r>
      <w:r>
        <w:t>require</w:t>
      </w:r>
      <w:r>
        <w:rPr>
          <w:spacing w:val="-11"/>
        </w:rPr>
        <w:t xml:space="preserve"> </w:t>
      </w:r>
      <w:r>
        <w:t>a</w:t>
      </w:r>
      <w:r>
        <w:rPr>
          <w:spacing w:val="-2"/>
        </w:rPr>
        <w:t xml:space="preserve"> </w:t>
      </w:r>
      <w:r>
        <w:t>recount</w:t>
      </w:r>
      <w:r>
        <w:rPr>
          <w:spacing w:val="-2"/>
        </w:rPr>
        <w:t xml:space="preserve"> </w:t>
      </w:r>
      <w:r>
        <w:t>by</w:t>
      </w:r>
      <w:r>
        <w:rPr>
          <w:spacing w:val="-6"/>
        </w:rPr>
        <w:t xml:space="preserve"> </w:t>
      </w:r>
      <w:r>
        <w:t>giving</w:t>
      </w:r>
      <w:r>
        <w:rPr>
          <w:spacing w:val="-1"/>
        </w:rPr>
        <w:t xml:space="preserve"> </w:t>
      </w:r>
      <w:r>
        <w:t>a</w:t>
      </w:r>
      <w:r>
        <w:rPr>
          <w:spacing w:val="-6"/>
        </w:rPr>
        <w:t xml:space="preserve"> </w:t>
      </w:r>
      <w:r>
        <w:t>written</w:t>
      </w:r>
      <w:r>
        <w:rPr>
          <w:spacing w:val="-4"/>
        </w:rPr>
        <w:t xml:space="preserve"> </w:t>
      </w:r>
      <w:r>
        <w:t>request</w:t>
      </w:r>
      <w:r>
        <w:rPr>
          <w:spacing w:val="-5"/>
        </w:rPr>
        <w:t xml:space="preserve"> </w:t>
      </w:r>
      <w:r>
        <w:t>to</w:t>
      </w:r>
      <w:r>
        <w:rPr>
          <w:spacing w:val="-6"/>
        </w:rPr>
        <w:t xml:space="preserve"> </w:t>
      </w:r>
      <w:r>
        <w:t>the</w:t>
      </w:r>
      <w:r>
        <w:rPr>
          <w:spacing w:val="-6"/>
        </w:rPr>
        <w:t xml:space="preserve"> </w:t>
      </w:r>
      <w:r>
        <w:t>Registrar</w:t>
      </w:r>
      <w:r>
        <w:rPr>
          <w:spacing w:val="-3"/>
        </w:rPr>
        <w:t xml:space="preserve"> </w:t>
      </w:r>
      <w:r>
        <w:t>no more than 15 days</w:t>
      </w:r>
      <w:r>
        <w:rPr>
          <w:spacing w:val="-9"/>
        </w:rPr>
        <w:t xml:space="preserve"> </w:t>
      </w:r>
      <w:r>
        <w:t>after</w:t>
      </w:r>
      <w:r>
        <w:rPr>
          <w:spacing w:val="-2"/>
        </w:rPr>
        <w:t xml:space="preserve"> </w:t>
      </w:r>
      <w:r>
        <w:t>the</w:t>
      </w:r>
      <w:r>
        <w:rPr>
          <w:spacing w:val="-11"/>
        </w:rPr>
        <w:t xml:space="preserve"> </w:t>
      </w:r>
      <w:r>
        <w:t>date</w:t>
      </w:r>
      <w:r>
        <w:rPr>
          <w:spacing w:val="-7"/>
        </w:rPr>
        <w:t xml:space="preserve"> </w:t>
      </w:r>
      <w:r>
        <w:t>of the</w:t>
      </w:r>
      <w:r>
        <w:rPr>
          <w:spacing w:val="-9"/>
        </w:rPr>
        <w:t xml:space="preserve"> </w:t>
      </w:r>
      <w:r>
        <w:t>election and</w:t>
      </w:r>
      <w:r>
        <w:rPr>
          <w:spacing w:val="-11"/>
        </w:rPr>
        <w:t xml:space="preserve"> </w:t>
      </w:r>
      <w:r>
        <w:t>paying the</w:t>
      </w:r>
      <w:r>
        <w:rPr>
          <w:spacing w:val="-15"/>
        </w:rPr>
        <w:t xml:space="preserve"> </w:t>
      </w:r>
      <w:r>
        <w:t>fee</w:t>
      </w:r>
      <w:r>
        <w:rPr>
          <w:spacing w:val="-6"/>
        </w:rPr>
        <w:t xml:space="preserve"> </w:t>
      </w:r>
      <w:r>
        <w:t>of $300.00</w:t>
      </w:r>
      <w:r>
        <w:rPr>
          <w:spacing w:val="-9"/>
        </w:rPr>
        <w:t xml:space="preserve"> </w:t>
      </w:r>
      <w:r>
        <w:t>to the College</w:t>
      </w:r>
      <w:r>
        <w:rPr>
          <w:spacing w:val="-3"/>
        </w:rPr>
        <w:t xml:space="preserve"> </w:t>
      </w:r>
      <w:r>
        <w:t>seven days prior to the recount. This fee will be refunded if the recount changes the outcome of the</w:t>
      </w:r>
      <w:r>
        <w:rPr>
          <w:spacing w:val="-18"/>
        </w:rPr>
        <w:t xml:space="preserve"> </w:t>
      </w:r>
      <w:r>
        <w:t>election.</w:t>
      </w:r>
    </w:p>
    <w:p w14:paraId="18A3F5D0" w14:textId="77777777" w:rsidR="006854EA" w:rsidRDefault="006854EA">
      <w:pPr>
        <w:pStyle w:val="BodyText"/>
        <w:spacing w:before="19"/>
      </w:pPr>
    </w:p>
    <w:p w14:paraId="6519EC06" w14:textId="77777777" w:rsidR="006854EA" w:rsidRDefault="00827611">
      <w:pPr>
        <w:pStyle w:val="ListParagraph"/>
        <w:numPr>
          <w:ilvl w:val="2"/>
          <w:numId w:val="37"/>
        </w:numPr>
        <w:tabs>
          <w:tab w:val="left" w:pos="2441"/>
        </w:tabs>
        <w:ind w:right="878"/>
      </w:pPr>
      <w:r>
        <w:t>The</w:t>
      </w:r>
      <w:r>
        <w:rPr>
          <w:spacing w:val="-3"/>
        </w:rPr>
        <w:t xml:space="preserve"> </w:t>
      </w:r>
      <w:r>
        <w:t>Registrar</w:t>
      </w:r>
      <w:r>
        <w:rPr>
          <w:spacing w:val="-1"/>
        </w:rPr>
        <w:t xml:space="preserve"> </w:t>
      </w:r>
      <w:r>
        <w:t>shall</w:t>
      </w:r>
      <w:r>
        <w:rPr>
          <w:spacing w:val="-3"/>
        </w:rPr>
        <w:t xml:space="preserve"> </w:t>
      </w:r>
      <w:r>
        <w:t>hold</w:t>
      </w:r>
      <w:r>
        <w:rPr>
          <w:spacing w:val="-4"/>
        </w:rPr>
        <w:t xml:space="preserve"> </w:t>
      </w:r>
      <w:r>
        <w:t>the</w:t>
      </w:r>
      <w:r>
        <w:rPr>
          <w:spacing w:val="-3"/>
        </w:rPr>
        <w:t xml:space="preserve"> </w:t>
      </w:r>
      <w:r>
        <w:t>recount</w:t>
      </w:r>
      <w:r>
        <w:rPr>
          <w:spacing w:val="-1"/>
        </w:rPr>
        <w:t xml:space="preserve"> </w:t>
      </w:r>
      <w:r>
        <w:t>no</w:t>
      </w:r>
      <w:r>
        <w:rPr>
          <w:spacing w:val="-9"/>
        </w:rPr>
        <w:t xml:space="preserve"> </w:t>
      </w:r>
      <w:r>
        <w:t>more</w:t>
      </w:r>
      <w:r>
        <w:rPr>
          <w:spacing w:val="-7"/>
        </w:rPr>
        <w:t xml:space="preserve"> </w:t>
      </w:r>
      <w:r>
        <w:t>than</w:t>
      </w:r>
      <w:r>
        <w:rPr>
          <w:spacing w:val="-7"/>
        </w:rPr>
        <w:t xml:space="preserve"> </w:t>
      </w:r>
      <w:r>
        <w:t>15</w:t>
      </w:r>
      <w:r>
        <w:rPr>
          <w:spacing w:val="-3"/>
        </w:rPr>
        <w:t xml:space="preserve"> </w:t>
      </w:r>
      <w:r>
        <w:t>days</w:t>
      </w:r>
      <w:r>
        <w:rPr>
          <w:spacing w:val="-4"/>
        </w:rPr>
        <w:t xml:space="preserve"> </w:t>
      </w:r>
      <w:r>
        <w:t>after</w:t>
      </w:r>
      <w:r>
        <w:rPr>
          <w:spacing w:val="-4"/>
        </w:rPr>
        <w:t xml:space="preserve"> </w:t>
      </w:r>
      <w:r>
        <w:t>receiving</w:t>
      </w:r>
      <w:r>
        <w:rPr>
          <w:spacing w:val="-3"/>
        </w:rPr>
        <w:t xml:space="preserve"> </w:t>
      </w:r>
      <w:r>
        <w:t>the request and the recount</w:t>
      </w:r>
      <w:r>
        <w:rPr>
          <w:spacing w:val="-21"/>
        </w:rPr>
        <w:t xml:space="preserve"> </w:t>
      </w:r>
      <w:r>
        <w:t>shall</w:t>
      </w:r>
      <w:r>
        <w:rPr>
          <w:spacing w:val="-12"/>
        </w:rPr>
        <w:t xml:space="preserve"> </w:t>
      </w:r>
      <w:r>
        <w:t>be</w:t>
      </w:r>
      <w:r>
        <w:rPr>
          <w:spacing w:val="-16"/>
        </w:rPr>
        <w:t xml:space="preserve"> </w:t>
      </w:r>
      <w:r>
        <w:t>conducted</w:t>
      </w:r>
      <w:r>
        <w:rPr>
          <w:spacing w:val="-14"/>
        </w:rPr>
        <w:t xml:space="preserve"> </w:t>
      </w:r>
      <w:r>
        <w:t>in</w:t>
      </w:r>
      <w:r>
        <w:rPr>
          <w:spacing w:val="-8"/>
        </w:rPr>
        <w:t xml:space="preserve"> </w:t>
      </w:r>
      <w:r>
        <w:t>as</w:t>
      </w:r>
      <w:r>
        <w:rPr>
          <w:spacing w:val="-13"/>
        </w:rPr>
        <w:t xml:space="preserve"> </w:t>
      </w:r>
      <w:r>
        <w:t>transparent</w:t>
      </w:r>
      <w:r>
        <w:rPr>
          <w:spacing w:val="-10"/>
        </w:rPr>
        <w:t xml:space="preserve"> </w:t>
      </w:r>
      <w:r>
        <w:t>a</w:t>
      </w:r>
      <w:r>
        <w:rPr>
          <w:spacing w:val="-25"/>
        </w:rPr>
        <w:t xml:space="preserve"> </w:t>
      </w:r>
      <w:r>
        <w:t>manner</w:t>
      </w:r>
      <w:r>
        <w:rPr>
          <w:spacing w:val="-10"/>
        </w:rPr>
        <w:t xml:space="preserve"> </w:t>
      </w:r>
      <w:r>
        <w:t>as</w:t>
      </w:r>
      <w:r>
        <w:rPr>
          <w:spacing w:val="-24"/>
        </w:rPr>
        <w:t xml:space="preserve"> </w:t>
      </w:r>
      <w:r>
        <w:t>the</w:t>
      </w:r>
    </w:p>
    <w:p w14:paraId="2E809C9D" w14:textId="77777777" w:rsidR="006854EA" w:rsidRDefault="006854EA">
      <w:pPr>
        <w:pStyle w:val="ListParagraph"/>
        <w:sectPr w:rsidR="006854EA">
          <w:pgSz w:w="12240" w:h="15840"/>
          <w:pgMar w:top="1340" w:right="720" w:bottom="820" w:left="720" w:header="731" w:footer="621" w:gutter="0"/>
          <w:cols w:space="720"/>
        </w:sectPr>
      </w:pPr>
    </w:p>
    <w:p w14:paraId="1705053C" w14:textId="77777777" w:rsidR="006854EA" w:rsidRDefault="00827611">
      <w:pPr>
        <w:pStyle w:val="BodyText"/>
        <w:spacing w:before="83"/>
        <w:ind w:left="2440"/>
      </w:pPr>
      <w:r>
        <w:rPr>
          <w:spacing w:val="-2"/>
        </w:rPr>
        <w:t>voting</w:t>
      </w:r>
      <w:r>
        <w:rPr>
          <w:spacing w:val="-6"/>
        </w:rPr>
        <w:t xml:space="preserve"> </w:t>
      </w:r>
      <w:r>
        <w:rPr>
          <w:spacing w:val="-2"/>
        </w:rPr>
        <w:t>system</w:t>
      </w:r>
      <w:r>
        <w:rPr>
          <w:spacing w:val="-7"/>
        </w:rPr>
        <w:t xml:space="preserve"> </w:t>
      </w:r>
      <w:r>
        <w:rPr>
          <w:spacing w:val="-2"/>
        </w:rPr>
        <w:t>reasonably</w:t>
      </w:r>
      <w:r>
        <w:rPr>
          <w:spacing w:val="-10"/>
        </w:rPr>
        <w:t xml:space="preserve"> </w:t>
      </w:r>
      <w:r>
        <w:rPr>
          <w:spacing w:val="-2"/>
        </w:rPr>
        <w:t>permits.</w:t>
      </w:r>
    </w:p>
    <w:p w14:paraId="36A68C3D" w14:textId="77777777" w:rsidR="006854EA" w:rsidRDefault="006854EA">
      <w:pPr>
        <w:pStyle w:val="BodyText"/>
        <w:spacing w:before="3"/>
      </w:pPr>
    </w:p>
    <w:p w14:paraId="2E5ED7E7" w14:textId="77777777" w:rsidR="006854EA" w:rsidRDefault="00827611">
      <w:pPr>
        <w:pStyle w:val="ListParagraph"/>
        <w:numPr>
          <w:ilvl w:val="2"/>
          <w:numId w:val="37"/>
        </w:numPr>
        <w:tabs>
          <w:tab w:val="left" w:pos="2441"/>
        </w:tabs>
        <w:ind w:right="405"/>
      </w:pPr>
      <w:r>
        <w:t>If</w:t>
      </w:r>
      <w:r>
        <w:rPr>
          <w:spacing w:val="-12"/>
        </w:rPr>
        <w:t xml:space="preserve"> </w:t>
      </w:r>
      <w:r>
        <w:t>a</w:t>
      </w:r>
      <w:r>
        <w:rPr>
          <w:spacing w:val="-7"/>
        </w:rPr>
        <w:t xml:space="preserve"> </w:t>
      </w:r>
      <w:r>
        <w:t>candidate</w:t>
      </w:r>
      <w:r>
        <w:rPr>
          <w:spacing w:val="-11"/>
        </w:rPr>
        <w:t xml:space="preserve"> </w:t>
      </w:r>
      <w:r>
        <w:t>requests</w:t>
      </w:r>
      <w:r>
        <w:rPr>
          <w:spacing w:val="-8"/>
        </w:rPr>
        <w:t xml:space="preserve"> </w:t>
      </w:r>
      <w:r>
        <w:t>a</w:t>
      </w:r>
      <w:r>
        <w:rPr>
          <w:spacing w:val="-9"/>
        </w:rPr>
        <w:t xml:space="preserve"> </w:t>
      </w:r>
      <w:r>
        <w:t>recount,</w:t>
      </w:r>
      <w:r>
        <w:rPr>
          <w:spacing w:val="-6"/>
        </w:rPr>
        <w:t xml:space="preserve"> </w:t>
      </w:r>
      <w:r>
        <w:t>the</w:t>
      </w:r>
      <w:r>
        <w:rPr>
          <w:spacing w:val="-9"/>
        </w:rPr>
        <w:t xml:space="preserve"> </w:t>
      </w:r>
      <w:r>
        <w:t>Registrar</w:t>
      </w:r>
      <w:r>
        <w:rPr>
          <w:spacing w:val="-6"/>
        </w:rPr>
        <w:t xml:space="preserve"> </w:t>
      </w:r>
      <w:r>
        <w:t>shall</w:t>
      </w:r>
      <w:r>
        <w:rPr>
          <w:spacing w:val="-8"/>
        </w:rPr>
        <w:t xml:space="preserve"> </w:t>
      </w:r>
      <w:r>
        <w:t>preside</w:t>
      </w:r>
      <w:r>
        <w:rPr>
          <w:spacing w:val="-7"/>
        </w:rPr>
        <w:t xml:space="preserve"> </w:t>
      </w:r>
      <w:r>
        <w:t>over</w:t>
      </w:r>
      <w:r>
        <w:rPr>
          <w:spacing w:val="-8"/>
        </w:rPr>
        <w:t xml:space="preserve"> </w:t>
      </w:r>
      <w:r>
        <w:t>the</w:t>
      </w:r>
      <w:r>
        <w:rPr>
          <w:spacing w:val="-9"/>
        </w:rPr>
        <w:t xml:space="preserve"> </w:t>
      </w:r>
      <w:r>
        <w:t>recount,</w:t>
      </w:r>
      <w:r>
        <w:rPr>
          <w:spacing w:val="-16"/>
        </w:rPr>
        <w:t xml:space="preserve"> </w:t>
      </w:r>
      <w:r>
        <w:t xml:space="preserve">and </w:t>
      </w:r>
      <w:r>
        <w:rPr>
          <w:spacing w:val="-2"/>
        </w:rPr>
        <w:t>shall:</w:t>
      </w:r>
    </w:p>
    <w:p w14:paraId="078D874C" w14:textId="77777777" w:rsidR="006854EA" w:rsidRDefault="00827611">
      <w:pPr>
        <w:pStyle w:val="ListParagraph"/>
        <w:numPr>
          <w:ilvl w:val="3"/>
          <w:numId w:val="37"/>
        </w:numPr>
        <w:tabs>
          <w:tab w:val="left" w:pos="2873"/>
        </w:tabs>
        <w:spacing w:before="120"/>
        <w:ind w:left="2873"/>
      </w:pPr>
      <w:r>
        <w:t>appoint</w:t>
      </w:r>
      <w:r>
        <w:rPr>
          <w:spacing w:val="-14"/>
        </w:rPr>
        <w:t xml:space="preserve"> </w:t>
      </w:r>
      <w:r>
        <w:rPr>
          <w:spacing w:val="-2"/>
        </w:rPr>
        <w:t>scrutineers;</w:t>
      </w:r>
    </w:p>
    <w:p w14:paraId="5B8C21EF" w14:textId="77777777" w:rsidR="006854EA" w:rsidRDefault="00827611">
      <w:pPr>
        <w:pStyle w:val="ListParagraph"/>
        <w:numPr>
          <w:ilvl w:val="3"/>
          <w:numId w:val="37"/>
        </w:numPr>
        <w:tabs>
          <w:tab w:val="left" w:pos="2868"/>
        </w:tabs>
        <w:spacing w:before="2" w:line="252" w:lineRule="exact"/>
        <w:ind w:left="2868" w:hanging="422"/>
      </w:pPr>
      <w:r>
        <w:t>arrange</w:t>
      </w:r>
      <w:r>
        <w:rPr>
          <w:spacing w:val="-23"/>
        </w:rPr>
        <w:t xml:space="preserve"> </w:t>
      </w:r>
      <w:r>
        <w:t>for</w:t>
      </w:r>
      <w:r>
        <w:rPr>
          <w:spacing w:val="-16"/>
        </w:rPr>
        <w:t xml:space="preserve"> </w:t>
      </w:r>
      <w:r>
        <w:t>the</w:t>
      </w:r>
      <w:r>
        <w:rPr>
          <w:spacing w:val="-17"/>
        </w:rPr>
        <w:t xml:space="preserve"> </w:t>
      </w:r>
      <w:r>
        <w:t>recount</w:t>
      </w:r>
      <w:r>
        <w:rPr>
          <w:spacing w:val="-15"/>
        </w:rPr>
        <w:t xml:space="preserve"> </w:t>
      </w:r>
      <w:r>
        <w:t>within</w:t>
      </w:r>
      <w:r>
        <w:rPr>
          <w:spacing w:val="-15"/>
        </w:rPr>
        <w:t xml:space="preserve"> </w:t>
      </w:r>
      <w:r>
        <w:t>15</w:t>
      </w:r>
      <w:r>
        <w:rPr>
          <w:spacing w:val="-16"/>
        </w:rPr>
        <w:t xml:space="preserve"> </w:t>
      </w:r>
      <w:r>
        <w:t>days</w:t>
      </w:r>
      <w:r>
        <w:rPr>
          <w:spacing w:val="-15"/>
        </w:rPr>
        <w:t xml:space="preserve"> </w:t>
      </w:r>
      <w:r>
        <w:t>from</w:t>
      </w:r>
      <w:r>
        <w:rPr>
          <w:spacing w:val="-12"/>
        </w:rPr>
        <w:t xml:space="preserve"> </w:t>
      </w:r>
      <w:r>
        <w:t>the</w:t>
      </w:r>
      <w:r>
        <w:rPr>
          <w:spacing w:val="-19"/>
        </w:rPr>
        <w:t xml:space="preserve"> </w:t>
      </w:r>
      <w:r>
        <w:t>receipt</w:t>
      </w:r>
      <w:r>
        <w:rPr>
          <w:spacing w:val="-9"/>
        </w:rPr>
        <w:t xml:space="preserve"> </w:t>
      </w:r>
      <w:r>
        <w:t>of</w:t>
      </w:r>
      <w:r>
        <w:rPr>
          <w:spacing w:val="-6"/>
        </w:rPr>
        <w:t xml:space="preserve"> </w:t>
      </w:r>
      <w:r>
        <w:t>the</w:t>
      </w:r>
      <w:r>
        <w:rPr>
          <w:spacing w:val="-36"/>
        </w:rPr>
        <w:t xml:space="preserve"> </w:t>
      </w:r>
      <w:r>
        <w:rPr>
          <w:spacing w:val="-2"/>
        </w:rPr>
        <w:t>request;</w:t>
      </w:r>
    </w:p>
    <w:p w14:paraId="29FEB7ED" w14:textId="77777777" w:rsidR="006854EA" w:rsidRDefault="00827611">
      <w:pPr>
        <w:pStyle w:val="ListParagraph"/>
        <w:numPr>
          <w:ilvl w:val="3"/>
          <w:numId w:val="37"/>
        </w:numPr>
        <w:tabs>
          <w:tab w:val="left" w:pos="2868"/>
        </w:tabs>
        <w:spacing w:line="252" w:lineRule="exact"/>
        <w:ind w:left="2868" w:hanging="423"/>
      </w:pPr>
      <w:r>
        <w:t>notify</w:t>
      </w:r>
      <w:r>
        <w:rPr>
          <w:spacing w:val="-16"/>
        </w:rPr>
        <w:t xml:space="preserve"> </w:t>
      </w:r>
      <w:r>
        <w:t>all</w:t>
      </w:r>
      <w:r>
        <w:rPr>
          <w:spacing w:val="-16"/>
        </w:rPr>
        <w:t xml:space="preserve"> </w:t>
      </w:r>
      <w:r>
        <w:t>candidates</w:t>
      </w:r>
      <w:r>
        <w:rPr>
          <w:spacing w:val="-15"/>
        </w:rPr>
        <w:t xml:space="preserve"> </w:t>
      </w:r>
      <w:r>
        <w:t>in</w:t>
      </w:r>
      <w:r>
        <w:rPr>
          <w:spacing w:val="-16"/>
        </w:rPr>
        <w:t xml:space="preserve"> </w:t>
      </w:r>
      <w:r>
        <w:t>the</w:t>
      </w:r>
      <w:r>
        <w:rPr>
          <w:spacing w:val="-7"/>
        </w:rPr>
        <w:t xml:space="preserve"> </w:t>
      </w:r>
      <w:r>
        <w:t>election</w:t>
      </w:r>
      <w:r>
        <w:rPr>
          <w:spacing w:val="-12"/>
        </w:rPr>
        <w:t xml:space="preserve"> </w:t>
      </w:r>
      <w:r>
        <w:t>of</w:t>
      </w:r>
      <w:r>
        <w:rPr>
          <w:spacing w:val="-8"/>
        </w:rPr>
        <w:t xml:space="preserve"> </w:t>
      </w:r>
      <w:r>
        <w:t>the</w:t>
      </w:r>
      <w:r>
        <w:rPr>
          <w:spacing w:val="-19"/>
        </w:rPr>
        <w:t xml:space="preserve"> </w:t>
      </w:r>
      <w:r>
        <w:t>fact</w:t>
      </w:r>
      <w:r>
        <w:rPr>
          <w:spacing w:val="-11"/>
        </w:rPr>
        <w:t xml:space="preserve"> </w:t>
      </w:r>
      <w:r>
        <w:t>and</w:t>
      </w:r>
      <w:r>
        <w:rPr>
          <w:spacing w:val="-19"/>
        </w:rPr>
        <w:t xml:space="preserve"> </w:t>
      </w:r>
      <w:r>
        <w:t>date</w:t>
      </w:r>
      <w:r>
        <w:rPr>
          <w:spacing w:val="-12"/>
        </w:rPr>
        <w:t xml:space="preserve"> </w:t>
      </w:r>
      <w:r>
        <w:t>of</w:t>
      </w:r>
      <w:r>
        <w:rPr>
          <w:spacing w:val="-10"/>
        </w:rPr>
        <w:t xml:space="preserve"> </w:t>
      </w:r>
      <w:r>
        <w:t>the</w:t>
      </w:r>
      <w:r>
        <w:rPr>
          <w:spacing w:val="-33"/>
        </w:rPr>
        <w:t xml:space="preserve"> </w:t>
      </w:r>
      <w:r>
        <w:rPr>
          <w:spacing w:val="-2"/>
        </w:rPr>
        <w:t>recount;</w:t>
      </w:r>
    </w:p>
    <w:p w14:paraId="2BE2BA5E" w14:textId="77777777" w:rsidR="006854EA" w:rsidRDefault="00827611">
      <w:pPr>
        <w:pStyle w:val="ListParagraph"/>
        <w:numPr>
          <w:ilvl w:val="3"/>
          <w:numId w:val="37"/>
        </w:numPr>
        <w:tabs>
          <w:tab w:val="left" w:pos="2867"/>
        </w:tabs>
        <w:spacing w:before="1"/>
        <w:ind w:left="2867" w:right="572" w:hanging="422"/>
      </w:pPr>
      <w:r>
        <w:t>if</w:t>
      </w:r>
      <w:r>
        <w:rPr>
          <w:spacing w:val="-8"/>
        </w:rPr>
        <w:t xml:space="preserve"> </w:t>
      </w:r>
      <w:r>
        <w:t>two</w:t>
      </w:r>
      <w:r>
        <w:rPr>
          <w:spacing w:val="-16"/>
        </w:rPr>
        <w:t xml:space="preserve"> </w:t>
      </w:r>
      <w:r>
        <w:t>candidates</w:t>
      </w:r>
      <w:r>
        <w:rPr>
          <w:spacing w:val="-14"/>
        </w:rPr>
        <w:t xml:space="preserve"> </w:t>
      </w:r>
      <w:r>
        <w:t>receive</w:t>
      </w:r>
      <w:r>
        <w:rPr>
          <w:spacing w:val="-16"/>
        </w:rPr>
        <w:t xml:space="preserve"> </w:t>
      </w:r>
      <w:r>
        <w:t>an</w:t>
      </w:r>
      <w:r>
        <w:rPr>
          <w:spacing w:val="-11"/>
        </w:rPr>
        <w:t xml:space="preserve"> </w:t>
      </w:r>
      <w:r>
        <w:t>equal</w:t>
      </w:r>
      <w:r>
        <w:rPr>
          <w:spacing w:val="-11"/>
        </w:rPr>
        <w:t xml:space="preserve"> </w:t>
      </w:r>
      <w:r>
        <w:t>number</w:t>
      </w:r>
      <w:r>
        <w:rPr>
          <w:spacing w:val="-9"/>
        </w:rPr>
        <w:t xml:space="preserve"> </w:t>
      </w:r>
      <w:r>
        <w:t>of</w:t>
      </w:r>
      <w:r>
        <w:rPr>
          <w:spacing w:val="-12"/>
        </w:rPr>
        <w:t xml:space="preserve"> </w:t>
      </w:r>
      <w:r>
        <w:t>votes,</w:t>
      </w:r>
      <w:r>
        <w:rPr>
          <w:spacing w:val="-9"/>
        </w:rPr>
        <w:t xml:space="preserve"> </w:t>
      </w:r>
      <w:r>
        <w:t>the</w:t>
      </w:r>
      <w:r>
        <w:rPr>
          <w:spacing w:val="-15"/>
        </w:rPr>
        <w:t xml:space="preserve"> </w:t>
      </w:r>
      <w:r>
        <w:t>Registrar</w:t>
      </w:r>
      <w:r>
        <w:rPr>
          <w:spacing w:val="-10"/>
        </w:rPr>
        <w:t xml:space="preserve"> </w:t>
      </w:r>
      <w:r>
        <w:t>shall</w:t>
      </w:r>
      <w:r>
        <w:rPr>
          <w:spacing w:val="-14"/>
        </w:rPr>
        <w:t xml:space="preserve"> </w:t>
      </w:r>
      <w:r>
        <w:t>break the tie by lot; and</w:t>
      </w:r>
    </w:p>
    <w:p w14:paraId="341475A0" w14:textId="77777777" w:rsidR="006854EA" w:rsidRDefault="00827611">
      <w:pPr>
        <w:pStyle w:val="ListParagraph"/>
        <w:numPr>
          <w:ilvl w:val="3"/>
          <w:numId w:val="37"/>
        </w:numPr>
        <w:tabs>
          <w:tab w:val="left" w:pos="2867"/>
        </w:tabs>
        <w:spacing w:line="242" w:lineRule="auto"/>
        <w:ind w:left="2867" w:right="511" w:hanging="423"/>
      </w:pPr>
      <w:r>
        <w:t>declare</w:t>
      </w:r>
      <w:r>
        <w:rPr>
          <w:spacing w:val="-9"/>
        </w:rPr>
        <w:t xml:space="preserve"> </w:t>
      </w:r>
      <w:r>
        <w:t>the</w:t>
      </w:r>
      <w:r>
        <w:rPr>
          <w:spacing w:val="-14"/>
        </w:rPr>
        <w:t xml:space="preserve"> </w:t>
      </w:r>
      <w:r>
        <w:t>candidate</w:t>
      </w:r>
      <w:r>
        <w:rPr>
          <w:spacing w:val="-13"/>
        </w:rPr>
        <w:t xml:space="preserve"> </w:t>
      </w:r>
      <w:r>
        <w:t>who</w:t>
      </w:r>
      <w:r>
        <w:rPr>
          <w:spacing w:val="-10"/>
        </w:rPr>
        <w:t xml:space="preserve"> </w:t>
      </w:r>
      <w:r>
        <w:t>received</w:t>
      </w:r>
      <w:r>
        <w:rPr>
          <w:spacing w:val="-11"/>
        </w:rPr>
        <w:t xml:space="preserve"> </w:t>
      </w:r>
      <w:r>
        <w:t>the</w:t>
      </w:r>
      <w:r>
        <w:rPr>
          <w:spacing w:val="-16"/>
        </w:rPr>
        <w:t xml:space="preserve"> </w:t>
      </w:r>
      <w:r>
        <w:t>most</w:t>
      </w:r>
      <w:r>
        <w:rPr>
          <w:spacing w:val="-8"/>
        </w:rPr>
        <w:t xml:space="preserve"> </w:t>
      </w:r>
      <w:r>
        <w:t>votes</w:t>
      </w:r>
      <w:r>
        <w:rPr>
          <w:spacing w:val="-7"/>
        </w:rPr>
        <w:t xml:space="preserve"> </w:t>
      </w:r>
      <w:r>
        <w:t>to</w:t>
      </w:r>
      <w:r>
        <w:rPr>
          <w:spacing w:val="-14"/>
        </w:rPr>
        <w:t xml:space="preserve"> </w:t>
      </w:r>
      <w:r>
        <w:t>be</w:t>
      </w:r>
      <w:r>
        <w:rPr>
          <w:spacing w:val="-11"/>
        </w:rPr>
        <w:t xml:space="preserve"> </w:t>
      </w:r>
      <w:r>
        <w:t>elected</w:t>
      </w:r>
      <w:r>
        <w:rPr>
          <w:spacing w:val="-16"/>
        </w:rPr>
        <w:t xml:space="preserve"> </w:t>
      </w:r>
      <w:r>
        <w:t>to</w:t>
      </w:r>
      <w:r>
        <w:rPr>
          <w:spacing w:val="-14"/>
        </w:rPr>
        <w:t xml:space="preserve"> </w:t>
      </w:r>
      <w:r>
        <w:t>the</w:t>
      </w:r>
      <w:r>
        <w:rPr>
          <w:spacing w:val="-14"/>
        </w:rPr>
        <w:t xml:space="preserve"> </w:t>
      </w:r>
      <w:r>
        <w:t xml:space="preserve">Board </w:t>
      </w:r>
      <w:bookmarkStart w:id="66" w:name="5.15_Referral_of_Disputes_to_Governance_"/>
      <w:bookmarkStart w:id="67" w:name="_bookmark33"/>
      <w:bookmarkEnd w:id="66"/>
      <w:bookmarkEnd w:id="67"/>
      <w:r>
        <w:t>for the pertinent electoral district.</w:t>
      </w:r>
    </w:p>
    <w:p w14:paraId="0FF14DED" w14:textId="77777777" w:rsidR="006854EA" w:rsidRDefault="00827611">
      <w:pPr>
        <w:pStyle w:val="Heading3"/>
        <w:numPr>
          <w:ilvl w:val="1"/>
          <w:numId w:val="37"/>
        </w:numPr>
        <w:tabs>
          <w:tab w:val="left" w:pos="1451"/>
        </w:tabs>
        <w:spacing w:before="233"/>
        <w:ind w:left="1451" w:hanging="854"/>
      </w:pPr>
      <w:r>
        <w:rPr>
          <w:color w:val="0071BB"/>
        </w:rPr>
        <w:t>Referral</w:t>
      </w:r>
      <w:r>
        <w:rPr>
          <w:color w:val="0071BB"/>
          <w:spacing w:val="-10"/>
        </w:rPr>
        <w:t xml:space="preserve"> </w:t>
      </w:r>
      <w:r>
        <w:rPr>
          <w:color w:val="0071BB"/>
        </w:rPr>
        <w:t>of</w:t>
      </w:r>
      <w:r>
        <w:rPr>
          <w:color w:val="0071BB"/>
          <w:spacing w:val="-7"/>
        </w:rPr>
        <w:t xml:space="preserve"> </w:t>
      </w:r>
      <w:r>
        <w:rPr>
          <w:color w:val="0071BB"/>
        </w:rPr>
        <w:t>Disputes</w:t>
      </w:r>
      <w:r>
        <w:rPr>
          <w:color w:val="0071BB"/>
          <w:spacing w:val="-13"/>
        </w:rPr>
        <w:t xml:space="preserve"> </w:t>
      </w:r>
      <w:r>
        <w:rPr>
          <w:color w:val="0071BB"/>
        </w:rPr>
        <w:t>to</w:t>
      </w:r>
      <w:r>
        <w:rPr>
          <w:color w:val="0071BB"/>
          <w:spacing w:val="-13"/>
        </w:rPr>
        <w:t xml:space="preserve"> </w:t>
      </w:r>
      <w:r>
        <w:rPr>
          <w:color w:val="0071BB"/>
        </w:rPr>
        <w:t>Governance</w:t>
      </w:r>
      <w:r>
        <w:rPr>
          <w:color w:val="0071BB"/>
          <w:spacing w:val="-10"/>
        </w:rPr>
        <w:t xml:space="preserve"> </w:t>
      </w:r>
      <w:r>
        <w:rPr>
          <w:color w:val="0071BB"/>
          <w:spacing w:val="-2"/>
        </w:rPr>
        <w:t>Committee</w:t>
      </w:r>
    </w:p>
    <w:p w14:paraId="3747258F" w14:textId="77777777" w:rsidR="006854EA" w:rsidRDefault="006854EA">
      <w:pPr>
        <w:pStyle w:val="BodyText"/>
        <w:spacing w:before="1"/>
        <w:rPr>
          <w:b/>
        </w:rPr>
      </w:pPr>
    </w:p>
    <w:p w14:paraId="3F78BC16" w14:textId="77777777" w:rsidR="006854EA" w:rsidRDefault="00827611">
      <w:pPr>
        <w:pStyle w:val="ListParagraph"/>
        <w:numPr>
          <w:ilvl w:val="2"/>
          <w:numId w:val="37"/>
        </w:numPr>
        <w:tabs>
          <w:tab w:val="left" w:pos="2438"/>
          <w:tab w:val="left" w:pos="2441"/>
        </w:tabs>
        <w:ind w:right="547"/>
        <w:jc w:val="both"/>
      </w:pPr>
      <w:r>
        <w:t>If</w:t>
      </w:r>
      <w:r>
        <w:rPr>
          <w:spacing w:val="-6"/>
        </w:rPr>
        <w:t xml:space="preserve"> </w:t>
      </w:r>
      <w:r>
        <w:t>the</w:t>
      </w:r>
      <w:r>
        <w:rPr>
          <w:spacing w:val="-10"/>
        </w:rPr>
        <w:t xml:space="preserve"> </w:t>
      </w:r>
      <w:r>
        <w:t>Governance</w:t>
      </w:r>
      <w:r>
        <w:rPr>
          <w:spacing w:val="-7"/>
        </w:rPr>
        <w:t xml:space="preserve"> </w:t>
      </w:r>
      <w:r>
        <w:t>Committee</w:t>
      </w:r>
      <w:r>
        <w:rPr>
          <w:spacing w:val="-7"/>
        </w:rPr>
        <w:t xml:space="preserve"> </w:t>
      </w:r>
      <w:r>
        <w:t>is</w:t>
      </w:r>
      <w:r>
        <w:rPr>
          <w:spacing w:val="-4"/>
        </w:rPr>
        <w:t xml:space="preserve"> </w:t>
      </w:r>
      <w:r>
        <w:t>of</w:t>
      </w:r>
      <w:r>
        <w:rPr>
          <w:spacing w:val="-8"/>
        </w:rPr>
        <w:t xml:space="preserve"> </w:t>
      </w:r>
      <w:r>
        <w:t>the</w:t>
      </w:r>
      <w:r>
        <w:rPr>
          <w:spacing w:val="-5"/>
        </w:rPr>
        <w:t xml:space="preserve"> </w:t>
      </w:r>
      <w:r>
        <w:t>opinion</w:t>
      </w:r>
      <w:r>
        <w:rPr>
          <w:spacing w:val="-7"/>
        </w:rPr>
        <w:t xml:space="preserve"> </w:t>
      </w:r>
      <w:r>
        <w:t>that</w:t>
      </w:r>
      <w:r>
        <w:rPr>
          <w:spacing w:val="-6"/>
        </w:rPr>
        <w:t xml:space="preserve"> </w:t>
      </w:r>
      <w:r>
        <w:t>there</w:t>
      </w:r>
      <w:r>
        <w:rPr>
          <w:spacing w:val="-7"/>
        </w:rPr>
        <w:t xml:space="preserve"> </w:t>
      </w:r>
      <w:r>
        <w:t>are</w:t>
      </w:r>
      <w:r>
        <w:rPr>
          <w:spacing w:val="-7"/>
        </w:rPr>
        <w:t xml:space="preserve"> </w:t>
      </w:r>
      <w:r>
        <w:t>reasonable</w:t>
      </w:r>
      <w:r>
        <w:rPr>
          <w:spacing w:val="-9"/>
        </w:rPr>
        <w:t xml:space="preserve"> </w:t>
      </w:r>
      <w:r>
        <w:t>grounds to</w:t>
      </w:r>
      <w:r>
        <w:rPr>
          <w:spacing w:val="-5"/>
        </w:rPr>
        <w:t xml:space="preserve"> </w:t>
      </w:r>
      <w:r>
        <w:t>doubt</w:t>
      </w:r>
      <w:r>
        <w:rPr>
          <w:spacing w:val="-1"/>
        </w:rPr>
        <w:t xml:space="preserve"> </w:t>
      </w:r>
      <w:r>
        <w:t>or</w:t>
      </w:r>
      <w:r>
        <w:rPr>
          <w:spacing w:val="-1"/>
        </w:rPr>
        <w:t xml:space="preserve"> </w:t>
      </w:r>
      <w:r>
        <w:t>dispute</w:t>
      </w:r>
      <w:r>
        <w:rPr>
          <w:spacing w:val="-6"/>
        </w:rPr>
        <w:t xml:space="preserve"> </w:t>
      </w:r>
      <w:r>
        <w:t>the</w:t>
      </w:r>
      <w:r>
        <w:rPr>
          <w:spacing w:val="-6"/>
        </w:rPr>
        <w:t xml:space="preserve"> </w:t>
      </w:r>
      <w:r>
        <w:t>validity</w:t>
      </w:r>
      <w:r>
        <w:rPr>
          <w:spacing w:val="-2"/>
        </w:rPr>
        <w:t xml:space="preserve"> </w:t>
      </w:r>
      <w:r>
        <w:t>of</w:t>
      </w:r>
      <w:r>
        <w:rPr>
          <w:spacing w:val="-4"/>
        </w:rPr>
        <w:t xml:space="preserve"> </w:t>
      </w:r>
      <w:r>
        <w:t>the</w:t>
      </w:r>
      <w:r>
        <w:rPr>
          <w:spacing w:val="-3"/>
        </w:rPr>
        <w:t xml:space="preserve"> </w:t>
      </w:r>
      <w:r>
        <w:t>election</w:t>
      </w:r>
      <w:r>
        <w:rPr>
          <w:spacing w:val="-3"/>
        </w:rPr>
        <w:t xml:space="preserve"> </w:t>
      </w:r>
      <w:r>
        <w:t>of</w:t>
      </w:r>
      <w:r>
        <w:rPr>
          <w:spacing w:val="-3"/>
        </w:rPr>
        <w:t xml:space="preserve"> </w:t>
      </w:r>
      <w:r>
        <w:t>any</w:t>
      </w:r>
      <w:r>
        <w:rPr>
          <w:spacing w:val="-13"/>
        </w:rPr>
        <w:t xml:space="preserve"> </w:t>
      </w:r>
      <w:r>
        <w:t>member</w:t>
      </w:r>
      <w:r>
        <w:rPr>
          <w:spacing w:val="-4"/>
        </w:rPr>
        <w:t xml:space="preserve"> </w:t>
      </w:r>
      <w:r>
        <w:t>of</w:t>
      </w:r>
      <w:r>
        <w:rPr>
          <w:spacing w:val="-3"/>
        </w:rPr>
        <w:t xml:space="preserve"> </w:t>
      </w:r>
      <w:r>
        <w:t>the</w:t>
      </w:r>
      <w:r>
        <w:rPr>
          <w:spacing w:val="-5"/>
        </w:rPr>
        <w:t xml:space="preserve"> </w:t>
      </w:r>
      <w:r>
        <w:t>Board</w:t>
      </w:r>
      <w:r>
        <w:rPr>
          <w:spacing w:val="-6"/>
        </w:rPr>
        <w:t xml:space="preserve"> </w:t>
      </w:r>
      <w:r>
        <w:t>it</w:t>
      </w:r>
      <w:r>
        <w:rPr>
          <w:spacing w:val="-1"/>
        </w:rPr>
        <w:t xml:space="preserve"> </w:t>
      </w:r>
      <w:r>
        <w:t>shall initiate an inquiry.</w:t>
      </w:r>
    </w:p>
    <w:p w14:paraId="15D4695E" w14:textId="77777777" w:rsidR="006854EA" w:rsidRDefault="00827611">
      <w:pPr>
        <w:pStyle w:val="Heading3"/>
        <w:numPr>
          <w:ilvl w:val="1"/>
          <w:numId w:val="37"/>
        </w:numPr>
        <w:tabs>
          <w:tab w:val="left" w:pos="1452"/>
        </w:tabs>
        <w:spacing w:before="239"/>
        <w:ind w:hanging="854"/>
      </w:pPr>
      <w:bookmarkStart w:id="68" w:name="5.16_Report_and_Recommendation_of_Govern"/>
      <w:bookmarkStart w:id="69" w:name="_bookmark34"/>
      <w:bookmarkEnd w:id="68"/>
      <w:bookmarkEnd w:id="69"/>
      <w:r>
        <w:rPr>
          <w:color w:val="0071BB"/>
        </w:rPr>
        <w:t>Report</w:t>
      </w:r>
      <w:r>
        <w:rPr>
          <w:color w:val="0071BB"/>
          <w:spacing w:val="-9"/>
        </w:rPr>
        <w:t xml:space="preserve"> </w:t>
      </w:r>
      <w:r>
        <w:rPr>
          <w:color w:val="0071BB"/>
        </w:rPr>
        <w:t>and</w:t>
      </w:r>
      <w:r>
        <w:rPr>
          <w:color w:val="0071BB"/>
          <w:spacing w:val="-8"/>
        </w:rPr>
        <w:t xml:space="preserve"> </w:t>
      </w:r>
      <w:r>
        <w:rPr>
          <w:color w:val="0071BB"/>
        </w:rPr>
        <w:t>Recommendation</w:t>
      </w:r>
      <w:r>
        <w:rPr>
          <w:color w:val="0071BB"/>
          <w:spacing w:val="-14"/>
        </w:rPr>
        <w:t xml:space="preserve"> </w:t>
      </w:r>
      <w:r>
        <w:rPr>
          <w:color w:val="0071BB"/>
        </w:rPr>
        <w:t>of</w:t>
      </w:r>
      <w:r>
        <w:rPr>
          <w:color w:val="0071BB"/>
          <w:spacing w:val="-8"/>
        </w:rPr>
        <w:t xml:space="preserve"> </w:t>
      </w:r>
      <w:r>
        <w:rPr>
          <w:color w:val="0071BB"/>
        </w:rPr>
        <w:t>Governance</w:t>
      </w:r>
      <w:r>
        <w:rPr>
          <w:color w:val="0071BB"/>
          <w:spacing w:val="-9"/>
        </w:rPr>
        <w:t xml:space="preserve"> </w:t>
      </w:r>
      <w:r>
        <w:rPr>
          <w:color w:val="0071BB"/>
          <w:spacing w:val="-2"/>
        </w:rPr>
        <w:t>Committee</w:t>
      </w:r>
    </w:p>
    <w:p w14:paraId="10DAF8AB" w14:textId="77777777" w:rsidR="006854EA" w:rsidRDefault="006854EA">
      <w:pPr>
        <w:pStyle w:val="BodyText"/>
        <w:rPr>
          <w:b/>
        </w:rPr>
      </w:pPr>
    </w:p>
    <w:p w14:paraId="3B827078" w14:textId="77777777" w:rsidR="006854EA" w:rsidRDefault="00827611">
      <w:pPr>
        <w:pStyle w:val="ListParagraph"/>
        <w:numPr>
          <w:ilvl w:val="2"/>
          <w:numId w:val="37"/>
        </w:numPr>
        <w:tabs>
          <w:tab w:val="left" w:pos="2441"/>
        </w:tabs>
        <w:ind w:right="611"/>
      </w:pPr>
      <w:r>
        <w:t>Where</w:t>
      </w:r>
      <w:r>
        <w:rPr>
          <w:spacing w:val="-7"/>
        </w:rPr>
        <w:t xml:space="preserve"> </w:t>
      </w:r>
      <w:r>
        <w:t>the</w:t>
      </w:r>
      <w:r>
        <w:rPr>
          <w:spacing w:val="-10"/>
        </w:rPr>
        <w:t xml:space="preserve"> </w:t>
      </w:r>
      <w:r>
        <w:t>Governance</w:t>
      </w:r>
      <w:r>
        <w:rPr>
          <w:spacing w:val="-10"/>
        </w:rPr>
        <w:t xml:space="preserve"> </w:t>
      </w:r>
      <w:r>
        <w:t>Committee</w:t>
      </w:r>
      <w:r>
        <w:rPr>
          <w:spacing w:val="-5"/>
        </w:rPr>
        <w:t xml:space="preserve"> </w:t>
      </w:r>
      <w:r>
        <w:t>initiates</w:t>
      </w:r>
      <w:r>
        <w:rPr>
          <w:spacing w:val="-2"/>
        </w:rPr>
        <w:t xml:space="preserve"> </w:t>
      </w:r>
      <w:r>
        <w:t>an</w:t>
      </w:r>
      <w:r>
        <w:rPr>
          <w:spacing w:val="-7"/>
        </w:rPr>
        <w:t xml:space="preserve"> </w:t>
      </w:r>
      <w:r>
        <w:t>inquiry</w:t>
      </w:r>
      <w:r>
        <w:rPr>
          <w:spacing w:val="-2"/>
        </w:rPr>
        <w:t xml:space="preserve"> </w:t>
      </w:r>
      <w:r>
        <w:t>under</w:t>
      </w:r>
      <w:r>
        <w:rPr>
          <w:spacing w:val="-6"/>
        </w:rPr>
        <w:t xml:space="preserve"> </w:t>
      </w:r>
      <w:r>
        <w:t>article</w:t>
      </w:r>
      <w:r>
        <w:rPr>
          <w:spacing w:val="-2"/>
        </w:rPr>
        <w:t xml:space="preserve"> </w:t>
      </w:r>
      <w:r>
        <w:t>5.15</w:t>
      </w:r>
      <w:r>
        <w:rPr>
          <w:spacing w:val="-5"/>
        </w:rPr>
        <w:t xml:space="preserve"> </w:t>
      </w:r>
      <w:r>
        <w:t>into</w:t>
      </w:r>
      <w:r>
        <w:rPr>
          <w:spacing w:val="-7"/>
        </w:rPr>
        <w:t xml:space="preserve"> </w:t>
      </w:r>
      <w:r>
        <w:t>the validity of the election of the Board of Director in question and, following the inquiry, shall make a report and recommendation to the Board.</w:t>
      </w:r>
    </w:p>
    <w:p w14:paraId="162175DA" w14:textId="77777777" w:rsidR="006854EA" w:rsidRDefault="00827611">
      <w:pPr>
        <w:pStyle w:val="Heading3"/>
        <w:numPr>
          <w:ilvl w:val="1"/>
          <w:numId w:val="37"/>
        </w:numPr>
        <w:tabs>
          <w:tab w:val="left" w:pos="1453"/>
        </w:tabs>
        <w:spacing w:before="240"/>
        <w:ind w:left="1453"/>
      </w:pPr>
      <w:bookmarkStart w:id="70" w:name="5.17_Options_Available_to_the_Board"/>
      <w:bookmarkStart w:id="71" w:name="_bookmark35"/>
      <w:bookmarkEnd w:id="70"/>
      <w:bookmarkEnd w:id="71"/>
      <w:r>
        <w:rPr>
          <w:color w:val="0071BB"/>
          <w:spacing w:val="-2"/>
        </w:rPr>
        <w:t>Options</w:t>
      </w:r>
      <w:r>
        <w:rPr>
          <w:color w:val="0071BB"/>
          <w:spacing w:val="-14"/>
        </w:rPr>
        <w:t xml:space="preserve"> </w:t>
      </w:r>
      <w:r>
        <w:rPr>
          <w:color w:val="0071BB"/>
          <w:spacing w:val="-2"/>
        </w:rPr>
        <w:t>Available</w:t>
      </w:r>
      <w:r>
        <w:rPr>
          <w:color w:val="0071BB"/>
          <w:spacing w:val="-5"/>
        </w:rPr>
        <w:t xml:space="preserve"> </w:t>
      </w:r>
      <w:r>
        <w:rPr>
          <w:color w:val="0071BB"/>
          <w:spacing w:val="-2"/>
        </w:rPr>
        <w:t>to</w:t>
      </w:r>
      <w:r>
        <w:rPr>
          <w:color w:val="0071BB"/>
          <w:spacing w:val="-9"/>
        </w:rPr>
        <w:t xml:space="preserve"> </w:t>
      </w:r>
      <w:r>
        <w:rPr>
          <w:color w:val="0071BB"/>
          <w:spacing w:val="-2"/>
        </w:rPr>
        <w:t>the</w:t>
      </w:r>
      <w:r>
        <w:rPr>
          <w:color w:val="0071BB"/>
          <w:spacing w:val="-10"/>
        </w:rPr>
        <w:t xml:space="preserve"> </w:t>
      </w:r>
      <w:r>
        <w:rPr>
          <w:color w:val="0071BB"/>
          <w:spacing w:val="-4"/>
        </w:rPr>
        <w:t>Board</w:t>
      </w:r>
    </w:p>
    <w:p w14:paraId="1CB2DFE6" w14:textId="77777777" w:rsidR="006854EA" w:rsidRDefault="006854EA">
      <w:pPr>
        <w:pStyle w:val="BodyText"/>
        <w:rPr>
          <w:b/>
        </w:rPr>
      </w:pPr>
    </w:p>
    <w:p w14:paraId="15443AC5" w14:textId="77777777" w:rsidR="006854EA" w:rsidRDefault="00827611">
      <w:pPr>
        <w:pStyle w:val="ListParagraph"/>
        <w:numPr>
          <w:ilvl w:val="2"/>
          <w:numId w:val="37"/>
        </w:numPr>
        <w:tabs>
          <w:tab w:val="left" w:pos="2442"/>
        </w:tabs>
        <w:ind w:left="2442" w:right="1081"/>
      </w:pPr>
      <w:r>
        <w:t>The Board may, after reviewing the report and recommendation of the Governance</w:t>
      </w:r>
      <w:r>
        <w:rPr>
          <w:spacing w:val="-5"/>
        </w:rPr>
        <w:t xml:space="preserve"> </w:t>
      </w:r>
      <w:r>
        <w:t>Committee</w:t>
      </w:r>
      <w:r>
        <w:rPr>
          <w:spacing w:val="-5"/>
        </w:rPr>
        <w:t xml:space="preserve"> </w:t>
      </w:r>
      <w:r>
        <w:t>and</w:t>
      </w:r>
      <w:r>
        <w:rPr>
          <w:spacing w:val="-3"/>
        </w:rPr>
        <w:t xml:space="preserve"> </w:t>
      </w:r>
      <w:r>
        <w:t>subject</w:t>
      </w:r>
      <w:r>
        <w:rPr>
          <w:spacing w:val="-3"/>
        </w:rPr>
        <w:t xml:space="preserve"> </w:t>
      </w:r>
      <w:r>
        <w:t>to</w:t>
      </w:r>
      <w:r>
        <w:rPr>
          <w:spacing w:val="-5"/>
        </w:rPr>
        <w:t xml:space="preserve"> </w:t>
      </w:r>
      <w:r>
        <w:t>article</w:t>
      </w:r>
      <w:r>
        <w:rPr>
          <w:spacing w:val="-3"/>
        </w:rPr>
        <w:t xml:space="preserve"> </w:t>
      </w:r>
      <w:r>
        <w:t>5.14,</w:t>
      </w:r>
      <w:r>
        <w:rPr>
          <w:spacing w:val="-1"/>
        </w:rPr>
        <w:t xml:space="preserve"> </w:t>
      </w:r>
      <w:r>
        <w:t>do</w:t>
      </w:r>
      <w:r>
        <w:rPr>
          <w:spacing w:val="-5"/>
        </w:rPr>
        <w:t xml:space="preserve"> </w:t>
      </w:r>
      <w:r>
        <w:t>one</w:t>
      </w:r>
      <w:r>
        <w:rPr>
          <w:spacing w:val="-3"/>
        </w:rPr>
        <w:t xml:space="preserve"> </w:t>
      </w:r>
      <w:r>
        <w:t>of</w:t>
      </w:r>
      <w:r>
        <w:rPr>
          <w:spacing w:val="-4"/>
        </w:rPr>
        <w:t xml:space="preserve"> </w:t>
      </w:r>
      <w:r>
        <w:t>the</w:t>
      </w:r>
      <w:r>
        <w:rPr>
          <w:spacing w:val="-5"/>
        </w:rPr>
        <w:t xml:space="preserve"> </w:t>
      </w:r>
      <w:r>
        <w:t>following:</w:t>
      </w:r>
    </w:p>
    <w:p w14:paraId="758F6497" w14:textId="77777777" w:rsidR="006854EA" w:rsidRDefault="00827611">
      <w:pPr>
        <w:pStyle w:val="ListParagraph"/>
        <w:numPr>
          <w:ilvl w:val="0"/>
          <w:numId w:val="36"/>
        </w:numPr>
        <w:tabs>
          <w:tab w:val="left" w:pos="3585"/>
        </w:tabs>
        <w:spacing w:before="122" w:line="252" w:lineRule="exact"/>
      </w:pPr>
      <w:r>
        <w:t>declare</w:t>
      </w:r>
      <w:r>
        <w:rPr>
          <w:spacing w:val="-14"/>
        </w:rPr>
        <w:t xml:space="preserve"> </w:t>
      </w:r>
      <w:r>
        <w:t>the</w:t>
      </w:r>
      <w:r>
        <w:rPr>
          <w:spacing w:val="-11"/>
        </w:rPr>
        <w:t xml:space="preserve"> </w:t>
      </w:r>
      <w:r>
        <w:t>election</w:t>
      </w:r>
      <w:r>
        <w:rPr>
          <w:spacing w:val="-11"/>
        </w:rPr>
        <w:t xml:space="preserve"> </w:t>
      </w:r>
      <w:r>
        <w:t>result</w:t>
      </w:r>
      <w:r>
        <w:rPr>
          <w:spacing w:val="-5"/>
        </w:rPr>
        <w:t xml:space="preserve"> </w:t>
      </w:r>
      <w:r>
        <w:t>in</w:t>
      </w:r>
      <w:r>
        <w:rPr>
          <w:spacing w:val="-8"/>
        </w:rPr>
        <w:t xml:space="preserve"> </w:t>
      </w:r>
      <w:r>
        <w:t>question</w:t>
      </w:r>
      <w:r>
        <w:rPr>
          <w:spacing w:val="-11"/>
        </w:rPr>
        <w:t xml:space="preserve"> </w:t>
      </w:r>
      <w:r>
        <w:t>to</w:t>
      </w:r>
      <w:r>
        <w:rPr>
          <w:spacing w:val="-9"/>
        </w:rPr>
        <w:t xml:space="preserve"> </w:t>
      </w:r>
      <w:r>
        <w:t>be</w:t>
      </w:r>
      <w:r>
        <w:rPr>
          <w:spacing w:val="-12"/>
        </w:rPr>
        <w:t xml:space="preserve"> </w:t>
      </w:r>
      <w:r>
        <w:t>valid;</w:t>
      </w:r>
      <w:r>
        <w:rPr>
          <w:spacing w:val="-27"/>
        </w:rPr>
        <w:t xml:space="preserve"> </w:t>
      </w:r>
      <w:r>
        <w:rPr>
          <w:spacing w:val="-5"/>
        </w:rPr>
        <w:t>or</w:t>
      </w:r>
    </w:p>
    <w:p w14:paraId="1912EA92" w14:textId="77777777" w:rsidR="006854EA" w:rsidRDefault="00827611">
      <w:pPr>
        <w:pStyle w:val="ListParagraph"/>
        <w:numPr>
          <w:ilvl w:val="0"/>
          <w:numId w:val="36"/>
        </w:numPr>
        <w:tabs>
          <w:tab w:val="left" w:pos="3585"/>
        </w:tabs>
        <w:spacing w:line="252" w:lineRule="exact"/>
      </w:pPr>
      <w:r>
        <w:t>declare</w:t>
      </w:r>
      <w:r>
        <w:rPr>
          <w:spacing w:val="-17"/>
        </w:rPr>
        <w:t xml:space="preserve"> </w:t>
      </w:r>
      <w:r>
        <w:t>the</w:t>
      </w:r>
      <w:r>
        <w:rPr>
          <w:spacing w:val="-12"/>
        </w:rPr>
        <w:t xml:space="preserve"> </w:t>
      </w:r>
      <w:r>
        <w:t>election</w:t>
      </w:r>
      <w:r>
        <w:rPr>
          <w:spacing w:val="-11"/>
        </w:rPr>
        <w:t xml:space="preserve"> </w:t>
      </w:r>
      <w:r>
        <w:t>result</w:t>
      </w:r>
      <w:r>
        <w:rPr>
          <w:spacing w:val="-5"/>
        </w:rPr>
        <w:t xml:space="preserve"> </w:t>
      </w:r>
      <w:r>
        <w:t>in</w:t>
      </w:r>
      <w:r>
        <w:rPr>
          <w:spacing w:val="-8"/>
        </w:rPr>
        <w:t xml:space="preserve"> </w:t>
      </w:r>
      <w:r>
        <w:t>question</w:t>
      </w:r>
      <w:r>
        <w:rPr>
          <w:spacing w:val="-11"/>
        </w:rPr>
        <w:t xml:space="preserve"> </w:t>
      </w:r>
      <w:r>
        <w:t>to</w:t>
      </w:r>
      <w:r>
        <w:rPr>
          <w:spacing w:val="-12"/>
        </w:rPr>
        <w:t xml:space="preserve"> </w:t>
      </w:r>
      <w:r>
        <w:t>be</w:t>
      </w:r>
      <w:r>
        <w:rPr>
          <w:spacing w:val="-11"/>
        </w:rPr>
        <w:t xml:space="preserve"> </w:t>
      </w:r>
      <w:r>
        <w:t>invalid;</w:t>
      </w:r>
      <w:r>
        <w:rPr>
          <w:spacing w:val="-4"/>
        </w:rPr>
        <w:t xml:space="preserve"> </w:t>
      </w:r>
      <w:r>
        <w:t>and</w:t>
      </w:r>
      <w:r>
        <w:rPr>
          <w:spacing w:val="-36"/>
        </w:rPr>
        <w:t xml:space="preserve"> </w:t>
      </w:r>
      <w:r>
        <w:rPr>
          <w:spacing w:val="-2"/>
        </w:rPr>
        <w:t>either</w:t>
      </w:r>
    </w:p>
    <w:p w14:paraId="05BDA44E" w14:textId="77777777" w:rsidR="006854EA" w:rsidRDefault="00827611">
      <w:pPr>
        <w:pStyle w:val="ListParagraph"/>
        <w:numPr>
          <w:ilvl w:val="1"/>
          <w:numId w:val="36"/>
        </w:numPr>
        <w:tabs>
          <w:tab w:val="left" w:pos="4017"/>
        </w:tabs>
        <w:spacing w:before="121" w:line="252" w:lineRule="exact"/>
        <w:ind w:hanging="424"/>
      </w:pPr>
      <w:r>
        <w:t>declare</w:t>
      </w:r>
      <w:r>
        <w:rPr>
          <w:spacing w:val="-16"/>
        </w:rPr>
        <w:t xml:space="preserve"> </w:t>
      </w:r>
      <w:r>
        <w:t>another</w:t>
      </w:r>
      <w:r>
        <w:rPr>
          <w:spacing w:val="-11"/>
        </w:rPr>
        <w:t xml:space="preserve"> </w:t>
      </w:r>
      <w:r>
        <w:t>candidate</w:t>
      </w:r>
      <w:r>
        <w:rPr>
          <w:spacing w:val="-9"/>
        </w:rPr>
        <w:t xml:space="preserve"> </w:t>
      </w:r>
      <w:r>
        <w:t>to</w:t>
      </w:r>
      <w:r>
        <w:rPr>
          <w:spacing w:val="-14"/>
        </w:rPr>
        <w:t xml:space="preserve"> </w:t>
      </w:r>
      <w:r>
        <w:t>have</w:t>
      </w:r>
      <w:r>
        <w:rPr>
          <w:spacing w:val="-9"/>
        </w:rPr>
        <w:t xml:space="preserve"> </w:t>
      </w:r>
      <w:r>
        <w:t>been</w:t>
      </w:r>
      <w:r>
        <w:rPr>
          <w:spacing w:val="-12"/>
        </w:rPr>
        <w:t xml:space="preserve"> </w:t>
      </w:r>
      <w:r>
        <w:t>elected;</w:t>
      </w:r>
      <w:r>
        <w:rPr>
          <w:spacing w:val="-15"/>
        </w:rPr>
        <w:t xml:space="preserve"> </w:t>
      </w:r>
      <w:r>
        <w:rPr>
          <w:spacing w:val="-7"/>
        </w:rPr>
        <w:t>or</w:t>
      </w:r>
    </w:p>
    <w:p w14:paraId="5754FFD4" w14:textId="77777777" w:rsidR="006854EA" w:rsidRDefault="00827611">
      <w:pPr>
        <w:pStyle w:val="ListParagraph"/>
        <w:numPr>
          <w:ilvl w:val="1"/>
          <w:numId w:val="36"/>
        </w:numPr>
        <w:tabs>
          <w:tab w:val="left" w:pos="4012"/>
        </w:tabs>
        <w:spacing w:line="252" w:lineRule="exact"/>
        <w:ind w:left="4012" w:hanging="422"/>
      </w:pPr>
      <w:bookmarkStart w:id="72" w:name="5.18_Minor_Irregularities_Not_Fatal"/>
      <w:bookmarkStart w:id="73" w:name="_bookmark36"/>
      <w:bookmarkEnd w:id="72"/>
      <w:bookmarkEnd w:id="73"/>
      <w:r>
        <w:t>direct</w:t>
      </w:r>
      <w:r>
        <w:rPr>
          <w:spacing w:val="-11"/>
        </w:rPr>
        <w:t xml:space="preserve"> </w:t>
      </w:r>
      <w:r>
        <w:t>that</w:t>
      </w:r>
      <w:r>
        <w:rPr>
          <w:spacing w:val="-9"/>
        </w:rPr>
        <w:t xml:space="preserve"> </w:t>
      </w:r>
      <w:r>
        <w:t>another</w:t>
      </w:r>
      <w:r>
        <w:rPr>
          <w:spacing w:val="-11"/>
        </w:rPr>
        <w:t xml:space="preserve"> </w:t>
      </w:r>
      <w:r>
        <w:t>election</w:t>
      </w:r>
      <w:r>
        <w:rPr>
          <w:spacing w:val="-8"/>
        </w:rPr>
        <w:t xml:space="preserve"> </w:t>
      </w:r>
      <w:r>
        <w:t>be</w:t>
      </w:r>
      <w:r>
        <w:rPr>
          <w:spacing w:val="-15"/>
        </w:rPr>
        <w:t xml:space="preserve"> </w:t>
      </w:r>
      <w:r>
        <w:rPr>
          <w:spacing w:val="-2"/>
        </w:rPr>
        <w:t>held.</w:t>
      </w:r>
    </w:p>
    <w:p w14:paraId="72E74A65" w14:textId="77777777" w:rsidR="006854EA" w:rsidRDefault="00827611">
      <w:pPr>
        <w:pStyle w:val="Heading3"/>
        <w:numPr>
          <w:ilvl w:val="1"/>
          <w:numId w:val="37"/>
        </w:numPr>
        <w:tabs>
          <w:tab w:val="left" w:pos="1452"/>
        </w:tabs>
        <w:spacing w:before="239"/>
      </w:pPr>
      <w:r>
        <w:rPr>
          <w:color w:val="0071BB"/>
        </w:rPr>
        <w:t>Minor</w:t>
      </w:r>
      <w:r>
        <w:rPr>
          <w:color w:val="0071BB"/>
          <w:spacing w:val="-16"/>
        </w:rPr>
        <w:t xml:space="preserve"> </w:t>
      </w:r>
      <w:r>
        <w:rPr>
          <w:color w:val="0071BB"/>
        </w:rPr>
        <w:t>Irregularities</w:t>
      </w:r>
      <w:r>
        <w:rPr>
          <w:color w:val="0071BB"/>
          <w:spacing w:val="-12"/>
        </w:rPr>
        <w:t xml:space="preserve"> </w:t>
      </w:r>
      <w:r>
        <w:rPr>
          <w:color w:val="0071BB"/>
        </w:rPr>
        <w:t>Not</w:t>
      </w:r>
      <w:r>
        <w:rPr>
          <w:color w:val="0071BB"/>
          <w:spacing w:val="-17"/>
        </w:rPr>
        <w:t xml:space="preserve"> </w:t>
      </w:r>
      <w:r>
        <w:rPr>
          <w:color w:val="0071BB"/>
          <w:spacing w:val="-4"/>
        </w:rPr>
        <w:t>Fatal</w:t>
      </w:r>
    </w:p>
    <w:p w14:paraId="2E1DF17D" w14:textId="77777777" w:rsidR="006854EA" w:rsidRDefault="006854EA">
      <w:pPr>
        <w:pStyle w:val="BodyText"/>
        <w:rPr>
          <w:b/>
        </w:rPr>
      </w:pPr>
    </w:p>
    <w:p w14:paraId="4DC6185C" w14:textId="77777777" w:rsidR="006854EA" w:rsidRDefault="00827611">
      <w:pPr>
        <w:pStyle w:val="ListParagraph"/>
        <w:numPr>
          <w:ilvl w:val="2"/>
          <w:numId w:val="37"/>
        </w:numPr>
        <w:tabs>
          <w:tab w:val="left" w:pos="2440"/>
        </w:tabs>
        <w:ind w:left="2440" w:right="503"/>
      </w:pPr>
      <w:r>
        <w:t>The</w:t>
      </w:r>
      <w:r>
        <w:rPr>
          <w:spacing w:val="-5"/>
        </w:rPr>
        <w:t xml:space="preserve"> </w:t>
      </w:r>
      <w:r>
        <w:t>Board</w:t>
      </w:r>
      <w:r>
        <w:rPr>
          <w:spacing w:val="-4"/>
        </w:rPr>
        <w:t xml:space="preserve"> </w:t>
      </w:r>
      <w:r>
        <w:t>shall</w:t>
      </w:r>
      <w:r>
        <w:rPr>
          <w:spacing w:val="-7"/>
        </w:rPr>
        <w:t xml:space="preserve"> </w:t>
      </w:r>
      <w:r>
        <w:t>not</w:t>
      </w:r>
      <w:r>
        <w:rPr>
          <w:spacing w:val="-2"/>
        </w:rPr>
        <w:t xml:space="preserve"> </w:t>
      </w:r>
      <w:r>
        <w:t>declare</w:t>
      </w:r>
      <w:r>
        <w:rPr>
          <w:spacing w:val="-9"/>
        </w:rPr>
        <w:t xml:space="preserve"> </w:t>
      </w:r>
      <w:r>
        <w:t>an</w:t>
      </w:r>
      <w:r>
        <w:rPr>
          <w:spacing w:val="-16"/>
        </w:rPr>
        <w:t xml:space="preserve"> </w:t>
      </w:r>
      <w:r>
        <w:t>election</w:t>
      </w:r>
      <w:r>
        <w:rPr>
          <w:spacing w:val="-4"/>
        </w:rPr>
        <w:t xml:space="preserve"> </w:t>
      </w:r>
      <w:r>
        <w:t>result</w:t>
      </w:r>
      <w:r>
        <w:rPr>
          <w:spacing w:val="-12"/>
        </w:rPr>
        <w:t xml:space="preserve"> </w:t>
      </w:r>
      <w:r>
        <w:t>to</w:t>
      </w:r>
      <w:r>
        <w:rPr>
          <w:spacing w:val="-16"/>
        </w:rPr>
        <w:t xml:space="preserve"> </w:t>
      </w:r>
      <w:r>
        <w:t>be</w:t>
      </w:r>
      <w:r>
        <w:rPr>
          <w:spacing w:val="-8"/>
        </w:rPr>
        <w:t xml:space="preserve"> </w:t>
      </w:r>
      <w:r>
        <w:t>invalid</w:t>
      </w:r>
      <w:r>
        <w:rPr>
          <w:spacing w:val="-9"/>
        </w:rPr>
        <w:t xml:space="preserve"> </w:t>
      </w:r>
      <w:r>
        <w:t>solely</w:t>
      </w:r>
      <w:r>
        <w:rPr>
          <w:spacing w:val="-13"/>
        </w:rPr>
        <w:t xml:space="preserve"> </w:t>
      </w:r>
      <w:r>
        <w:t>on</w:t>
      </w:r>
      <w:r>
        <w:rPr>
          <w:spacing w:val="-16"/>
        </w:rPr>
        <w:t xml:space="preserve"> </w:t>
      </w:r>
      <w:r>
        <w:t>the</w:t>
      </w:r>
      <w:r>
        <w:rPr>
          <w:spacing w:val="-11"/>
        </w:rPr>
        <w:t xml:space="preserve"> </w:t>
      </w:r>
      <w:r>
        <w:t>basis</w:t>
      </w:r>
      <w:r>
        <w:rPr>
          <w:spacing w:val="-1"/>
        </w:rPr>
        <w:t xml:space="preserve"> </w:t>
      </w:r>
      <w:r>
        <w:t>of</w:t>
      </w:r>
      <w:r>
        <w:rPr>
          <w:spacing w:val="-2"/>
        </w:rPr>
        <w:t xml:space="preserve"> </w:t>
      </w:r>
      <w:r>
        <w:t>a minor irregularity regarding the requirements of these bylaws or a procedure established by the Registrar.</w:t>
      </w:r>
    </w:p>
    <w:p w14:paraId="43A153FE" w14:textId="77777777" w:rsidR="006854EA" w:rsidRDefault="006854EA">
      <w:pPr>
        <w:pStyle w:val="BodyText"/>
        <w:spacing w:before="123"/>
      </w:pPr>
    </w:p>
    <w:p w14:paraId="1F20178F" w14:textId="77777777" w:rsidR="006854EA" w:rsidRDefault="00827611">
      <w:pPr>
        <w:pStyle w:val="Heading2"/>
      </w:pPr>
      <w:r>
        <w:rPr>
          <w:noProof/>
        </w:rPr>
        <mc:AlternateContent>
          <mc:Choice Requires="wps">
            <w:drawing>
              <wp:anchor distT="0" distB="0" distL="0" distR="0" simplePos="0" relativeHeight="15733760" behindDoc="0" locked="0" layoutInCell="1" allowOverlap="1" wp14:anchorId="1C2EC50F" wp14:editId="494A8F8A">
                <wp:simplePos x="0" y="0"/>
                <wp:positionH relativeFrom="page">
                  <wp:posOffset>733044</wp:posOffset>
                </wp:positionH>
                <wp:positionV relativeFrom="paragraph">
                  <wp:posOffset>665</wp:posOffset>
                </wp:positionV>
                <wp:extent cx="56515" cy="2044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D78B0EC" id="Graphic 22" o:spid="_x0000_s1026" style="position:absolute;margin-left:57.7pt;margin-top:.05pt;width:4.45pt;height:16.1pt;z-index:1573376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" path="m56387,l,,,204216r56387,l56387,xe" fillcolor="#006fc0" stroked="f">
                <v:path arrowok="t"/>
                <w10:wrap anchorx="page"/>
              </v:shape>
            </w:pict>
          </mc:Fallback>
        </mc:AlternateContent>
      </w:r>
      <w:bookmarkStart w:id="74" w:name="Part_6:_Academic_Appointments_to_the_Boa"/>
      <w:bookmarkStart w:id="75" w:name="_bookmark37"/>
      <w:bookmarkEnd w:id="74"/>
      <w:bookmarkEnd w:id="75"/>
      <w:r>
        <w:rPr>
          <w:color w:val="404040"/>
        </w:rPr>
        <w:t>Part</w:t>
      </w:r>
      <w:r>
        <w:rPr>
          <w:color w:val="404040"/>
          <w:spacing w:val="-18"/>
        </w:rPr>
        <w:t xml:space="preserve"> </w:t>
      </w:r>
      <w:r>
        <w:rPr>
          <w:color w:val="404040"/>
        </w:rPr>
        <w:t>6:</w:t>
      </w:r>
      <w:r>
        <w:rPr>
          <w:color w:val="404040"/>
          <w:spacing w:val="-18"/>
        </w:rPr>
        <w:t xml:space="preserve"> </w:t>
      </w:r>
      <w:r>
        <w:rPr>
          <w:color w:val="404040"/>
        </w:rPr>
        <w:t>Academic</w:t>
      </w:r>
      <w:r>
        <w:rPr>
          <w:color w:val="404040"/>
          <w:spacing w:val="-18"/>
        </w:rPr>
        <w:t xml:space="preserve"> </w:t>
      </w:r>
      <w:r>
        <w:rPr>
          <w:color w:val="404040"/>
        </w:rPr>
        <w:t>Appointments</w:t>
      </w:r>
      <w:r>
        <w:rPr>
          <w:color w:val="404040"/>
          <w:spacing w:val="-16"/>
        </w:rPr>
        <w:t xml:space="preserve"> </w:t>
      </w:r>
      <w:r>
        <w:rPr>
          <w:color w:val="404040"/>
        </w:rPr>
        <w:t>to</w:t>
      </w:r>
      <w:r>
        <w:rPr>
          <w:color w:val="404040"/>
          <w:spacing w:val="-16"/>
        </w:rPr>
        <w:t xml:space="preserve"> </w:t>
      </w:r>
      <w:r>
        <w:rPr>
          <w:color w:val="404040"/>
        </w:rPr>
        <w:t>the</w:t>
      </w:r>
      <w:r>
        <w:rPr>
          <w:color w:val="404040"/>
          <w:spacing w:val="-18"/>
        </w:rPr>
        <w:t xml:space="preserve"> </w:t>
      </w:r>
      <w:r>
        <w:rPr>
          <w:color w:val="404040"/>
          <w:spacing w:val="-2"/>
        </w:rPr>
        <w:t>Board</w:t>
      </w:r>
    </w:p>
    <w:p w14:paraId="2D348C16" w14:textId="77777777" w:rsidR="006854EA" w:rsidRDefault="006854EA">
      <w:pPr>
        <w:pStyle w:val="BodyText"/>
        <w:spacing w:before="11"/>
        <w:rPr>
          <w:b/>
        </w:rPr>
      </w:pPr>
    </w:p>
    <w:p w14:paraId="53EEF83D" w14:textId="77777777" w:rsidR="006854EA" w:rsidRDefault="00827611">
      <w:pPr>
        <w:pStyle w:val="Heading3"/>
        <w:numPr>
          <w:ilvl w:val="1"/>
          <w:numId w:val="35"/>
        </w:numPr>
        <w:tabs>
          <w:tab w:val="left" w:pos="1452"/>
        </w:tabs>
      </w:pPr>
      <w:bookmarkStart w:id="76" w:name="6.01_Academic_Appointments"/>
      <w:bookmarkStart w:id="77" w:name="_bookmark38"/>
      <w:bookmarkEnd w:id="76"/>
      <w:bookmarkEnd w:id="77"/>
      <w:r>
        <w:rPr>
          <w:color w:val="0071BB"/>
        </w:rPr>
        <w:t>Academic</w:t>
      </w:r>
      <w:r>
        <w:rPr>
          <w:color w:val="0071BB"/>
          <w:spacing w:val="-8"/>
        </w:rPr>
        <w:t xml:space="preserve"> </w:t>
      </w:r>
      <w:r>
        <w:rPr>
          <w:color w:val="0071BB"/>
          <w:spacing w:val="-2"/>
        </w:rPr>
        <w:t>Appointments</w:t>
      </w:r>
    </w:p>
    <w:p w14:paraId="11B62A9C" w14:textId="77777777" w:rsidR="006854EA" w:rsidRDefault="006854EA">
      <w:pPr>
        <w:pStyle w:val="BodyText"/>
        <w:spacing w:before="1"/>
        <w:rPr>
          <w:b/>
        </w:rPr>
      </w:pPr>
    </w:p>
    <w:p w14:paraId="148D4C1C" w14:textId="77777777" w:rsidR="006854EA" w:rsidRDefault="00827611">
      <w:pPr>
        <w:pStyle w:val="ListParagraph"/>
        <w:numPr>
          <w:ilvl w:val="2"/>
          <w:numId w:val="35"/>
        </w:numPr>
        <w:tabs>
          <w:tab w:val="left" w:pos="2441"/>
        </w:tabs>
        <w:ind w:right="821"/>
      </w:pPr>
      <w:r>
        <w:t>One or two Academic appointee(s), at least one of whom will hold a full-time faculty</w:t>
      </w:r>
      <w:r>
        <w:rPr>
          <w:spacing w:val="-5"/>
        </w:rPr>
        <w:t xml:space="preserve"> </w:t>
      </w:r>
      <w:r>
        <w:t>appointment,</w:t>
      </w:r>
      <w:r>
        <w:rPr>
          <w:spacing w:val="-3"/>
        </w:rPr>
        <w:t xml:space="preserve"> </w:t>
      </w:r>
      <w:r>
        <w:t>shall</w:t>
      </w:r>
      <w:r>
        <w:rPr>
          <w:spacing w:val="-5"/>
        </w:rPr>
        <w:t xml:space="preserve"> </w:t>
      </w:r>
      <w:r>
        <w:t>be</w:t>
      </w:r>
      <w:r>
        <w:rPr>
          <w:spacing w:val="-5"/>
        </w:rPr>
        <w:t xml:space="preserve"> </w:t>
      </w:r>
      <w:r>
        <w:t>appointed</w:t>
      </w:r>
      <w:r>
        <w:rPr>
          <w:spacing w:val="-5"/>
        </w:rPr>
        <w:t xml:space="preserve"> </w:t>
      </w:r>
      <w:r>
        <w:t>by</w:t>
      </w:r>
      <w:r>
        <w:rPr>
          <w:spacing w:val="-9"/>
        </w:rPr>
        <w:t xml:space="preserve"> </w:t>
      </w:r>
      <w:r>
        <w:t>the</w:t>
      </w:r>
      <w:r>
        <w:rPr>
          <w:spacing w:val="-7"/>
        </w:rPr>
        <w:t xml:space="preserve"> </w:t>
      </w:r>
      <w:r>
        <w:t>Board</w:t>
      </w:r>
      <w:r>
        <w:rPr>
          <w:spacing w:val="-7"/>
        </w:rPr>
        <w:t xml:space="preserve"> </w:t>
      </w:r>
      <w:r>
        <w:t>to</w:t>
      </w:r>
      <w:r>
        <w:rPr>
          <w:spacing w:val="-10"/>
        </w:rPr>
        <w:t xml:space="preserve"> </w:t>
      </w:r>
      <w:r>
        <w:t>sit</w:t>
      </w:r>
      <w:r>
        <w:rPr>
          <w:spacing w:val="-1"/>
        </w:rPr>
        <w:t xml:space="preserve"> </w:t>
      </w:r>
      <w:r>
        <w:t>on</w:t>
      </w:r>
      <w:r>
        <w:rPr>
          <w:spacing w:val="-10"/>
        </w:rPr>
        <w:t xml:space="preserve"> </w:t>
      </w:r>
      <w:r>
        <w:t>the</w:t>
      </w:r>
      <w:r>
        <w:rPr>
          <w:spacing w:val="-5"/>
        </w:rPr>
        <w:t xml:space="preserve"> </w:t>
      </w:r>
      <w:r>
        <w:t>Board</w:t>
      </w:r>
      <w:r>
        <w:rPr>
          <w:spacing w:val="-3"/>
        </w:rPr>
        <w:t xml:space="preserve"> </w:t>
      </w:r>
      <w:r>
        <w:t>as</w:t>
      </w:r>
      <w:r>
        <w:rPr>
          <w:spacing w:val="-9"/>
        </w:rPr>
        <w:t xml:space="preserve"> </w:t>
      </w:r>
      <w:r>
        <w:t>an academic</w:t>
      </w:r>
      <w:r>
        <w:rPr>
          <w:spacing w:val="-6"/>
        </w:rPr>
        <w:t xml:space="preserve"> </w:t>
      </w:r>
      <w:r>
        <w:t>appointment.</w:t>
      </w:r>
    </w:p>
    <w:p w14:paraId="0BAD92CF" w14:textId="77777777" w:rsidR="006854EA" w:rsidRDefault="006854EA">
      <w:pPr>
        <w:pStyle w:val="BodyText"/>
        <w:spacing w:before="13"/>
      </w:pPr>
    </w:p>
    <w:p w14:paraId="1CE5D15D" w14:textId="77777777" w:rsidR="006854EA" w:rsidRDefault="00827611">
      <w:pPr>
        <w:pStyle w:val="ListParagraph"/>
        <w:numPr>
          <w:ilvl w:val="2"/>
          <w:numId w:val="35"/>
        </w:numPr>
        <w:tabs>
          <w:tab w:val="left" w:pos="2440"/>
        </w:tabs>
        <w:ind w:left="2440" w:right="363"/>
      </w:pPr>
      <w:r>
        <w:t>The Registrar shall consult with and obtain recommendations from the Program Directors</w:t>
      </w:r>
      <w:r>
        <w:rPr>
          <w:spacing w:val="-6"/>
        </w:rPr>
        <w:t xml:space="preserve"> </w:t>
      </w:r>
      <w:r>
        <w:t>or</w:t>
      </w:r>
      <w:r>
        <w:rPr>
          <w:spacing w:val="-5"/>
        </w:rPr>
        <w:t xml:space="preserve"> </w:t>
      </w:r>
      <w:r>
        <w:t>Chairs</w:t>
      </w:r>
      <w:r>
        <w:rPr>
          <w:spacing w:val="-5"/>
        </w:rPr>
        <w:t xml:space="preserve"> </w:t>
      </w:r>
      <w:r>
        <w:t>of</w:t>
      </w:r>
      <w:r>
        <w:rPr>
          <w:spacing w:val="-7"/>
        </w:rPr>
        <w:t xml:space="preserve"> </w:t>
      </w:r>
      <w:r>
        <w:t>approved</w:t>
      </w:r>
      <w:r>
        <w:rPr>
          <w:spacing w:val="-13"/>
        </w:rPr>
        <w:t xml:space="preserve"> </w:t>
      </w:r>
      <w:r>
        <w:t>Ontario</w:t>
      </w:r>
      <w:r>
        <w:rPr>
          <w:spacing w:val="-6"/>
        </w:rPr>
        <w:t xml:space="preserve"> </w:t>
      </w:r>
      <w:r>
        <w:t>universities</w:t>
      </w:r>
      <w:r>
        <w:rPr>
          <w:spacing w:val="-8"/>
        </w:rPr>
        <w:t xml:space="preserve"> </w:t>
      </w:r>
      <w:r>
        <w:t>that</w:t>
      </w:r>
      <w:r>
        <w:rPr>
          <w:spacing w:val="-4"/>
        </w:rPr>
        <w:t xml:space="preserve"> </w:t>
      </w:r>
      <w:r>
        <w:t>offer</w:t>
      </w:r>
      <w:r>
        <w:rPr>
          <w:spacing w:val="-10"/>
        </w:rPr>
        <w:t xml:space="preserve"> </w:t>
      </w:r>
      <w:r>
        <w:t>occupational</w:t>
      </w:r>
      <w:r>
        <w:rPr>
          <w:spacing w:val="-6"/>
        </w:rPr>
        <w:t xml:space="preserve"> </w:t>
      </w:r>
      <w:r>
        <w:t>therapy</w:t>
      </w:r>
    </w:p>
    <w:p w14:paraId="379D9F2C" w14:textId="77777777" w:rsidR="006854EA" w:rsidRDefault="006854EA">
      <w:pPr>
        <w:pStyle w:val="ListParagraph"/>
        <w:sectPr w:rsidR="006854EA">
          <w:pgSz w:w="12240" w:h="15840"/>
          <w:pgMar w:top="1340" w:right="720" w:bottom="820" w:left="720" w:header="731" w:footer="621" w:gutter="0"/>
          <w:cols w:space="720"/>
        </w:sectPr>
      </w:pPr>
    </w:p>
    <w:p w14:paraId="34F03247" w14:textId="77777777" w:rsidR="006854EA" w:rsidRDefault="00827611">
      <w:pPr>
        <w:pStyle w:val="BodyText"/>
        <w:spacing w:before="83"/>
        <w:ind w:left="2440"/>
      </w:pPr>
      <w:r>
        <w:t>programs,</w:t>
      </w:r>
      <w:r>
        <w:rPr>
          <w:spacing w:val="-6"/>
        </w:rPr>
        <w:t xml:space="preserve"> </w:t>
      </w:r>
      <w:r>
        <w:t>no</w:t>
      </w:r>
      <w:r>
        <w:rPr>
          <w:spacing w:val="-10"/>
        </w:rPr>
        <w:t xml:space="preserve"> </w:t>
      </w:r>
      <w:r>
        <w:t>later</w:t>
      </w:r>
      <w:r>
        <w:rPr>
          <w:spacing w:val="-6"/>
        </w:rPr>
        <w:t xml:space="preserve"> </w:t>
      </w:r>
      <w:r>
        <w:t>than</w:t>
      </w:r>
      <w:r>
        <w:rPr>
          <w:spacing w:val="-5"/>
        </w:rPr>
        <w:t xml:space="preserve"> </w:t>
      </w:r>
      <w:r>
        <w:t>90</w:t>
      </w:r>
      <w:r>
        <w:rPr>
          <w:spacing w:val="-3"/>
        </w:rPr>
        <w:t xml:space="preserve"> </w:t>
      </w:r>
      <w:r>
        <w:t>days</w:t>
      </w:r>
      <w:r>
        <w:rPr>
          <w:spacing w:val="-2"/>
        </w:rPr>
        <w:t xml:space="preserve"> </w:t>
      </w:r>
      <w:r>
        <w:t>before</w:t>
      </w:r>
      <w:r>
        <w:rPr>
          <w:spacing w:val="-7"/>
        </w:rPr>
        <w:t xml:space="preserve"> </w:t>
      </w:r>
      <w:r>
        <w:t>the</w:t>
      </w:r>
      <w:r>
        <w:rPr>
          <w:spacing w:val="-4"/>
        </w:rPr>
        <w:t xml:space="preserve"> </w:t>
      </w:r>
      <w:r>
        <w:t>date</w:t>
      </w:r>
      <w:r>
        <w:rPr>
          <w:spacing w:val="-5"/>
        </w:rPr>
        <w:t xml:space="preserve"> </w:t>
      </w:r>
      <w:r>
        <w:t>the</w:t>
      </w:r>
      <w:r>
        <w:rPr>
          <w:spacing w:val="-3"/>
        </w:rPr>
        <w:t xml:space="preserve"> </w:t>
      </w:r>
      <w:r>
        <w:t>appointment</w:t>
      </w:r>
      <w:r>
        <w:rPr>
          <w:spacing w:val="-3"/>
        </w:rPr>
        <w:t xml:space="preserve"> </w:t>
      </w:r>
      <w:r>
        <w:t>takes</w:t>
      </w:r>
      <w:r>
        <w:rPr>
          <w:spacing w:val="-5"/>
        </w:rPr>
        <w:t xml:space="preserve"> </w:t>
      </w:r>
      <w:r>
        <w:rPr>
          <w:spacing w:val="-2"/>
        </w:rPr>
        <w:t>effect.</w:t>
      </w:r>
    </w:p>
    <w:p w14:paraId="7DC598B8" w14:textId="77777777" w:rsidR="006854EA" w:rsidRDefault="006854EA">
      <w:pPr>
        <w:pStyle w:val="BodyText"/>
        <w:spacing w:before="8"/>
      </w:pPr>
    </w:p>
    <w:p w14:paraId="2080BD43" w14:textId="77777777" w:rsidR="006854EA" w:rsidRDefault="00827611">
      <w:pPr>
        <w:pStyle w:val="ListParagraph"/>
        <w:numPr>
          <w:ilvl w:val="2"/>
          <w:numId w:val="35"/>
        </w:numPr>
        <w:tabs>
          <w:tab w:val="left" w:pos="2441"/>
        </w:tabs>
        <w:ind w:right="385" w:hanging="990"/>
      </w:pPr>
      <w:r>
        <w:t>The Nominations Committee shall receive all recommendations and make such enquiries</w:t>
      </w:r>
      <w:r>
        <w:rPr>
          <w:spacing w:val="-4"/>
        </w:rPr>
        <w:t xml:space="preserve"> </w:t>
      </w:r>
      <w:r>
        <w:t>as</w:t>
      </w:r>
      <w:r>
        <w:rPr>
          <w:spacing w:val="-5"/>
        </w:rPr>
        <w:t xml:space="preserve"> </w:t>
      </w:r>
      <w:r>
        <w:t>it</w:t>
      </w:r>
      <w:r>
        <w:rPr>
          <w:spacing w:val="-3"/>
        </w:rPr>
        <w:t xml:space="preserve"> </w:t>
      </w:r>
      <w:r>
        <w:t>deems</w:t>
      </w:r>
      <w:r>
        <w:rPr>
          <w:spacing w:val="-5"/>
        </w:rPr>
        <w:t xml:space="preserve"> </w:t>
      </w:r>
      <w:r>
        <w:t>appropriate,</w:t>
      </w:r>
      <w:r>
        <w:rPr>
          <w:spacing w:val="-1"/>
        </w:rPr>
        <w:t xml:space="preserve"> </w:t>
      </w:r>
      <w:r>
        <w:t>before</w:t>
      </w:r>
      <w:r>
        <w:rPr>
          <w:spacing w:val="-5"/>
        </w:rPr>
        <w:t xml:space="preserve"> </w:t>
      </w:r>
      <w:r>
        <w:t>making</w:t>
      </w:r>
      <w:r>
        <w:rPr>
          <w:spacing w:val="-5"/>
        </w:rPr>
        <w:t xml:space="preserve"> </w:t>
      </w:r>
      <w:r>
        <w:t>a</w:t>
      </w:r>
      <w:r>
        <w:rPr>
          <w:spacing w:val="-3"/>
        </w:rPr>
        <w:t xml:space="preserve"> </w:t>
      </w:r>
      <w:r>
        <w:t>recommendation</w:t>
      </w:r>
      <w:r>
        <w:rPr>
          <w:spacing w:val="-5"/>
        </w:rPr>
        <w:t xml:space="preserve"> </w:t>
      </w:r>
      <w:r>
        <w:t>to</w:t>
      </w:r>
      <w:r>
        <w:rPr>
          <w:spacing w:val="-5"/>
        </w:rPr>
        <w:t xml:space="preserve"> </w:t>
      </w:r>
      <w:r>
        <w:t>the</w:t>
      </w:r>
      <w:r>
        <w:rPr>
          <w:spacing w:val="-5"/>
        </w:rPr>
        <w:t xml:space="preserve"> </w:t>
      </w:r>
      <w:r>
        <w:t>Board.</w:t>
      </w:r>
    </w:p>
    <w:p w14:paraId="05E974E8" w14:textId="77777777" w:rsidR="006854EA" w:rsidRDefault="00827611">
      <w:pPr>
        <w:pStyle w:val="ListParagraph"/>
        <w:numPr>
          <w:ilvl w:val="2"/>
          <w:numId w:val="35"/>
        </w:numPr>
        <w:tabs>
          <w:tab w:val="left" w:pos="2441"/>
        </w:tabs>
        <w:spacing w:before="252"/>
        <w:ind w:right="608"/>
      </w:pPr>
      <w:r>
        <w:t xml:space="preserve">For the purposes of clause 5(1) (c) of the </w:t>
      </w:r>
      <w:r>
        <w:rPr>
          <w:i/>
        </w:rPr>
        <w:t>Act</w:t>
      </w:r>
      <w:r>
        <w:t>, a Registrant is eligible for an Academic</w:t>
      </w:r>
      <w:r>
        <w:rPr>
          <w:spacing w:val="-3"/>
        </w:rPr>
        <w:t xml:space="preserve"> </w:t>
      </w:r>
      <w:r>
        <w:t>appointment</w:t>
      </w:r>
      <w:r>
        <w:rPr>
          <w:spacing w:val="-8"/>
        </w:rPr>
        <w:t xml:space="preserve"> </w:t>
      </w:r>
      <w:r>
        <w:t>to</w:t>
      </w:r>
      <w:r>
        <w:rPr>
          <w:spacing w:val="-7"/>
        </w:rPr>
        <w:t xml:space="preserve"> </w:t>
      </w:r>
      <w:r>
        <w:t>the</w:t>
      </w:r>
      <w:r>
        <w:rPr>
          <w:spacing w:val="-5"/>
        </w:rPr>
        <w:t xml:space="preserve"> </w:t>
      </w:r>
      <w:r>
        <w:t>Board</w:t>
      </w:r>
      <w:r>
        <w:rPr>
          <w:spacing w:val="-5"/>
        </w:rPr>
        <w:t xml:space="preserve"> </w:t>
      </w:r>
      <w:r>
        <w:t>if,</w:t>
      </w:r>
      <w:r>
        <w:rPr>
          <w:spacing w:val="-4"/>
        </w:rPr>
        <w:t xml:space="preserve"> </w:t>
      </w:r>
      <w:r>
        <w:t>on</w:t>
      </w:r>
      <w:r>
        <w:rPr>
          <w:spacing w:val="-10"/>
        </w:rPr>
        <w:t xml:space="preserve"> </w:t>
      </w:r>
      <w:r>
        <w:t>the</w:t>
      </w:r>
      <w:r>
        <w:rPr>
          <w:spacing w:val="-5"/>
        </w:rPr>
        <w:t xml:space="preserve"> </w:t>
      </w:r>
      <w:r>
        <w:t>date</w:t>
      </w:r>
      <w:r>
        <w:rPr>
          <w:spacing w:val="-7"/>
        </w:rPr>
        <w:t xml:space="preserve"> </w:t>
      </w:r>
      <w:r>
        <w:t>of</w:t>
      </w:r>
      <w:r>
        <w:rPr>
          <w:spacing w:val="-6"/>
        </w:rPr>
        <w:t xml:space="preserve"> </w:t>
      </w:r>
      <w:r>
        <w:t>the</w:t>
      </w:r>
      <w:r>
        <w:rPr>
          <w:spacing w:val="-26"/>
        </w:rPr>
        <w:t xml:space="preserve"> </w:t>
      </w:r>
      <w:r>
        <w:t>appointment</w:t>
      </w:r>
      <w:r>
        <w:rPr>
          <w:spacing w:val="-6"/>
        </w:rPr>
        <w:t xml:space="preserve"> </w:t>
      </w:r>
      <w:r>
        <w:t>they</w:t>
      </w:r>
      <w:r>
        <w:rPr>
          <w:spacing w:val="-9"/>
        </w:rPr>
        <w:t xml:space="preserve"> </w:t>
      </w:r>
      <w:r>
        <w:t>meet the requirements in clauses (c) through (o) of Bylaw 5.03.1 and:</w:t>
      </w:r>
    </w:p>
    <w:p w14:paraId="68369948" w14:textId="77777777" w:rsidR="006854EA" w:rsidRDefault="00827611">
      <w:pPr>
        <w:pStyle w:val="ListParagraph"/>
        <w:numPr>
          <w:ilvl w:val="3"/>
          <w:numId w:val="35"/>
        </w:numPr>
        <w:tabs>
          <w:tab w:val="left" w:pos="2873"/>
        </w:tabs>
        <w:spacing w:before="120"/>
        <w:ind w:right="1002" w:hanging="426"/>
      </w:pPr>
      <w:r>
        <w:t>they have</w:t>
      </w:r>
      <w:r>
        <w:rPr>
          <w:spacing w:val="-1"/>
        </w:rPr>
        <w:t xml:space="preserve"> </w:t>
      </w:r>
      <w:r>
        <w:t>a</w:t>
      </w:r>
      <w:r>
        <w:rPr>
          <w:spacing w:val="-1"/>
        </w:rPr>
        <w:t xml:space="preserve"> </w:t>
      </w:r>
      <w:r>
        <w:t>faculty appointment in an</w:t>
      </w:r>
      <w:r>
        <w:rPr>
          <w:spacing w:val="-1"/>
        </w:rPr>
        <w:t xml:space="preserve"> </w:t>
      </w:r>
      <w:r>
        <w:t>occupational therapy program in Ontario</w:t>
      </w:r>
      <w:r>
        <w:rPr>
          <w:spacing w:val="-6"/>
        </w:rPr>
        <w:t xml:space="preserve"> </w:t>
      </w:r>
      <w:r>
        <w:t>approved</w:t>
      </w:r>
      <w:r>
        <w:rPr>
          <w:spacing w:val="-4"/>
        </w:rPr>
        <w:t xml:space="preserve"> </w:t>
      </w:r>
      <w:r>
        <w:t>by</w:t>
      </w:r>
      <w:r>
        <w:rPr>
          <w:spacing w:val="-6"/>
        </w:rPr>
        <w:t xml:space="preserve"> </w:t>
      </w:r>
      <w:r>
        <w:t>the</w:t>
      </w:r>
      <w:r>
        <w:rPr>
          <w:spacing w:val="-6"/>
        </w:rPr>
        <w:t xml:space="preserve"> </w:t>
      </w:r>
      <w:r>
        <w:t>College</w:t>
      </w:r>
      <w:r>
        <w:rPr>
          <w:spacing w:val="-4"/>
        </w:rPr>
        <w:t xml:space="preserve"> </w:t>
      </w:r>
      <w:r>
        <w:t>of</w:t>
      </w:r>
      <w:r>
        <w:rPr>
          <w:spacing w:val="-2"/>
        </w:rPr>
        <w:t xml:space="preserve"> </w:t>
      </w:r>
      <w:r>
        <w:t>Occupational</w:t>
      </w:r>
      <w:r>
        <w:rPr>
          <w:spacing w:val="-7"/>
        </w:rPr>
        <w:t xml:space="preserve"> </w:t>
      </w:r>
      <w:r>
        <w:t>Therapists</w:t>
      </w:r>
      <w:r>
        <w:rPr>
          <w:spacing w:val="-6"/>
        </w:rPr>
        <w:t xml:space="preserve"> </w:t>
      </w:r>
      <w:r>
        <w:t>of</w:t>
      </w:r>
      <w:r>
        <w:rPr>
          <w:spacing w:val="-15"/>
        </w:rPr>
        <w:t xml:space="preserve"> </w:t>
      </w:r>
      <w:r>
        <w:t>Ontario;</w:t>
      </w:r>
    </w:p>
    <w:p w14:paraId="11A3576B" w14:textId="77777777" w:rsidR="006854EA" w:rsidRDefault="00827611">
      <w:pPr>
        <w:pStyle w:val="Heading3"/>
        <w:numPr>
          <w:ilvl w:val="1"/>
          <w:numId w:val="35"/>
        </w:numPr>
        <w:tabs>
          <w:tab w:val="left" w:pos="1452"/>
        </w:tabs>
        <w:spacing w:before="240"/>
      </w:pPr>
      <w:bookmarkStart w:id="78" w:name="6.02_Term_of_Office_of_Academic_Appointm"/>
      <w:bookmarkStart w:id="79" w:name="_bookmark39"/>
      <w:bookmarkEnd w:id="78"/>
      <w:bookmarkEnd w:id="79"/>
      <w:r>
        <w:rPr>
          <w:color w:val="0071BB"/>
        </w:rPr>
        <w:t>Term</w:t>
      </w:r>
      <w:r>
        <w:rPr>
          <w:color w:val="0071BB"/>
          <w:spacing w:val="-6"/>
        </w:rPr>
        <w:t xml:space="preserve"> </w:t>
      </w:r>
      <w:r>
        <w:rPr>
          <w:color w:val="0071BB"/>
        </w:rPr>
        <w:t>of</w:t>
      </w:r>
      <w:r>
        <w:rPr>
          <w:color w:val="0071BB"/>
          <w:spacing w:val="-7"/>
        </w:rPr>
        <w:t xml:space="preserve"> </w:t>
      </w:r>
      <w:r>
        <w:rPr>
          <w:color w:val="0071BB"/>
        </w:rPr>
        <w:t>Office</w:t>
      </w:r>
      <w:r>
        <w:rPr>
          <w:color w:val="0071BB"/>
          <w:spacing w:val="-7"/>
        </w:rPr>
        <w:t xml:space="preserve"> </w:t>
      </w:r>
      <w:r>
        <w:rPr>
          <w:color w:val="0071BB"/>
        </w:rPr>
        <w:t>of</w:t>
      </w:r>
      <w:r>
        <w:rPr>
          <w:color w:val="0071BB"/>
          <w:spacing w:val="-7"/>
        </w:rPr>
        <w:t xml:space="preserve"> </w:t>
      </w:r>
      <w:r>
        <w:rPr>
          <w:color w:val="0071BB"/>
        </w:rPr>
        <w:t>Academic</w:t>
      </w:r>
      <w:r>
        <w:rPr>
          <w:color w:val="0071BB"/>
          <w:spacing w:val="1"/>
        </w:rPr>
        <w:t xml:space="preserve"> </w:t>
      </w:r>
      <w:r>
        <w:rPr>
          <w:color w:val="0071BB"/>
          <w:spacing w:val="-2"/>
        </w:rPr>
        <w:t>Appointment</w:t>
      </w:r>
    </w:p>
    <w:p w14:paraId="425D6BCD" w14:textId="77777777" w:rsidR="006854EA" w:rsidRDefault="006854EA">
      <w:pPr>
        <w:pStyle w:val="BodyText"/>
        <w:rPr>
          <w:b/>
        </w:rPr>
      </w:pPr>
    </w:p>
    <w:p w14:paraId="14FD7FB3" w14:textId="77777777" w:rsidR="006854EA" w:rsidRDefault="00827611">
      <w:pPr>
        <w:pStyle w:val="ListParagraph"/>
        <w:numPr>
          <w:ilvl w:val="2"/>
          <w:numId w:val="35"/>
        </w:numPr>
        <w:tabs>
          <w:tab w:val="left" w:pos="2441"/>
        </w:tabs>
      </w:pPr>
      <w:r>
        <w:t>The</w:t>
      </w:r>
      <w:r>
        <w:rPr>
          <w:spacing w:val="-15"/>
        </w:rPr>
        <w:t xml:space="preserve"> </w:t>
      </w:r>
      <w:r>
        <w:t>term</w:t>
      </w:r>
      <w:r>
        <w:rPr>
          <w:spacing w:val="-7"/>
        </w:rPr>
        <w:t xml:space="preserve"> </w:t>
      </w:r>
      <w:r>
        <w:t>of</w:t>
      </w:r>
      <w:r>
        <w:rPr>
          <w:spacing w:val="-9"/>
        </w:rPr>
        <w:t xml:space="preserve"> </w:t>
      </w:r>
      <w:r>
        <w:t>office</w:t>
      </w:r>
      <w:r>
        <w:rPr>
          <w:spacing w:val="-11"/>
        </w:rPr>
        <w:t xml:space="preserve"> </w:t>
      </w:r>
      <w:r>
        <w:t>for</w:t>
      </w:r>
      <w:r>
        <w:rPr>
          <w:spacing w:val="-6"/>
        </w:rPr>
        <w:t xml:space="preserve"> </w:t>
      </w:r>
      <w:r>
        <w:t>an</w:t>
      </w:r>
      <w:r>
        <w:rPr>
          <w:spacing w:val="-13"/>
        </w:rPr>
        <w:t xml:space="preserve"> </w:t>
      </w:r>
      <w:r>
        <w:t>Academic</w:t>
      </w:r>
      <w:r>
        <w:rPr>
          <w:spacing w:val="-5"/>
        </w:rPr>
        <w:t xml:space="preserve"> </w:t>
      </w:r>
      <w:r>
        <w:t>appointment</w:t>
      </w:r>
      <w:r>
        <w:rPr>
          <w:spacing w:val="-9"/>
        </w:rPr>
        <w:t xml:space="preserve"> </w:t>
      </w:r>
      <w:r>
        <w:t>shall</w:t>
      </w:r>
      <w:r>
        <w:rPr>
          <w:spacing w:val="-6"/>
        </w:rPr>
        <w:t xml:space="preserve"> </w:t>
      </w:r>
      <w:r>
        <w:t>be</w:t>
      </w:r>
      <w:r>
        <w:rPr>
          <w:spacing w:val="-5"/>
        </w:rPr>
        <w:t xml:space="preserve"> </w:t>
      </w:r>
      <w:r>
        <w:t>three</w:t>
      </w:r>
      <w:r>
        <w:rPr>
          <w:spacing w:val="-28"/>
        </w:rPr>
        <w:t xml:space="preserve"> </w:t>
      </w:r>
      <w:r>
        <w:rPr>
          <w:spacing w:val="-2"/>
        </w:rPr>
        <w:t>years.</w:t>
      </w:r>
    </w:p>
    <w:p w14:paraId="5C18C2E7" w14:textId="77777777" w:rsidR="006854EA" w:rsidRDefault="006854EA">
      <w:pPr>
        <w:pStyle w:val="BodyText"/>
        <w:spacing w:before="63"/>
      </w:pPr>
    </w:p>
    <w:p w14:paraId="3CF9FFB2" w14:textId="77777777" w:rsidR="006854EA" w:rsidRDefault="00827611">
      <w:pPr>
        <w:pStyle w:val="ListParagraph"/>
        <w:numPr>
          <w:ilvl w:val="2"/>
          <w:numId w:val="35"/>
        </w:numPr>
        <w:tabs>
          <w:tab w:val="left" w:pos="2440"/>
        </w:tabs>
        <w:spacing w:before="1"/>
        <w:ind w:left="2440" w:right="366"/>
      </w:pPr>
      <w:r>
        <w:t>An</w:t>
      </w:r>
      <w:r>
        <w:rPr>
          <w:spacing w:val="-12"/>
        </w:rPr>
        <w:t xml:space="preserve"> </w:t>
      </w:r>
      <w:r>
        <w:t>appointee</w:t>
      </w:r>
      <w:r>
        <w:rPr>
          <w:spacing w:val="-4"/>
        </w:rPr>
        <w:t xml:space="preserve"> </w:t>
      </w:r>
      <w:r>
        <w:t>who</w:t>
      </w:r>
      <w:r>
        <w:rPr>
          <w:spacing w:val="-14"/>
        </w:rPr>
        <w:t xml:space="preserve"> </w:t>
      </w:r>
      <w:r>
        <w:t>has</w:t>
      </w:r>
      <w:r>
        <w:rPr>
          <w:spacing w:val="-11"/>
        </w:rPr>
        <w:t xml:space="preserve"> </w:t>
      </w:r>
      <w:r>
        <w:t>served</w:t>
      </w:r>
      <w:r>
        <w:rPr>
          <w:spacing w:val="-9"/>
        </w:rPr>
        <w:t xml:space="preserve"> </w:t>
      </w:r>
      <w:r>
        <w:t>on</w:t>
      </w:r>
      <w:r>
        <w:rPr>
          <w:spacing w:val="-11"/>
        </w:rPr>
        <w:t xml:space="preserve"> </w:t>
      </w:r>
      <w:r>
        <w:t>the</w:t>
      </w:r>
      <w:r>
        <w:rPr>
          <w:spacing w:val="-9"/>
        </w:rPr>
        <w:t xml:space="preserve"> </w:t>
      </w:r>
      <w:r>
        <w:t>Board</w:t>
      </w:r>
      <w:r>
        <w:rPr>
          <w:spacing w:val="-16"/>
        </w:rPr>
        <w:t xml:space="preserve"> </w:t>
      </w:r>
      <w:r>
        <w:t>for</w:t>
      </w:r>
      <w:r>
        <w:rPr>
          <w:spacing w:val="-9"/>
        </w:rPr>
        <w:t xml:space="preserve"> </w:t>
      </w:r>
      <w:r>
        <w:t>more</w:t>
      </w:r>
      <w:r>
        <w:rPr>
          <w:spacing w:val="-16"/>
        </w:rPr>
        <w:t xml:space="preserve"> </w:t>
      </w:r>
      <w:r>
        <w:t>than</w:t>
      </w:r>
      <w:r>
        <w:rPr>
          <w:spacing w:val="-10"/>
        </w:rPr>
        <w:t xml:space="preserve"> </w:t>
      </w:r>
      <w:r>
        <w:t>nine</w:t>
      </w:r>
      <w:r>
        <w:rPr>
          <w:spacing w:val="-16"/>
        </w:rPr>
        <w:t xml:space="preserve"> </w:t>
      </w:r>
      <w:r>
        <w:t>consecutive</w:t>
      </w:r>
      <w:r>
        <w:rPr>
          <w:spacing w:val="-8"/>
        </w:rPr>
        <w:t xml:space="preserve"> </w:t>
      </w:r>
      <w:r>
        <w:t>years</w:t>
      </w:r>
      <w:r>
        <w:rPr>
          <w:spacing w:val="-13"/>
        </w:rPr>
        <w:t xml:space="preserve"> </w:t>
      </w:r>
      <w:r>
        <w:t>is not eligible for re-appointment until at least three years have passed since the Registrant has last served on the Board.</w:t>
      </w:r>
    </w:p>
    <w:p w14:paraId="5DD31918" w14:textId="77777777" w:rsidR="006854EA" w:rsidRDefault="006854EA">
      <w:pPr>
        <w:pStyle w:val="BodyText"/>
        <w:spacing w:before="21"/>
      </w:pPr>
    </w:p>
    <w:p w14:paraId="067687DC" w14:textId="77777777" w:rsidR="006854EA" w:rsidRDefault="00827611">
      <w:pPr>
        <w:pStyle w:val="Heading2"/>
      </w:pPr>
      <w:r>
        <w:rPr>
          <w:noProof/>
        </w:rPr>
        <mc:AlternateContent>
          <mc:Choice Requires="wps">
            <w:drawing>
              <wp:anchor distT="0" distB="0" distL="0" distR="0" simplePos="0" relativeHeight="15734272" behindDoc="0" locked="0" layoutInCell="1" allowOverlap="1" wp14:anchorId="4C7178B9" wp14:editId="38313802">
                <wp:simplePos x="0" y="0"/>
                <wp:positionH relativeFrom="page">
                  <wp:posOffset>733044</wp:posOffset>
                </wp:positionH>
                <wp:positionV relativeFrom="paragraph">
                  <wp:posOffset>793</wp:posOffset>
                </wp:positionV>
                <wp:extent cx="56515" cy="2044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47F1E41" id="Graphic 23" o:spid="_x0000_s1026" style="position:absolute;margin-left:57.7pt;margin-top:.05pt;width:4.45pt;height:16.1pt;z-index:1573427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80" w:name="Part_7:_Officers"/>
      <w:bookmarkStart w:id="81" w:name="_bookmark40"/>
      <w:bookmarkEnd w:id="80"/>
      <w:bookmarkEnd w:id="81"/>
      <w:r>
        <w:rPr>
          <w:color w:val="404040"/>
        </w:rPr>
        <w:t>Part</w:t>
      </w:r>
      <w:r>
        <w:rPr>
          <w:color w:val="404040"/>
          <w:spacing w:val="-10"/>
        </w:rPr>
        <w:t xml:space="preserve"> </w:t>
      </w:r>
      <w:r>
        <w:rPr>
          <w:color w:val="404040"/>
        </w:rPr>
        <w:t>7:</w:t>
      </w:r>
      <w:r>
        <w:rPr>
          <w:color w:val="404040"/>
          <w:spacing w:val="-7"/>
        </w:rPr>
        <w:t xml:space="preserve"> </w:t>
      </w:r>
      <w:r>
        <w:rPr>
          <w:color w:val="404040"/>
          <w:spacing w:val="-2"/>
        </w:rPr>
        <w:t>Officers</w:t>
      </w:r>
    </w:p>
    <w:p w14:paraId="0C46CA1B" w14:textId="77777777" w:rsidR="006854EA" w:rsidRDefault="006854EA">
      <w:pPr>
        <w:pStyle w:val="BodyText"/>
        <w:spacing w:before="19"/>
        <w:rPr>
          <w:b/>
        </w:rPr>
      </w:pPr>
    </w:p>
    <w:p w14:paraId="12C436B8" w14:textId="77777777" w:rsidR="006854EA" w:rsidRDefault="00827611">
      <w:pPr>
        <w:pStyle w:val="Heading3"/>
        <w:numPr>
          <w:ilvl w:val="1"/>
          <w:numId w:val="34"/>
        </w:numPr>
        <w:tabs>
          <w:tab w:val="left" w:pos="1452"/>
        </w:tabs>
      </w:pPr>
      <w:bookmarkStart w:id="82" w:name="7.01_Election_of_Officers"/>
      <w:bookmarkStart w:id="83" w:name="_bookmark41"/>
      <w:bookmarkEnd w:id="82"/>
      <w:bookmarkEnd w:id="83"/>
      <w:r>
        <w:rPr>
          <w:color w:val="0071BB"/>
        </w:rPr>
        <w:t>Election</w:t>
      </w:r>
      <w:r>
        <w:rPr>
          <w:color w:val="0071BB"/>
          <w:spacing w:val="-10"/>
        </w:rPr>
        <w:t xml:space="preserve"> </w:t>
      </w:r>
      <w:r>
        <w:rPr>
          <w:color w:val="0071BB"/>
        </w:rPr>
        <w:t>of</w:t>
      </w:r>
      <w:r>
        <w:rPr>
          <w:color w:val="0071BB"/>
          <w:spacing w:val="-15"/>
        </w:rPr>
        <w:t xml:space="preserve"> </w:t>
      </w:r>
      <w:r>
        <w:rPr>
          <w:color w:val="0071BB"/>
          <w:spacing w:val="-2"/>
        </w:rPr>
        <w:t>Officers</w:t>
      </w:r>
    </w:p>
    <w:p w14:paraId="0C73DA35" w14:textId="77777777" w:rsidR="006854EA" w:rsidRDefault="006854EA">
      <w:pPr>
        <w:pStyle w:val="BodyText"/>
        <w:rPr>
          <w:b/>
        </w:rPr>
      </w:pPr>
    </w:p>
    <w:p w14:paraId="5386E0EB" w14:textId="77777777" w:rsidR="006854EA" w:rsidRDefault="00827611">
      <w:pPr>
        <w:pStyle w:val="ListParagraph"/>
        <w:numPr>
          <w:ilvl w:val="2"/>
          <w:numId w:val="34"/>
        </w:numPr>
        <w:tabs>
          <w:tab w:val="left" w:pos="2441"/>
        </w:tabs>
        <w:ind w:right="745"/>
      </w:pPr>
      <w:r>
        <w:t>The</w:t>
      </w:r>
      <w:r>
        <w:rPr>
          <w:spacing w:val="-16"/>
        </w:rPr>
        <w:t xml:space="preserve"> </w:t>
      </w:r>
      <w:r>
        <w:t>Registrar</w:t>
      </w:r>
      <w:r>
        <w:rPr>
          <w:spacing w:val="-3"/>
        </w:rPr>
        <w:t xml:space="preserve"> </w:t>
      </w:r>
      <w:r>
        <w:t>or</w:t>
      </w:r>
      <w:r>
        <w:rPr>
          <w:spacing w:val="-10"/>
        </w:rPr>
        <w:t xml:space="preserve"> </w:t>
      </w:r>
      <w:r>
        <w:t>their</w:t>
      </w:r>
      <w:r>
        <w:rPr>
          <w:spacing w:val="-7"/>
        </w:rPr>
        <w:t xml:space="preserve"> </w:t>
      </w:r>
      <w:r>
        <w:t>designate</w:t>
      </w:r>
      <w:r>
        <w:rPr>
          <w:spacing w:val="-9"/>
        </w:rPr>
        <w:t xml:space="preserve"> </w:t>
      </w:r>
      <w:r>
        <w:t>shall</w:t>
      </w:r>
      <w:r>
        <w:rPr>
          <w:spacing w:val="-9"/>
        </w:rPr>
        <w:t xml:space="preserve"> </w:t>
      </w:r>
      <w:r>
        <w:t>conduct</w:t>
      </w:r>
      <w:r>
        <w:rPr>
          <w:spacing w:val="-10"/>
        </w:rPr>
        <w:t xml:space="preserve"> </w:t>
      </w:r>
      <w:r>
        <w:t>the</w:t>
      </w:r>
      <w:r>
        <w:rPr>
          <w:spacing w:val="-17"/>
        </w:rPr>
        <w:t xml:space="preserve"> </w:t>
      </w:r>
      <w:r>
        <w:t>election</w:t>
      </w:r>
      <w:r>
        <w:rPr>
          <w:spacing w:val="-11"/>
        </w:rPr>
        <w:t xml:space="preserve"> </w:t>
      </w:r>
      <w:r>
        <w:t>of</w:t>
      </w:r>
      <w:r>
        <w:rPr>
          <w:spacing w:val="-6"/>
        </w:rPr>
        <w:t xml:space="preserve"> </w:t>
      </w:r>
      <w:r>
        <w:t>Officers</w:t>
      </w:r>
      <w:r>
        <w:rPr>
          <w:spacing w:val="-16"/>
        </w:rPr>
        <w:t xml:space="preserve"> </w:t>
      </w:r>
      <w:r>
        <w:t>at</w:t>
      </w:r>
      <w:r>
        <w:rPr>
          <w:spacing w:val="-12"/>
        </w:rPr>
        <w:t xml:space="preserve"> </w:t>
      </w:r>
      <w:r>
        <w:t>the</w:t>
      </w:r>
      <w:r>
        <w:rPr>
          <w:spacing w:val="-19"/>
        </w:rPr>
        <w:t xml:space="preserve"> </w:t>
      </w:r>
      <w:r>
        <w:t>first meeting of a new Board.</w:t>
      </w:r>
    </w:p>
    <w:p w14:paraId="786F8404" w14:textId="77777777" w:rsidR="006854EA" w:rsidRDefault="00827611">
      <w:pPr>
        <w:pStyle w:val="ListParagraph"/>
        <w:numPr>
          <w:ilvl w:val="2"/>
          <w:numId w:val="34"/>
        </w:numPr>
        <w:tabs>
          <w:tab w:val="left" w:pos="2440"/>
        </w:tabs>
        <w:spacing w:before="219"/>
        <w:ind w:left="2440" w:right="1180"/>
      </w:pPr>
      <w:r>
        <w:t>The</w:t>
      </w:r>
      <w:r>
        <w:rPr>
          <w:spacing w:val="-7"/>
        </w:rPr>
        <w:t xml:space="preserve"> </w:t>
      </w:r>
      <w:r>
        <w:t>election</w:t>
      </w:r>
      <w:r>
        <w:rPr>
          <w:spacing w:val="-7"/>
        </w:rPr>
        <w:t xml:space="preserve"> </w:t>
      </w:r>
      <w:r>
        <w:t>of</w:t>
      </w:r>
      <w:r>
        <w:rPr>
          <w:spacing w:val="-8"/>
        </w:rPr>
        <w:t xml:space="preserve"> </w:t>
      </w:r>
      <w:r>
        <w:t>the</w:t>
      </w:r>
      <w:r>
        <w:rPr>
          <w:spacing w:val="-9"/>
        </w:rPr>
        <w:t xml:space="preserve"> </w:t>
      </w:r>
      <w:r>
        <w:t>Chair,</w:t>
      </w:r>
      <w:r>
        <w:rPr>
          <w:spacing w:val="-5"/>
        </w:rPr>
        <w:t xml:space="preserve"> </w:t>
      </w:r>
      <w:r>
        <w:t>Vice-Chair,</w:t>
      </w:r>
      <w:r>
        <w:rPr>
          <w:spacing w:val="-5"/>
        </w:rPr>
        <w:t xml:space="preserve"> </w:t>
      </w:r>
      <w:r>
        <w:t>and</w:t>
      </w:r>
      <w:r>
        <w:rPr>
          <w:spacing w:val="-11"/>
        </w:rPr>
        <w:t xml:space="preserve"> </w:t>
      </w:r>
      <w:r>
        <w:t>remaining</w:t>
      </w:r>
      <w:r>
        <w:rPr>
          <w:spacing w:val="-7"/>
        </w:rPr>
        <w:t xml:space="preserve"> </w:t>
      </w:r>
      <w:r>
        <w:t>Executive</w:t>
      </w:r>
      <w:r>
        <w:rPr>
          <w:spacing w:val="-9"/>
        </w:rPr>
        <w:t xml:space="preserve"> </w:t>
      </w:r>
      <w:r>
        <w:t>Committee positions shall be by secret ballot.</w:t>
      </w:r>
    </w:p>
    <w:p w14:paraId="692875D3" w14:textId="77777777" w:rsidR="006854EA" w:rsidRDefault="006854EA">
      <w:pPr>
        <w:pStyle w:val="BodyText"/>
        <w:spacing w:before="26"/>
      </w:pPr>
    </w:p>
    <w:p w14:paraId="503D20E7" w14:textId="77777777" w:rsidR="006854EA" w:rsidRDefault="00827611">
      <w:pPr>
        <w:pStyle w:val="ListParagraph"/>
        <w:numPr>
          <w:ilvl w:val="2"/>
          <w:numId w:val="34"/>
        </w:numPr>
        <w:tabs>
          <w:tab w:val="left" w:pos="2440"/>
        </w:tabs>
        <w:ind w:left="2440" w:right="529"/>
      </w:pPr>
      <w:r>
        <w:t>The</w:t>
      </w:r>
      <w:r>
        <w:rPr>
          <w:spacing w:val="-5"/>
        </w:rPr>
        <w:t xml:space="preserve"> </w:t>
      </w:r>
      <w:r>
        <w:t>Registrar</w:t>
      </w:r>
      <w:r>
        <w:rPr>
          <w:spacing w:val="-2"/>
        </w:rPr>
        <w:t xml:space="preserve"> </w:t>
      </w:r>
      <w:r>
        <w:t>or</w:t>
      </w:r>
      <w:r>
        <w:rPr>
          <w:spacing w:val="-9"/>
        </w:rPr>
        <w:t xml:space="preserve"> </w:t>
      </w:r>
      <w:r>
        <w:t>their</w:t>
      </w:r>
      <w:r>
        <w:rPr>
          <w:spacing w:val="-4"/>
        </w:rPr>
        <w:t xml:space="preserve"> </w:t>
      </w:r>
      <w:r>
        <w:t>designate</w:t>
      </w:r>
      <w:r>
        <w:rPr>
          <w:spacing w:val="-5"/>
        </w:rPr>
        <w:t xml:space="preserve"> </w:t>
      </w:r>
      <w:r>
        <w:t>shall,</w:t>
      </w:r>
      <w:r>
        <w:rPr>
          <w:spacing w:val="-4"/>
        </w:rPr>
        <w:t xml:space="preserve"> </w:t>
      </w:r>
      <w:r>
        <w:t>with</w:t>
      </w:r>
      <w:r>
        <w:rPr>
          <w:spacing w:val="-10"/>
        </w:rPr>
        <w:t xml:space="preserve"> </w:t>
      </w:r>
      <w:r>
        <w:t>the</w:t>
      </w:r>
      <w:r>
        <w:rPr>
          <w:spacing w:val="-7"/>
        </w:rPr>
        <w:t xml:space="preserve"> </w:t>
      </w:r>
      <w:r>
        <w:t>concurrence</w:t>
      </w:r>
      <w:r>
        <w:rPr>
          <w:spacing w:val="-10"/>
        </w:rPr>
        <w:t xml:space="preserve"> </w:t>
      </w:r>
      <w:r>
        <w:t>of</w:t>
      </w:r>
      <w:r>
        <w:rPr>
          <w:spacing w:val="-6"/>
        </w:rPr>
        <w:t xml:space="preserve"> </w:t>
      </w:r>
      <w:r>
        <w:t>the</w:t>
      </w:r>
      <w:r>
        <w:rPr>
          <w:spacing w:val="-7"/>
        </w:rPr>
        <w:t xml:space="preserve"> </w:t>
      </w:r>
      <w:r>
        <w:t>Board,</w:t>
      </w:r>
      <w:r>
        <w:rPr>
          <w:spacing w:val="-8"/>
        </w:rPr>
        <w:t xml:space="preserve"> </w:t>
      </w:r>
      <w:r>
        <w:t>appoint three scrutineers to count the ballots and report the results to the Board.</w:t>
      </w:r>
    </w:p>
    <w:p w14:paraId="5424246B" w14:textId="77777777" w:rsidR="006854EA" w:rsidRDefault="006854EA">
      <w:pPr>
        <w:pStyle w:val="BodyText"/>
      </w:pPr>
    </w:p>
    <w:p w14:paraId="0996094C" w14:textId="77777777" w:rsidR="006854EA" w:rsidRDefault="006854EA">
      <w:pPr>
        <w:pStyle w:val="BodyText"/>
        <w:spacing w:before="17"/>
      </w:pPr>
    </w:p>
    <w:p w14:paraId="5BEF55B7" w14:textId="77777777" w:rsidR="006854EA" w:rsidRDefault="00827611">
      <w:pPr>
        <w:pStyle w:val="ListParagraph"/>
        <w:numPr>
          <w:ilvl w:val="2"/>
          <w:numId w:val="34"/>
        </w:numPr>
        <w:tabs>
          <w:tab w:val="left" w:pos="2441"/>
        </w:tabs>
        <w:spacing w:before="1"/>
        <w:ind w:right="362" w:hanging="990"/>
      </w:pPr>
      <w:r>
        <w:t>If there are</w:t>
      </w:r>
      <w:r>
        <w:rPr>
          <w:spacing w:val="-6"/>
        </w:rPr>
        <w:t xml:space="preserve"> </w:t>
      </w:r>
      <w:r>
        <w:t>more</w:t>
      </w:r>
      <w:r>
        <w:rPr>
          <w:spacing w:val="-6"/>
        </w:rPr>
        <w:t xml:space="preserve"> </w:t>
      </w:r>
      <w:r>
        <w:t>than two candidates in an election, successive ballots shall be conducted</w:t>
      </w:r>
      <w:r>
        <w:rPr>
          <w:spacing w:val="-9"/>
        </w:rPr>
        <w:t xml:space="preserve"> </w:t>
      </w:r>
      <w:r>
        <w:t>until</w:t>
      </w:r>
      <w:r>
        <w:rPr>
          <w:spacing w:val="-3"/>
        </w:rPr>
        <w:t xml:space="preserve"> </w:t>
      </w:r>
      <w:r>
        <w:t>one</w:t>
      </w:r>
      <w:r>
        <w:rPr>
          <w:spacing w:val="-3"/>
        </w:rPr>
        <w:t xml:space="preserve"> </w:t>
      </w:r>
      <w:r>
        <w:t>candidate</w:t>
      </w:r>
      <w:r>
        <w:rPr>
          <w:spacing w:val="-3"/>
        </w:rPr>
        <w:t xml:space="preserve"> </w:t>
      </w:r>
      <w:r>
        <w:t>receives</w:t>
      </w:r>
      <w:r>
        <w:rPr>
          <w:spacing w:val="-5"/>
        </w:rPr>
        <w:t xml:space="preserve"> </w:t>
      </w:r>
      <w:r>
        <w:t>a</w:t>
      </w:r>
      <w:r>
        <w:rPr>
          <w:spacing w:val="-5"/>
        </w:rPr>
        <w:t xml:space="preserve"> </w:t>
      </w:r>
      <w:r>
        <w:t>majority</w:t>
      </w:r>
      <w:r>
        <w:rPr>
          <w:spacing w:val="-5"/>
        </w:rPr>
        <w:t xml:space="preserve"> </w:t>
      </w:r>
      <w:r>
        <w:t>of</w:t>
      </w:r>
      <w:r>
        <w:rPr>
          <w:spacing w:val="-4"/>
        </w:rPr>
        <w:t xml:space="preserve"> </w:t>
      </w:r>
      <w:r>
        <w:t>the</w:t>
      </w:r>
      <w:r>
        <w:rPr>
          <w:spacing w:val="-3"/>
        </w:rPr>
        <w:t xml:space="preserve"> </w:t>
      </w:r>
      <w:r>
        <w:t>votes</w:t>
      </w:r>
      <w:r>
        <w:rPr>
          <w:spacing w:val="-5"/>
        </w:rPr>
        <w:t xml:space="preserve"> </w:t>
      </w:r>
      <w:r>
        <w:t>cast.</w:t>
      </w:r>
      <w:r>
        <w:rPr>
          <w:spacing w:val="-3"/>
        </w:rPr>
        <w:t xml:space="preserve"> </w:t>
      </w:r>
      <w:r>
        <w:t>The</w:t>
      </w:r>
      <w:r>
        <w:rPr>
          <w:spacing w:val="-3"/>
        </w:rPr>
        <w:t xml:space="preserve"> </w:t>
      </w:r>
      <w:r>
        <w:t>candidate or candidates who</w:t>
      </w:r>
      <w:r>
        <w:rPr>
          <w:spacing w:val="-3"/>
        </w:rPr>
        <w:t xml:space="preserve"> </w:t>
      </w:r>
      <w:r>
        <w:t>receive</w:t>
      </w:r>
      <w:r>
        <w:rPr>
          <w:spacing w:val="-1"/>
        </w:rPr>
        <w:t xml:space="preserve"> </w:t>
      </w:r>
      <w:r>
        <w:t>the</w:t>
      </w:r>
      <w:r>
        <w:rPr>
          <w:spacing w:val="-3"/>
        </w:rPr>
        <w:t xml:space="preserve"> </w:t>
      </w:r>
      <w:r>
        <w:t>fewest votes</w:t>
      </w:r>
      <w:r>
        <w:rPr>
          <w:spacing w:val="-3"/>
        </w:rPr>
        <w:t xml:space="preserve"> </w:t>
      </w:r>
      <w:r>
        <w:t>in</w:t>
      </w:r>
      <w:r>
        <w:rPr>
          <w:spacing w:val="-1"/>
        </w:rPr>
        <w:t xml:space="preserve"> </w:t>
      </w:r>
      <w:r>
        <w:t>a</w:t>
      </w:r>
      <w:r>
        <w:rPr>
          <w:spacing w:val="-1"/>
        </w:rPr>
        <w:t xml:space="preserve"> </w:t>
      </w:r>
      <w:r>
        <w:t>ballot shall</w:t>
      </w:r>
      <w:r>
        <w:rPr>
          <w:spacing w:val="-1"/>
        </w:rPr>
        <w:t xml:space="preserve"> </w:t>
      </w:r>
      <w:r>
        <w:t>be</w:t>
      </w:r>
      <w:r>
        <w:rPr>
          <w:spacing w:val="-1"/>
        </w:rPr>
        <w:t xml:space="preserve"> </w:t>
      </w:r>
      <w:r>
        <w:t>dropped</w:t>
      </w:r>
      <w:r>
        <w:rPr>
          <w:spacing w:val="-3"/>
        </w:rPr>
        <w:t xml:space="preserve"> </w:t>
      </w:r>
      <w:r>
        <w:t>in</w:t>
      </w:r>
      <w:r>
        <w:rPr>
          <w:spacing w:val="-3"/>
        </w:rPr>
        <w:t xml:space="preserve"> </w:t>
      </w:r>
      <w:r>
        <w:t>the</w:t>
      </w:r>
      <w:r>
        <w:rPr>
          <w:spacing w:val="-1"/>
        </w:rPr>
        <w:t xml:space="preserve"> </w:t>
      </w:r>
      <w:r>
        <w:t xml:space="preserve">next </w:t>
      </w:r>
      <w:r>
        <w:rPr>
          <w:spacing w:val="-2"/>
        </w:rPr>
        <w:t>ballot.</w:t>
      </w:r>
    </w:p>
    <w:p w14:paraId="07B834A9" w14:textId="77777777" w:rsidR="006854EA" w:rsidRDefault="006854EA">
      <w:pPr>
        <w:pStyle w:val="BodyText"/>
        <w:spacing w:before="14"/>
      </w:pPr>
    </w:p>
    <w:p w14:paraId="40C8EF71" w14:textId="77777777" w:rsidR="006854EA" w:rsidRDefault="00827611">
      <w:pPr>
        <w:pStyle w:val="ListParagraph"/>
        <w:numPr>
          <w:ilvl w:val="2"/>
          <w:numId w:val="34"/>
        </w:numPr>
        <w:tabs>
          <w:tab w:val="left" w:pos="2440"/>
        </w:tabs>
        <w:ind w:left="2440" w:hanging="988"/>
      </w:pPr>
      <w:r>
        <w:t>In</w:t>
      </w:r>
      <w:r>
        <w:rPr>
          <w:spacing w:val="-16"/>
        </w:rPr>
        <w:t xml:space="preserve"> </w:t>
      </w:r>
      <w:r>
        <w:t>the</w:t>
      </w:r>
      <w:r>
        <w:rPr>
          <w:spacing w:val="-15"/>
        </w:rPr>
        <w:t xml:space="preserve"> </w:t>
      </w:r>
      <w:r>
        <w:t>case</w:t>
      </w:r>
      <w:r>
        <w:rPr>
          <w:spacing w:val="-7"/>
        </w:rPr>
        <w:t xml:space="preserve"> </w:t>
      </w:r>
      <w:r>
        <w:t>of</w:t>
      </w:r>
      <w:r>
        <w:rPr>
          <w:spacing w:val="-3"/>
        </w:rPr>
        <w:t xml:space="preserve"> </w:t>
      </w:r>
      <w:r>
        <w:t>a</w:t>
      </w:r>
      <w:r>
        <w:rPr>
          <w:spacing w:val="-16"/>
        </w:rPr>
        <w:t xml:space="preserve"> </w:t>
      </w:r>
      <w:r>
        <w:t>tie,</w:t>
      </w:r>
      <w:r>
        <w:rPr>
          <w:spacing w:val="-7"/>
        </w:rPr>
        <w:t xml:space="preserve"> </w:t>
      </w:r>
      <w:r>
        <w:t>one</w:t>
      </w:r>
      <w:r>
        <w:rPr>
          <w:spacing w:val="-12"/>
        </w:rPr>
        <w:t xml:space="preserve"> </w:t>
      </w:r>
      <w:r>
        <w:t>scrutineer</w:t>
      </w:r>
      <w:r>
        <w:rPr>
          <w:spacing w:val="-6"/>
        </w:rPr>
        <w:t xml:space="preserve"> </w:t>
      </w:r>
      <w:r>
        <w:t>will</w:t>
      </w:r>
      <w:r>
        <w:rPr>
          <w:spacing w:val="-9"/>
        </w:rPr>
        <w:t xml:space="preserve"> </w:t>
      </w:r>
      <w:r>
        <w:t>be</w:t>
      </w:r>
      <w:r>
        <w:rPr>
          <w:spacing w:val="-10"/>
        </w:rPr>
        <w:t xml:space="preserve"> </w:t>
      </w:r>
      <w:r>
        <w:t>directed</w:t>
      </w:r>
      <w:r>
        <w:rPr>
          <w:spacing w:val="-14"/>
        </w:rPr>
        <w:t xml:space="preserve"> </w:t>
      </w:r>
      <w:r>
        <w:t>to</w:t>
      </w:r>
      <w:r>
        <w:rPr>
          <w:spacing w:val="-4"/>
        </w:rPr>
        <w:t xml:space="preserve"> </w:t>
      </w:r>
      <w:r>
        <w:t>cast</w:t>
      </w:r>
      <w:r>
        <w:rPr>
          <w:spacing w:val="-3"/>
        </w:rPr>
        <w:t xml:space="preserve"> </w:t>
      </w:r>
      <w:r>
        <w:t>a</w:t>
      </w:r>
      <w:r>
        <w:rPr>
          <w:spacing w:val="-15"/>
        </w:rPr>
        <w:t xml:space="preserve"> </w:t>
      </w:r>
      <w:r>
        <w:t>deciding</w:t>
      </w:r>
      <w:r>
        <w:rPr>
          <w:spacing w:val="-2"/>
        </w:rPr>
        <w:t xml:space="preserve"> </w:t>
      </w:r>
      <w:r>
        <w:t>vote</w:t>
      </w:r>
      <w:r>
        <w:rPr>
          <w:spacing w:val="-11"/>
        </w:rPr>
        <w:t xml:space="preserve"> </w:t>
      </w:r>
      <w:r>
        <w:t>by</w:t>
      </w:r>
      <w:r>
        <w:rPr>
          <w:spacing w:val="-21"/>
        </w:rPr>
        <w:t xml:space="preserve"> </w:t>
      </w:r>
      <w:r>
        <w:rPr>
          <w:spacing w:val="-4"/>
        </w:rPr>
        <w:t>lot.</w:t>
      </w:r>
    </w:p>
    <w:p w14:paraId="779696CB" w14:textId="77777777" w:rsidR="006854EA" w:rsidRDefault="006854EA">
      <w:pPr>
        <w:pStyle w:val="BodyText"/>
        <w:spacing w:before="43"/>
      </w:pPr>
    </w:p>
    <w:p w14:paraId="6723D44B" w14:textId="77777777" w:rsidR="006854EA" w:rsidRDefault="00827611">
      <w:pPr>
        <w:pStyle w:val="ListParagraph"/>
        <w:numPr>
          <w:ilvl w:val="2"/>
          <w:numId w:val="34"/>
        </w:numPr>
        <w:tabs>
          <w:tab w:val="left" w:pos="2440"/>
        </w:tabs>
        <w:spacing w:before="1"/>
        <w:ind w:left="2440" w:right="430"/>
      </w:pPr>
      <w:r>
        <w:t>At</w:t>
      </w:r>
      <w:r>
        <w:rPr>
          <w:spacing w:val="-3"/>
        </w:rPr>
        <w:t xml:space="preserve"> </w:t>
      </w:r>
      <w:r>
        <w:t>the</w:t>
      </w:r>
      <w:r>
        <w:rPr>
          <w:spacing w:val="-7"/>
        </w:rPr>
        <w:t xml:space="preserve"> </w:t>
      </w:r>
      <w:r>
        <w:t>conclusion</w:t>
      </w:r>
      <w:r>
        <w:rPr>
          <w:spacing w:val="-5"/>
        </w:rPr>
        <w:t xml:space="preserve"> </w:t>
      </w:r>
      <w:r>
        <w:t>of</w:t>
      </w:r>
      <w:r>
        <w:rPr>
          <w:spacing w:val="-6"/>
        </w:rPr>
        <w:t xml:space="preserve"> </w:t>
      </w:r>
      <w:r>
        <w:t>the</w:t>
      </w:r>
      <w:r>
        <w:rPr>
          <w:spacing w:val="-10"/>
        </w:rPr>
        <w:t xml:space="preserve"> </w:t>
      </w:r>
      <w:r>
        <w:t>full</w:t>
      </w:r>
      <w:r>
        <w:rPr>
          <w:spacing w:val="-6"/>
        </w:rPr>
        <w:t xml:space="preserve"> </w:t>
      </w:r>
      <w:r>
        <w:t>election</w:t>
      </w:r>
      <w:r>
        <w:rPr>
          <w:spacing w:val="-5"/>
        </w:rPr>
        <w:t xml:space="preserve"> </w:t>
      </w:r>
      <w:r>
        <w:t>of</w:t>
      </w:r>
      <w:r>
        <w:rPr>
          <w:spacing w:val="-3"/>
        </w:rPr>
        <w:t xml:space="preserve"> </w:t>
      </w:r>
      <w:r>
        <w:t>officers</w:t>
      </w:r>
      <w:r>
        <w:rPr>
          <w:spacing w:val="-9"/>
        </w:rPr>
        <w:t xml:space="preserve"> </w:t>
      </w:r>
      <w:r>
        <w:t>the</w:t>
      </w:r>
      <w:r>
        <w:rPr>
          <w:spacing w:val="-10"/>
        </w:rPr>
        <w:t xml:space="preserve"> </w:t>
      </w:r>
      <w:r>
        <w:t>newly</w:t>
      </w:r>
      <w:r>
        <w:rPr>
          <w:spacing w:val="-2"/>
        </w:rPr>
        <w:t xml:space="preserve"> </w:t>
      </w:r>
      <w:r>
        <w:t>elected</w:t>
      </w:r>
      <w:r>
        <w:rPr>
          <w:spacing w:val="-7"/>
        </w:rPr>
        <w:t xml:space="preserve"> </w:t>
      </w:r>
      <w:r>
        <w:t>Chair</w:t>
      </w:r>
      <w:r>
        <w:rPr>
          <w:spacing w:val="-4"/>
        </w:rPr>
        <w:t xml:space="preserve"> </w:t>
      </w:r>
      <w:r>
        <w:t>will</w:t>
      </w:r>
      <w:r>
        <w:rPr>
          <w:spacing w:val="-5"/>
        </w:rPr>
        <w:t xml:space="preserve"> </w:t>
      </w:r>
      <w:r>
        <w:t>preside over the remainder of the meeting.</w:t>
      </w:r>
    </w:p>
    <w:p w14:paraId="64942679" w14:textId="77777777" w:rsidR="006854EA" w:rsidRDefault="006854EA">
      <w:pPr>
        <w:pStyle w:val="BodyText"/>
        <w:spacing w:before="4"/>
      </w:pPr>
    </w:p>
    <w:p w14:paraId="2294D902" w14:textId="77777777" w:rsidR="006854EA" w:rsidRDefault="00827611">
      <w:pPr>
        <w:pStyle w:val="ListParagraph"/>
        <w:numPr>
          <w:ilvl w:val="2"/>
          <w:numId w:val="34"/>
        </w:numPr>
        <w:tabs>
          <w:tab w:val="left" w:pos="2441"/>
        </w:tabs>
      </w:pPr>
      <w:r>
        <w:t>The</w:t>
      </w:r>
      <w:r>
        <w:rPr>
          <w:spacing w:val="-6"/>
        </w:rPr>
        <w:t xml:space="preserve"> </w:t>
      </w:r>
      <w:r>
        <w:t>term</w:t>
      </w:r>
      <w:r>
        <w:rPr>
          <w:spacing w:val="-6"/>
        </w:rPr>
        <w:t xml:space="preserve"> </w:t>
      </w:r>
      <w:r>
        <w:t>of</w:t>
      </w:r>
      <w:r>
        <w:rPr>
          <w:spacing w:val="-5"/>
        </w:rPr>
        <w:t xml:space="preserve"> </w:t>
      </w:r>
      <w:r>
        <w:t>office</w:t>
      </w:r>
      <w:r>
        <w:rPr>
          <w:spacing w:val="-10"/>
        </w:rPr>
        <w:t xml:space="preserve"> </w:t>
      </w:r>
      <w:r>
        <w:t>for</w:t>
      </w:r>
      <w:r>
        <w:rPr>
          <w:spacing w:val="-5"/>
        </w:rPr>
        <w:t xml:space="preserve"> </w:t>
      </w:r>
      <w:r>
        <w:t>the</w:t>
      </w:r>
      <w:r>
        <w:rPr>
          <w:spacing w:val="-11"/>
        </w:rPr>
        <w:t xml:space="preserve"> </w:t>
      </w:r>
      <w:r>
        <w:t>officers</w:t>
      </w:r>
      <w:r>
        <w:rPr>
          <w:spacing w:val="-7"/>
        </w:rPr>
        <w:t xml:space="preserve"> </w:t>
      </w:r>
      <w:r>
        <w:t>shall</w:t>
      </w:r>
      <w:r>
        <w:rPr>
          <w:spacing w:val="-5"/>
        </w:rPr>
        <w:t xml:space="preserve"> </w:t>
      </w:r>
      <w:r>
        <w:t>be</w:t>
      </w:r>
      <w:r>
        <w:rPr>
          <w:spacing w:val="-4"/>
        </w:rPr>
        <w:t xml:space="preserve"> </w:t>
      </w:r>
      <w:r>
        <w:t>one</w:t>
      </w:r>
      <w:r>
        <w:rPr>
          <w:spacing w:val="-28"/>
        </w:rPr>
        <w:t xml:space="preserve"> </w:t>
      </w:r>
      <w:r>
        <w:rPr>
          <w:spacing w:val="-4"/>
        </w:rPr>
        <w:t>year.</w:t>
      </w:r>
    </w:p>
    <w:p w14:paraId="4355EE87" w14:textId="77777777" w:rsidR="006854EA" w:rsidRDefault="006854EA">
      <w:pPr>
        <w:pStyle w:val="BodyText"/>
        <w:spacing w:before="46"/>
      </w:pPr>
    </w:p>
    <w:p w14:paraId="52AC91D9" w14:textId="77777777" w:rsidR="006854EA" w:rsidRDefault="00827611">
      <w:pPr>
        <w:pStyle w:val="ListParagraph"/>
        <w:numPr>
          <w:ilvl w:val="2"/>
          <w:numId w:val="34"/>
        </w:numPr>
        <w:tabs>
          <w:tab w:val="left" w:pos="2437"/>
          <w:tab w:val="left" w:pos="2441"/>
        </w:tabs>
        <w:ind w:right="690" w:hanging="990"/>
        <w:jc w:val="both"/>
      </w:pPr>
      <w:r>
        <w:t>The</w:t>
      </w:r>
      <w:r>
        <w:rPr>
          <w:spacing w:val="-2"/>
        </w:rPr>
        <w:t xml:space="preserve"> </w:t>
      </w:r>
      <w:r>
        <w:t>Chair or</w:t>
      </w:r>
      <w:r>
        <w:rPr>
          <w:spacing w:val="-1"/>
        </w:rPr>
        <w:t xml:space="preserve"> </w:t>
      </w:r>
      <w:r>
        <w:t>Vice-Chair</w:t>
      </w:r>
      <w:r>
        <w:rPr>
          <w:spacing w:val="-8"/>
        </w:rPr>
        <w:t xml:space="preserve"> </w:t>
      </w:r>
      <w:r>
        <w:t>may</w:t>
      </w:r>
      <w:r>
        <w:rPr>
          <w:spacing w:val="-2"/>
        </w:rPr>
        <w:t xml:space="preserve"> </w:t>
      </w:r>
      <w:r>
        <w:t>be</w:t>
      </w:r>
      <w:r>
        <w:rPr>
          <w:spacing w:val="-4"/>
        </w:rPr>
        <w:t xml:space="preserve"> </w:t>
      </w:r>
      <w:r>
        <w:t>removed</w:t>
      </w:r>
      <w:r>
        <w:rPr>
          <w:spacing w:val="-7"/>
        </w:rPr>
        <w:t xml:space="preserve"> </w:t>
      </w:r>
      <w:r>
        <w:t>from</w:t>
      </w:r>
      <w:r>
        <w:rPr>
          <w:spacing w:val="-3"/>
        </w:rPr>
        <w:t xml:space="preserve"> </w:t>
      </w:r>
      <w:r>
        <w:t>office</w:t>
      </w:r>
      <w:r>
        <w:rPr>
          <w:spacing w:val="-2"/>
        </w:rPr>
        <w:t xml:space="preserve"> </w:t>
      </w:r>
      <w:r>
        <w:t>by a</w:t>
      </w:r>
      <w:r>
        <w:rPr>
          <w:spacing w:val="-7"/>
        </w:rPr>
        <w:t xml:space="preserve"> </w:t>
      </w:r>
      <w:r>
        <w:t>two-thirds</w:t>
      </w:r>
      <w:r>
        <w:rPr>
          <w:spacing w:val="-6"/>
        </w:rPr>
        <w:t xml:space="preserve"> </w:t>
      </w:r>
      <w:r>
        <w:t>vote</w:t>
      </w:r>
      <w:r>
        <w:rPr>
          <w:spacing w:val="-4"/>
        </w:rPr>
        <w:t xml:space="preserve"> </w:t>
      </w:r>
      <w:r>
        <w:t>of</w:t>
      </w:r>
      <w:r>
        <w:rPr>
          <w:spacing w:val="-3"/>
        </w:rPr>
        <w:t xml:space="preserve"> </w:t>
      </w:r>
      <w:r>
        <w:t>the Board</w:t>
      </w:r>
      <w:r>
        <w:rPr>
          <w:spacing w:val="-1"/>
        </w:rPr>
        <w:t xml:space="preserve"> </w:t>
      </w:r>
      <w:r>
        <w:t>and</w:t>
      </w:r>
      <w:r>
        <w:rPr>
          <w:spacing w:val="-9"/>
        </w:rPr>
        <w:t xml:space="preserve"> </w:t>
      </w:r>
      <w:r>
        <w:t>the</w:t>
      </w:r>
      <w:r>
        <w:rPr>
          <w:spacing w:val="-4"/>
        </w:rPr>
        <w:t xml:space="preserve"> </w:t>
      </w:r>
      <w:r>
        <w:t>Board</w:t>
      </w:r>
      <w:r>
        <w:rPr>
          <w:spacing w:val="-4"/>
        </w:rPr>
        <w:t xml:space="preserve"> </w:t>
      </w:r>
      <w:r>
        <w:t>shall</w:t>
      </w:r>
      <w:r>
        <w:rPr>
          <w:spacing w:val="-2"/>
        </w:rPr>
        <w:t xml:space="preserve"> </w:t>
      </w:r>
      <w:r>
        <w:t>elect a</w:t>
      </w:r>
      <w:r>
        <w:rPr>
          <w:spacing w:val="-2"/>
        </w:rPr>
        <w:t xml:space="preserve"> </w:t>
      </w:r>
      <w:r>
        <w:t>new</w:t>
      </w:r>
      <w:r>
        <w:rPr>
          <w:spacing w:val="-5"/>
        </w:rPr>
        <w:t xml:space="preserve"> </w:t>
      </w:r>
      <w:r>
        <w:t>Chair</w:t>
      </w:r>
      <w:r>
        <w:rPr>
          <w:spacing w:val="-3"/>
        </w:rPr>
        <w:t xml:space="preserve"> </w:t>
      </w:r>
      <w:r>
        <w:t>from</w:t>
      </w:r>
      <w:r>
        <w:rPr>
          <w:spacing w:val="-3"/>
        </w:rPr>
        <w:t xml:space="preserve"> </w:t>
      </w:r>
      <w:r>
        <w:t>its</w:t>
      </w:r>
      <w:r>
        <w:rPr>
          <w:spacing w:val="-11"/>
        </w:rPr>
        <w:t xml:space="preserve"> </w:t>
      </w:r>
      <w:r>
        <w:t>members</w:t>
      </w:r>
      <w:r>
        <w:rPr>
          <w:spacing w:val="-6"/>
        </w:rPr>
        <w:t xml:space="preserve"> </w:t>
      </w:r>
      <w:r>
        <w:t>to</w:t>
      </w:r>
      <w:r>
        <w:rPr>
          <w:spacing w:val="-4"/>
        </w:rPr>
        <w:t xml:space="preserve"> </w:t>
      </w:r>
      <w:r>
        <w:t>hold</w:t>
      </w:r>
      <w:r>
        <w:rPr>
          <w:spacing w:val="-2"/>
        </w:rPr>
        <w:t xml:space="preserve"> </w:t>
      </w:r>
      <w:r>
        <w:t>office</w:t>
      </w:r>
      <w:r>
        <w:rPr>
          <w:spacing w:val="-9"/>
        </w:rPr>
        <w:t xml:space="preserve"> </w:t>
      </w:r>
      <w:r>
        <w:t>for the remainder of the year.</w:t>
      </w:r>
    </w:p>
    <w:p w14:paraId="416425BF" w14:textId="77777777" w:rsidR="006854EA" w:rsidRDefault="006854EA">
      <w:pPr>
        <w:pStyle w:val="ListParagraph"/>
        <w:jc w:val="both"/>
        <w:sectPr w:rsidR="006854EA">
          <w:pgSz w:w="12240" w:h="15840"/>
          <w:pgMar w:top="1340" w:right="720" w:bottom="820" w:left="720" w:header="731" w:footer="621" w:gutter="0"/>
          <w:cols w:space="720"/>
        </w:sectPr>
      </w:pPr>
    </w:p>
    <w:p w14:paraId="3A08EA27" w14:textId="77777777" w:rsidR="006854EA" w:rsidRDefault="00827611">
      <w:pPr>
        <w:pStyle w:val="ListParagraph"/>
        <w:numPr>
          <w:ilvl w:val="2"/>
          <w:numId w:val="34"/>
        </w:numPr>
        <w:tabs>
          <w:tab w:val="left" w:pos="2441"/>
        </w:tabs>
        <w:spacing w:before="83"/>
        <w:ind w:right="432" w:hanging="990"/>
      </w:pPr>
      <w:r>
        <w:t>In the event an officer resigns, dies, or otherwise ceases to act, the Board shall elect a</w:t>
      </w:r>
      <w:r>
        <w:rPr>
          <w:spacing w:val="-4"/>
        </w:rPr>
        <w:t xml:space="preserve"> </w:t>
      </w:r>
      <w:r>
        <w:t>new</w:t>
      </w:r>
      <w:r>
        <w:rPr>
          <w:spacing w:val="-5"/>
        </w:rPr>
        <w:t xml:space="preserve"> </w:t>
      </w:r>
      <w:r>
        <w:t>officer</w:t>
      </w:r>
      <w:r>
        <w:rPr>
          <w:spacing w:val="-3"/>
        </w:rPr>
        <w:t xml:space="preserve"> </w:t>
      </w:r>
      <w:r>
        <w:t>from</w:t>
      </w:r>
      <w:r>
        <w:rPr>
          <w:spacing w:val="-3"/>
        </w:rPr>
        <w:t xml:space="preserve"> </w:t>
      </w:r>
      <w:r>
        <w:t>among</w:t>
      </w:r>
      <w:r>
        <w:rPr>
          <w:spacing w:val="-2"/>
        </w:rPr>
        <w:t xml:space="preserve"> </w:t>
      </w:r>
      <w:r>
        <w:t>its</w:t>
      </w:r>
      <w:r>
        <w:rPr>
          <w:spacing w:val="-3"/>
        </w:rPr>
        <w:t xml:space="preserve"> </w:t>
      </w:r>
      <w:r>
        <w:t>members</w:t>
      </w:r>
      <w:r>
        <w:rPr>
          <w:spacing w:val="-4"/>
        </w:rPr>
        <w:t xml:space="preserve"> </w:t>
      </w:r>
      <w:r>
        <w:t>to</w:t>
      </w:r>
      <w:r>
        <w:rPr>
          <w:spacing w:val="-4"/>
        </w:rPr>
        <w:t xml:space="preserve"> </w:t>
      </w:r>
      <w:r>
        <w:t>hold</w:t>
      </w:r>
      <w:r>
        <w:rPr>
          <w:spacing w:val="-2"/>
        </w:rPr>
        <w:t xml:space="preserve"> </w:t>
      </w:r>
      <w:r>
        <w:t>office</w:t>
      </w:r>
      <w:r>
        <w:rPr>
          <w:spacing w:val="-2"/>
        </w:rPr>
        <w:t xml:space="preserve"> </w:t>
      </w:r>
      <w:r>
        <w:t>for</w:t>
      </w:r>
      <w:r>
        <w:rPr>
          <w:spacing w:val="-3"/>
        </w:rPr>
        <w:t xml:space="preserve"> </w:t>
      </w:r>
      <w:r>
        <w:t>the</w:t>
      </w:r>
      <w:r>
        <w:rPr>
          <w:spacing w:val="-4"/>
        </w:rPr>
        <w:t xml:space="preserve"> </w:t>
      </w:r>
      <w:r>
        <w:t>remainder</w:t>
      </w:r>
      <w:r>
        <w:rPr>
          <w:spacing w:val="-3"/>
        </w:rPr>
        <w:t xml:space="preserve"> </w:t>
      </w:r>
      <w:r>
        <w:t>of</w:t>
      </w:r>
      <w:r>
        <w:rPr>
          <w:spacing w:val="-2"/>
        </w:rPr>
        <w:t xml:space="preserve"> </w:t>
      </w:r>
      <w:r>
        <w:t xml:space="preserve">the </w:t>
      </w:r>
      <w:r>
        <w:rPr>
          <w:spacing w:val="-4"/>
        </w:rPr>
        <w:t>year.</w:t>
      </w:r>
    </w:p>
    <w:p w14:paraId="030BA4E0" w14:textId="77777777" w:rsidR="006854EA" w:rsidRDefault="00827611">
      <w:pPr>
        <w:pStyle w:val="Heading3"/>
        <w:numPr>
          <w:ilvl w:val="1"/>
          <w:numId w:val="34"/>
        </w:numPr>
        <w:tabs>
          <w:tab w:val="left" w:pos="1452"/>
        </w:tabs>
        <w:spacing w:before="240"/>
      </w:pPr>
      <w:bookmarkStart w:id="84" w:name="7.02_Chair_of_the_Board"/>
      <w:bookmarkStart w:id="85" w:name="_bookmark42"/>
      <w:bookmarkEnd w:id="84"/>
      <w:bookmarkEnd w:id="85"/>
      <w:r>
        <w:rPr>
          <w:color w:val="0071BB"/>
        </w:rPr>
        <w:t>Chair</w:t>
      </w:r>
      <w:r>
        <w:rPr>
          <w:color w:val="0071BB"/>
          <w:spacing w:val="-2"/>
        </w:rPr>
        <w:t xml:space="preserve"> </w:t>
      </w:r>
      <w:r>
        <w:rPr>
          <w:color w:val="0071BB"/>
        </w:rPr>
        <w:t>of</w:t>
      </w:r>
      <w:r>
        <w:rPr>
          <w:color w:val="0071BB"/>
          <w:spacing w:val="-3"/>
        </w:rPr>
        <w:t xml:space="preserve"> </w:t>
      </w:r>
      <w:r>
        <w:rPr>
          <w:color w:val="0071BB"/>
        </w:rPr>
        <w:t>the</w:t>
      </w:r>
      <w:r>
        <w:rPr>
          <w:color w:val="0071BB"/>
          <w:spacing w:val="-2"/>
        </w:rPr>
        <w:t xml:space="preserve"> Board</w:t>
      </w:r>
    </w:p>
    <w:p w14:paraId="70C0DC85" w14:textId="77777777" w:rsidR="006854EA" w:rsidRDefault="006854EA">
      <w:pPr>
        <w:pStyle w:val="BodyText"/>
        <w:spacing w:before="5"/>
        <w:rPr>
          <w:b/>
        </w:rPr>
      </w:pPr>
    </w:p>
    <w:p w14:paraId="31D8CE89" w14:textId="77777777" w:rsidR="006854EA" w:rsidRDefault="00827611">
      <w:pPr>
        <w:pStyle w:val="ListParagraph"/>
        <w:numPr>
          <w:ilvl w:val="2"/>
          <w:numId w:val="34"/>
        </w:numPr>
        <w:tabs>
          <w:tab w:val="left" w:pos="2441"/>
        </w:tabs>
        <w:ind w:right="480"/>
      </w:pPr>
      <w:r>
        <w:t>The Chair of the Board shall perform all duties and responsibilities which include the</w:t>
      </w:r>
      <w:r>
        <w:rPr>
          <w:spacing w:val="-5"/>
        </w:rPr>
        <w:t xml:space="preserve"> </w:t>
      </w:r>
      <w:r>
        <w:t>responsibilities</w:t>
      </w:r>
      <w:r>
        <w:rPr>
          <w:spacing w:val="-2"/>
        </w:rPr>
        <w:t xml:space="preserve"> </w:t>
      </w:r>
      <w:r>
        <w:t>set</w:t>
      </w:r>
      <w:r>
        <w:rPr>
          <w:spacing w:val="-3"/>
        </w:rPr>
        <w:t xml:space="preserve"> </w:t>
      </w:r>
      <w:r>
        <w:t>by</w:t>
      </w:r>
      <w:r>
        <w:rPr>
          <w:spacing w:val="-2"/>
        </w:rPr>
        <w:t xml:space="preserve"> </w:t>
      </w:r>
      <w:r>
        <w:t>policy</w:t>
      </w:r>
      <w:r>
        <w:rPr>
          <w:spacing w:val="-2"/>
        </w:rPr>
        <w:t xml:space="preserve"> </w:t>
      </w:r>
      <w:r>
        <w:t>and</w:t>
      </w:r>
      <w:r>
        <w:rPr>
          <w:spacing w:val="-5"/>
        </w:rPr>
        <w:t xml:space="preserve"> </w:t>
      </w:r>
      <w:r>
        <w:t>such</w:t>
      </w:r>
      <w:r>
        <w:rPr>
          <w:spacing w:val="-3"/>
        </w:rPr>
        <w:t xml:space="preserve"> </w:t>
      </w:r>
      <w:r>
        <w:t>other</w:t>
      </w:r>
      <w:r>
        <w:rPr>
          <w:spacing w:val="-4"/>
        </w:rPr>
        <w:t xml:space="preserve"> </w:t>
      </w:r>
      <w:r>
        <w:t>duties</w:t>
      </w:r>
      <w:r>
        <w:rPr>
          <w:spacing w:val="-2"/>
        </w:rPr>
        <w:t xml:space="preserve"> </w:t>
      </w:r>
      <w:r>
        <w:t>that</w:t>
      </w:r>
      <w:r>
        <w:rPr>
          <w:spacing w:val="-4"/>
        </w:rPr>
        <w:t xml:space="preserve"> </w:t>
      </w:r>
      <w:r>
        <w:t>the</w:t>
      </w:r>
      <w:r>
        <w:rPr>
          <w:spacing w:val="-5"/>
        </w:rPr>
        <w:t xml:space="preserve"> </w:t>
      </w:r>
      <w:r>
        <w:t>Board</w:t>
      </w:r>
      <w:r>
        <w:rPr>
          <w:spacing w:val="-5"/>
        </w:rPr>
        <w:t xml:space="preserve"> </w:t>
      </w:r>
      <w:r>
        <w:t>of</w:t>
      </w:r>
      <w:r>
        <w:rPr>
          <w:spacing w:val="-3"/>
        </w:rPr>
        <w:t xml:space="preserve"> </w:t>
      </w:r>
      <w:r>
        <w:t>Directors from time-to-time assigns.</w:t>
      </w:r>
    </w:p>
    <w:p w14:paraId="65781DAE" w14:textId="77777777" w:rsidR="006854EA" w:rsidRDefault="006854EA">
      <w:pPr>
        <w:pStyle w:val="BodyText"/>
        <w:spacing w:before="97"/>
      </w:pPr>
    </w:p>
    <w:p w14:paraId="4C179A17" w14:textId="77777777" w:rsidR="006854EA" w:rsidRDefault="00827611">
      <w:pPr>
        <w:pStyle w:val="Heading3"/>
        <w:numPr>
          <w:ilvl w:val="1"/>
          <w:numId w:val="34"/>
        </w:numPr>
        <w:tabs>
          <w:tab w:val="left" w:pos="1452"/>
        </w:tabs>
      </w:pPr>
      <w:bookmarkStart w:id="86" w:name="7.03_Vice-Chair_of_the_Board"/>
      <w:bookmarkStart w:id="87" w:name="_bookmark43"/>
      <w:bookmarkEnd w:id="86"/>
      <w:bookmarkEnd w:id="87"/>
      <w:r>
        <w:rPr>
          <w:color w:val="0071BB"/>
        </w:rPr>
        <w:t>Vice-Chair</w:t>
      </w:r>
      <w:r>
        <w:rPr>
          <w:color w:val="0071BB"/>
          <w:spacing w:val="-4"/>
        </w:rPr>
        <w:t xml:space="preserve"> </w:t>
      </w:r>
      <w:r>
        <w:rPr>
          <w:color w:val="0071BB"/>
        </w:rPr>
        <w:t>of</w:t>
      </w:r>
      <w:r>
        <w:rPr>
          <w:color w:val="0071BB"/>
          <w:spacing w:val="-4"/>
        </w:rPr>
        <w:t xml:space="preserve"> </w:t>
      </w:r>
      <w:r>
        <w:rPr>
          <w:color w:val="0071BB"/>
        </w:rPr>
        <w:t>the</w:t>
      </w:r>
      <w:r>
        <w:rPr>
          <w:color w:val="0071BB"/>
          <w:spacing w:val="-4"/>
        </w:rPr>
        <w:t xml:space="preserve"> </w:t>
      </w:r>
      <w:r>
        <w:rPr>
          <w:color w:val="0071BB"/>
          <w:spacing w:val="-2"/>
        </w:rPr>
        <w:t>Board</w:t>
      </w:r>
    </w:p>
    <w:p w14:paraId="407F4430" w14:textId="77777777" w:rsidR="006854EA" w:rsidRDefault="006854EA">
      <w:pPr>
        <w:pStyle w:val="BodyText"/>
        <w:rPr>
          <w:b/>
        </w:rPr>
      </w:pPr>
    </w:p>
    <w:p w14:paraId="6D67CB7D" w14:textId="77777777" w:rsidR="006854EA" w:rsidRDefault="00827611">
      <w:pPr>
        <w:pStyle w:val="ListParagraph"/>
        <w:numPr>
          <w:ilvl w:val="2"/>
          <w:numId w:val="34"/>
        </w:numPr>
        <w:tabs>
          <w:tab w:val="left" w:pos="2441"/>
        </w:tabs>
        <w:ind w:right="371"/>
      </w:pPr>
      <w:r>
        <w:t>The</w:t>
      </w:r>
      <w:r>
        <w:rPr>
          <w:spacing w:val="-3"/>
        </w:rPr>
        <w:t xml:space="preserve"> </w:t>
      </w:r>
      <w:r>
        <w:t>Vice-Chair</w:t>
      </w:r>
      <w:r>
        <w:rPr>
          <w:spacing w:val="-1"/>
        </w:rPr>
        <w:t xml:space="preserve"> </w:t>
      </w:r>
      <w:r>
        <w:t>of</w:t>
      </w:r>
      <w:r>
        <w:rPr>
          <w:spacing w:val="-4"/>
        </w:rPr>
        <w:t xml:space="preserve"> </w:t>
      </w:r>
      <w:r>
        <w:t>the</w:t>
      </w:r>
      <w:r>
        <w:rPr>
          <w:spacing w:val="-3"/>
        </w:rPr>
        <w:t xml:space="preserve"> </w:t>
      </w:r>
      <w:r>
        <w:t>Board</w:t>
      </w:r>
      <w:r>
        <w:rPr>
          <w:spacing w:val="-3"/>
        </w:rPr>
        <w:t xml:space="preserve"> </w:t>
      </w:r>
      <w:r>
        <w:t>will</w:t>
      </w:r>
      <w:r>
        <w:rPr>
          <w:spacing w:val="-3"/>
        </w:rPr>
        <w:t xml:space="preserve"> </w:t>
      </w:r>
      <w:r>
        <w:t>act</w:t>
      </w:r>
      <w:r>
        <w:rPr>
          <w:spacing w:val="-4"/>
        </w:rPr>
        <w:t xml:space="preserve"> </w:t>
      </w:r>
      <w:r>
        <w:t>and</w:t>
      </w:r>
      <w:r>
        <w:rPr>
          <w:spacing w:val="-3"/>
        </w:rPr>
        <w:t xml:space="preserve"> </w:t>
      </w:r>
      <w:r>
        <w:t>has</w:t>
      </w:r>
      <w:r>
        <w:rPr>
          <w:spacing w:val="-5"/>
        </w:rPr>
        <w:t xml:space="preserve"> </w:t>
      </w:r>
      <w:r>
        <w:t>all</w:t>
      </w:r>
      <w:r>
        <w:rPr>
          <w:spacing w:val="-3"/>
        </w:rPr>
        <w:t xml:space="preserve"> </w:t>
      </w:r>
      <w:r>
        <w:t>the</w:t>
      </w:r>
      <w:r>
        <w:rPr>
          <w:spacing w:val="-3"/>
        </w:rPr>
        <w:t xml:space="preserve"> </w:t>
      </w:r>
      <w:r>
        <w:t>powers</w:t>
      </w:r>
      <w:r>
        <w:rPr>
          <w:spacing w:val="-5"/>
        </w:rPr>
        <w:t xml:space="preserve"> </w:t>
      </w:r>
      <w:r>
        <w:t>and</w:t>
      </w:r>
      <w:r>
        <w:rPr>
          <w:spacing w:val="-3"/>
        </w:rPr>
        <w:t xml:space="preserve"> </w:t>
      </w:r>
      <w:r>
        <w:t>duties</w:t>
      </w:r>
      <w:r>
        <w:rPr>
          <w:spacing w:val="-2"/>
        </w:rPr>
        <w:t xml:space="preserve"> </w:t>
      </w:r>
      <w:r>
        <w:t>of</w:t>
      </w:r>
      <w:r>
        <w:rPr>
          <w:spacing w:val="-4"/>
        </w:rPr>
        <w:t xml:space="preserve"> </w:t>
      </w:r>
      <w:r>
        <w:t>the</w:t>
      </w:r>
      <w:r>
        <w:rPr>
          <w:spacing w:val="-3"/>
        </w:rPr>
        <w:t xml:space="preserve"> </w:t>
      </w:r>
      <w:r>
        <w:t>Chair of the Board if the Chair of the Board is absent or is unable or refuses to act, and will perform the responsibilities set by policy and such other duties that the Board of Directors from time to time assigns.</w:t>
      </w:r>
    </w:p>
    <w:p w14:paraId="41F66363" w14:textId="77777777" w:rsidR="006854EA" w:rsidRDefault="006854EA">
      <w:pPr>
        <w:pStyle w:val="BodyText"/>
      </w:pPr>
    </w:p>
    <w:p w14:paraId="244F92E0" w14:textId="77777777" w:rsidR="006854EA" w:rsidRDefault="006854EA">
      <w:pPr>
        <w:pStyle w:val="BodyText"/>
        <w:spacing w:before="1"/>
      </w:pPr>
    </w:p>
    <w:p w14:paraId="1BC260E9" w14:textId="77777777" w:rsidR="006854EA" w:rsidRDefault="00827611">
      <w:pPr>
        <w:pStyle w:val="Heading3"/>
        <w:numPr>
          <w:ilvl w:val="1"/>
          <w:numId w:val="34"/>
        </w:numPr>
        <w:tabs>
          <w:tab w:val="left" w:pos="1452"/>
        </w:tabs>
        <w:spacing w:before="1"/>
      </w:pPr>
      <w:bookmarkStart w:id="88" w:name="7.04_Appointment_of_Committee_Chairs"/>
      <w:bookmarkStart w:id="89" w:name="_bookmark44"/>
      <w:bookmarkEnd w:id="88"/>
      <w:bookmarkEnd w:id="89"/>
      <w:r>
        <w:rPr>
          <w:color w:val="0071BB"/>
        </w:rPr>
        <w:t>Appointment</w:t>
      </w:r>
      <w:r>
        <w:rPr>
          <w:color w:val="0071BB"/>
          <w:spacing w:val="-12"/>
        </w:rPr>
        <w:t xml:space="preserve"> </w:t>
      </w:r>
      <w:r>
        <w:rPr>
          <w:color w:val="0071BB"/>
        </w:rPr>
        <w:t>of</w:t>
      </w:r>
      <w:r>
        <w:rPr>
          <w:color w:val="0071BB"/>
          <w:spacing w:val="-11"/>
        </w:rPr>
        <w:t xml:space="preserve"> </w:t>
      </w:r>
      <w:r>
        <w:rPr>
          <w:color w:val="0071BB"/>
        </w:rPr>
        <w:t>Committee</w:t>
      </w:r>
      <w:r>
        <w:rPr>
          <w:color w:val="0071BB"/>
          <w:spacing w:val="-14"/>
        </w:rPr>
        <w:t xml:space="preserve"> </w:t>
      </w:r>
      <w:r>
        <w:rPr>
          <w:color w:val="0071BB"/>
          <w:spacing w:val="-2"/>
        </w:rPr>
        <w:t>Chairs</w:t>
      </w:r>
    </w:p>
    <w:p w14:paraId="0B0C93B4" w14:textId="77777777" w:rsidR="006854EA" w:rsidRDefault="006854EA">
      <w:pPr>
        <w:pStyle w:val="BodyText"/>
        <w:rPr>
          <w:b/>
        </w:rPr>
      </w:pPr>
    </w:p>
    <w:p w14:paraId="7C8B17AF" w14:textId="77777777" w:rsidR="006854EA" w:rsidRDefault="00827611">
      <w:pPr>
        <w:pStyle w:val="ListParagraph"/>
        <w:numPr>
          <w:ilvl w:val="2"/>
          <w:numId w:val="34"/>
        </w:numPr>
        <w:tabs>
          <w:tab w:val="left" w:pos="2440"/>
        </w:tabs>
        <w:ind w:left="2440" w:right="403"/>
      </w:pPr>
      <w:r>
        <w:rPr>
          <w:spacing w:val="-2"/>
        </w:rPr>
        <w:t>The</w:t>
      </w:r>
      <w:r>
        <w:rPr>
          <w:spacing w:val="-5"/>
        </w:rPr>
        <w:t xml:space="preserve"> </w:t>
      </w:r>
      <w:r>
        <w:rPr>
          <w:spacing w:val="-2"/>
        </w:rPr>
        <w:t>Nominations</w:t>
      </w:r>
      <w:r>
        <w:rPr>
          <w:spacing w:val="-10"/>
        </w:rPr>
        <w:t xml:space="preserve"> </w:t>
      </w:r>
      <w:r>
        <w:rPr>
          <w:spacing w:val="-2"/>
        </w:rPr>
        <w:t>Committee</w:t>
      </w:r>
      <w:r>
        <w:rPr>
          <w:spacing w:val="-7"/>
        </w:rPr>
        <w:t xml:space="preserve"> </w:t>
      </w:r>
      <w:r>
        <w:rPr>
          <w:spacing w:val="-2"/>
        </w:rPr>
        <w:t>shall</w:t>
      </w:r>
      <w:r>
        <w:rPr>
          <w:spacing w:val="-8"/>
        </w:rPr>
        <w:t xml:space="preserve"> </w:t>
      </w:r>
      <w:r>
        <w:rPr>
          <w:spacing w:val="-2"/>
        </w:rPr>
        <w:t>recommend</w:t>
      </w:r>
      <w:r>
        <w:rPr>
          <w:spacing w:val="-10"/>
        </w:rPr>
        <w:t xml:space="preserve"> </w:t>
      </w:r>
      <w:r>
        <w:rPr>
          <w:spacing w:val="-2"/>
        </w:rPr>
        <w:t>to</w:t>
      </w:r>
      <w:r>
        <w:rPr>
          <w:spacing w:val="-12"/>
        </w:rPr>
        <w:t xml:space="preserve"> </w:t>
      </w:r>
      <w:r>
        <w:rPr>
          <w:spacing w:val="-2"/>
        </w:rPr>
        <w:t>the</w:t>
      </w:r>
      <w:r>
        <w:rPr>
          <w:spacing w:val="-7"/>
        </w:rPr>
        <w:t xml:space="preserve"> </w:t>
      </w:r>
      <w:r>
        <w:rPr>
          <w:spacing w:val="-2"/>
        </w:rPr>
        <w:t>Board</w:t>
      </w:r>
      <w:r>
        <w:rPr>
          <w:spacing w:val="-10"/>
        </w:rPr>
        <w:t xml:space="preserve"> </w:t>
      </w:r>
      <w:r>
        <w:rPr>
          <w:spacing w:val="-2"/>
        </w:rPr>
        <w:t>for</w:t>
      </w:r>
      <w:r>
        <w:rPr>
          <w:spacing w:val="-11"/>
        </w:rPr>
        <w:t xml:space="preserve"> </w:t>
      </w:r>
      <w:r>
        <w:rPr>
          <w:spacing w:val="-2"/>
        </w:rPr>
        <w:t>approval</w:t>
      </w:r>
      <w:r>
        <w:rPr>
          <w:spacing w:val="-8"/>
        </w:rPr>
        <w:t xml:space="preserve"> </w:t>
      </w:r>
      <w:r>
        <w:rPr>
          <w:spacing w:val="-2"/>
        </w:rPr>
        <w:t xml:space="preserve">Committee </w:t>
      </w:r>
      <w:r>
        <w:t>Chairs annually, at their first meeting after the election of officers.</w:t>
      </w:r>
    </w:p>
    <w:p w14:paraId="7F1896B9" w14:textId="77777777" w:rsidR="006854EA" w:rsidRDefault="006854EA">
      <w:pPr>
        <w:pStyle w:val="BodyText"/>
        <w:spacing w:before="4"/>
      </w:pPr>
    </w:p>
    <w:p w14:paraId="6D5B24AD" w14:textId="77777777" w:rsidR="006854EA" w:rsidRDefault="00827611">
      <w:pPr>
        <w:pStyle w:val="ListParagraph"/>
        <w:numPr>
          <w:ilvl w:val="2"/>
          <w:numId w:val="34"/>
        </w:numPr>
        <w:tabs>
          <w:tab w:val="left" w:pos="2441"/>
        </w:tabs>
        <w:ind w:right="914" w:hanging="990"/>
      </w:pPr>
      <w:r>
        <w:t>The</w:t>
      </w:r>
      <w:r>
        <w:rPr>
          <w:spacing w:val="-3"/>
        </w:rPr>
        <w:t xml:space="preserve"> </w:t>
      </w:r>
      <w:r>
        <w:t>term of</w:t>
      </w:r>
      <w:r>
        <w:rPr>
          <w:spacing w:val="-1"/>
        </w:rPr>
        <w:t xml:space="preserve"> </w:t>
      </w:r>
      <w:r>
        <w:t>office</w:t>
      </w:r>
      <w:r>
        <w:rPr>
          <w:spacing w:val="-3"/>
        </w:rPr>
        <w:t xml:space="preserve"> </w:t>
      </w:r>
      <w:r>
        <w:t>for a statutory</w:t>
      </w:r>
      <w:r>
        <w:rPr>
          <w:spacing w:val="-2"/>
        </w:rPr>
        <w:t xml:space="preserve"> </w:t>
      </w:r>
      <w:r>
        <w:t>committee Chair is one</w:t>
      </w:r>
      <w:r>
        <w:rPr>
          <w:spacing w:val="-37"/>
        </w:rPr>
        <w:t xml:space="preserve"> </w:t>
      </w:r>
      <w:r>
        <w:t>year.</w:t>
      </w:r>
      <w:r>
        <w:rPr>
          <w:spacing w:val="-1"/>
        </w:rPr>
        <w:t xml:space="preserve"> </w:t>
      </w:r>
      <w:r>
        <w:t>The maximum amount</w:t>
      </w:r>
      <w:r>
        <w:rPr>
          <w:spacing w:val="-16"/>
        </w:rPr>
        <w:t xml:space="preserve"> </w:t>
      </w:r>
      <w:r>
        <w:t>of</w:t>
      </w:r>
      <w:r>
        <w:rPr>
          <w:spacing w:val="-15"/>
        </w:rPr>
        <w:t xml:space="preserve"> </w:t>
      </w:r>
      <w:r>
        <w:t>time</w:t>
      </w:r>
      <w:r>
        <w:rPr>
          <w:spacing w:val="-15"/>
        </w:rPr>
        <w:t xml:space="preserve"> </w:t>
      </w:r>
      <w:r>
        <w:t>a</w:t>
      </w:r>
      <w:r>
        <w:rPr>
          <w:spacing w:val="-15"/>
        </w:rPr>
        <w:t xml:space="preserve"> </w:t>
      </w:r>
      <w:r>
        <w:t>person</w:t>
      </w:r>
      <w:r>
        <w:rPr>
          <w:spacing w:val="-16"/>
        </w:rPr>
        <w:t xml:space="preserve"> </w:t>
      </w:r>
      <w:r>
        <w:t>can</w:t>
      </w:r>
      <w:r>
        <w:rPr>
          <w:spacing w:val="-14"/>
        </w:rPr>
        <w:t xml:space="preserve"> </w:t>
      </w:r>
      <w:r>
        <w:t>chair</w:t>
      </w:r>
      <w:r>
        <w:rPr>
          <w:spacing w:val="-14"/>
        </w:rPr>
        <w:t xml:space="preserve"> </w:t>
      </w:r>
      <w:r>
        <w:t>a</w:t>
      </w:r>
      <w:r>
        <w:rPr>
          <w:spacing w:val="-15"/>
        </w:rPr>
        <w:t xml:space="preserve"> </w:t>
      </w:r>
      <w:r>
        <w:t>committee</w:t>
      </w:r>
      <w:r>
        <w:rPr>
          <w:spacing w:val="-15"/>
        </w:rPr>
        <w:t xml:space="preserve"> </w:t>
      </w:r>
      <w:r>
        <w:t>is</w:t>
      </w:r>
      <w:r>
        <w:rPr>
          <w:spacing w:val="-15"/>
        </w:rPr>
        <w:t xml:space="preserve"> </w:t>
      </w:r>
      <w:r>
        <w:t>three</w:t>
      </w:r>
      <w:r>
        <w:rPr>
          <w:spacing w:val="-15"/>
        </w:rPr>
        <w:t xml:space="preserve"> </w:t>
      </w:r>
      <w:r>
        <w:t>years,</w:t>
      </w:r>
      <w:r>
        <w:rPr>
          <w:spacing w:val="-14"/>
        </w:rPr>
        <w:t xml:space="preserve"> </w:t>
      </w:r>
      <w:r>
        <w:t>whether</w:t>
      </w:r>
      <w:r>
        <w:rPr>
          <w:spacing w:val="-14"/>
        </w:rPr>
        <w:t xml:space="preserve"> </w:t>
      </w:r>
      <w:r>
        <w:t>served consecutively or not.</w:t>
      </w:r>
    </w:p>
    <w:p w14:paraId="5C9AE939" w14:textId="77777777" w:rsidR="006854EA" w:rsidRDefault="006854EA">
      <w:pPr>
        <w:pStyle w:val="BodyText"/>
        <w:spacing w:before="42"/>
      </w:pPr>
    </w:p>
    <w:p w14:paraId="3DF20A98" w14:textId="77777777" w:rsidR="006854EA" w:rsidRDefault="00827611">
      <w:pPr>
        <w:pStyle w:val="ListParagraph"/>
        <w:numPr>
          <w:ilvl w:val="2"/>
          <w:numId w:val="34"/>
        </w:numPr>
        <w:tabs>
          <w:tab w:val="left" w:pos="2441"/>
        </w:tabs>
        <w:ind w:right="502" w:hanging="990"/>
      </w:pPr>
      <w:r>
        <w:t>In</w:t>
      </w:r>
      <w:r>
        <w:rPr>
          <w:spacing w:val="-7"/>
        </w:rPr>
        <w:t xml:space="preserve"> </w:t>
      </w:r>
      <w:r>
        <w:t>the</w:t>
      </w:r>
      <w:r>
        <w:rPr>
          <w:spacing w:val="-5"/>
        </w:rPr>
        <w:t xml:space="preserve"> </w:t>
      </w:r>
      <w:r>
        <w:t>event</w:t>
      </w:r>
      <w:r>
        <w:rPr>
          <w:spacing w:val="-1"/>
        </w:rPr>
        <w:t xml:space="preserve"> </w:t>
      </w:r>
      <w:r>
        <w:t>a</w:t>
      </w:r>
      <w:r>
        <w:rPr>
          <w:spacing w:val="-7"/>
        </w:rPr>
        <w:t xml:space="preserve"> </w:t>
      </w:r>
      <w:r>
        <w:t>statutory</w:t>
      </w:r>
      <w:r>
        <w:rPr>
          <w:spacing w:val="-7"/>
        </w:rPr>
        <w:t xml:space="preserve"> </w:t>
      </w:r>
      <w:r>
        <w:t>committee</w:t>
      </w:r>
      <w:r>
        <w:rPr>
          <w:spacing w:val="-7"/>
        </w:rPr>
        <w:t xml:space="preserve"> </w:t>
      </w:r>
      <w:r>
        <w:t>Chair</w:t>
      </w:r>
      <w:r>
        <w:rPr>
          <w:spacing w:val="-4"/>
        </w:rPr>
        <w:t xml:space="preserve"> </w:t>
      </w:r>
      <w:r>
        <w:t>resigns,</w:t>
      </w:r>
      <w:r>
        <w:rPr>
          <w:spacing w:val="-7"/>
        </w:rPr>
        <w:t xml:space="preserve"> </w:t>
      </w:r>
      <w:r>
        <w:t>dies</w:t>
      </w:r>
      <w:r>
        <w:rPr>
          <w:spacing w:val="-2"/>
        </w:rPr>
        <w:t xml:space="preserve"> </w:t>
      </w:r>
      <w:r>
        <w:t>or</w:t>
      </w:r>
      <w:r>
        <w:rPr>
          <w:spacing w:val="-1"/>
        </w:rPr>
        <w:t xml:space="preserve"> </w:t>
      </w:r>
      <w:r>
        <w:t>otherwise</w:t>
      </w:r>
      <w:r>
        <w:rPr>
          <w:spacing w:val="-7"/>
        </w:rPr>
        <w:t xml:space="preserve"> </w:t>
      </w:r>
      <w:r>
        <w:t>ceases</w:t>
      </w:r>
      <w:r>
        <w:rPr>
          <w:spacing w:val="-7"/>
        </w:rPr>
        <w:t xml:space="preserve"> </w:t>
      </w:r>
      <w:r>
        <w:t>to</w:t>
      </w:r>
      <w:r>
        <w:rPr>
          <w:spacing w:val="-7"/>
        </w:rPr>
        <w:t xml:space="preserve"> </w:t>
      </w:r>
      <w:r>
        <w:t>act, the Board shall appoint a new statutory</w:t>
      </w:r>
      <w:r>
        <w:rPr>
          <w:spacing w:val="-5"/>
        </w:rPr>
        <w:t xml:space="preserve"> </w:t>
      </w:r>
      <w:r>
        <w:t>committee Chair to hold office for the remainder of the term.</w:t>
      </w:r>
    </w:p>
    <w:p w14:paraId="098D4FB9" w14:textId="77777777" w:rsidR="006854EA" w:rsidRDefault="00827611">
      <w:pPr>
        <w:pStyle w:val="Heading2"/>
        <w:spacing w:before="253"/>
      </w:pPr>
      <w:r>
        <w:rPr>
          <w:noProof/>
        </w:rPr>
        <mc:AlternateContent>
          <mc:Choice Requires="wps">
            <w:drawing>
              <wp:anchor distT="0" distB="0" distL="0" distR="0" simplePos="0" relativeHeight="15734784" behindDoc="0" locked="0" layoutInCell="1" allowOverlap="1" wp14:anchorId="533E86A8" wp14:editId="20C0C462">
                <wp:simplePos x="0" y="0"/>
                <wp:positionH relativeFrom="page">
                  <wp:posOffset>733044</wp:posOffset>
                </wp:positionH>
                <wp:positionV relativeFrom="paragraph">
                  <wp:posOffset>161358</wp:posOffset>
                </wp:positionV>
                <wp:extent cx="56515" cy="2044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538CA83" id="Graphic 24" o:spid="_x0000_s1026" style="position:absolute;margin-left:57.7pt;margin-top:12.7pt;width:4.45pt;height:16.1pt;z-index:1573478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" path="m56387,l,,,204215r56387,l56387,xe" fillcolor="#006fc0" stroked="f">
                <v:path arrowok="t"/>
                <w10:wrap anchorx="page"/>
              </v:shape>
            </w:pict>
          </mc:Fallback>
        </mc:AlternateContent>
      </w:r>
      <w:bookmarkStart w:id="90" w:name="Part_8:_Board"/>
      <w:bookmarkStart w:id="91" w:name="8.01_Duties_of_Directors"/>
      <w:bookmarkStart w:id="92" w:name="_bookmark45"/>
      <w:bookmarkStart w:id="93" w:name="_bookmark46"/>
      <w:bookmarkEnd w:id="90"/>
      <w:bookmarkEnd w:id="91"/>
      <w:bookmarkEnd w:id="92"/>
      <w:bookmarkEnd w:id="93"/>
      <w:r>
        <w:rPr>
          <w:color w:val="404040"/>
        </w:rPr>
        <w:t>Part</w:t>
      </w:r>
      <w:r>
        <w:rPr>
          <w:color w:val="404040"/>
          <w:spacing w:val="-2"/>
        </w:rPr>
        <w:t xml:space="preserve"> </w:t>
      </w:r>
      <w:r>
        <w:rPr>
          <w:color w:val="404040"/>
        </w:rPr>
        <w:t>8:</w:t>
      </w:r>
      <w:r>
        <w:rPr>
          <w:color w:val="404040"/>
          <w:spacing w:val="-2"/>
        </w:rPr>
        <w:t xml:space="preserve"> Board</w:t>
      </w:r>
    </w:p>
    <w:p w14:paraId="0D383245" w14:textId="77777777" w:rsidR="006854EA" w:rsidRDefault="00827611">
      <w:pPr>
        <w:pStyle w:val="Heading3"/>
        <w:numPr>
          <w:ilvl w:val="1"/>
          <w:numId w:val="33"/>
        </w:numPr>
        <w:tabs>
          <w:tab w:val="left" w:pos="1451"/>
        </w:tabs>
        <w:spacing w:before="168"/>
        <w:ind w:left="1451" w:hanging="851"/>
      </w:pPr>
      <w:r>
        <w:rPr>
          <w:color w:val="0071BB"/>
        </w:rPr>
        <w:t>Duties</w:t>
      </w:r>
      <w:r>
        <w:rPr>
          <w:color w:val="0071BB"/>
          <w:spacing w:val="-6"/>
        </w:rPr>
        <w:t xml:space="preserve"> </w:t>
      </w:r>
      <w:r>
        <w:rPr>
          <w:color w:val="0071BB"/>
        </w:rPr>
        <w:t>of</w:t>
      </w:r>
      <w:r>
        <w:rPr>
          <w:color w:val="0071BB"/>
          <w:spacing w:val="-3"/>
        </w:rPr>
        <w:t xml:space="preserve"> </w:t>
      </w:r>
      <w:r>
        <w:rPr>
          <w:color w:val="0071BB"/>
          <w:spacing w:val="-2"/>
        </w:rPr>
        <w:t>Directors</w:t>
      </w:r>
    </w:p>
    <w:p w14:paraId="3FED2E2C" w14:textId="77777777" w:rsidR="006854EA" w:rsidRDefault="006854EA">
      <w:pPr>
        <w:pStyle w:val="BodyText"/>
        <w:spacing w:before="1"/>
        <w:rPr>
          <w:b/>
        </w:rPr>
      </w:pPr>
    </w:p>
    <w:p w14:paraId="0911352A" w14:textId="77777777" w:rsidR="006854EA" w:rsidRDefault="00827611">
      <w:pPr>
        <w:pStyle w:val="ListParagraph"/>
        <w:numPr>
          <w:ilvl w:val="2"/>
          <w:numId w:val="33"/>
        </w:numPr>
        <w:tabs>
          <w:tab w:val="left" w:pos="2441"/>
        </w:tabs>
        <w:ind w:right="645"/>
      </w:pPr>
      <w:r>
        <w:t>The primary function of Directors is to make decisions in the public interest, balancing this responsibility with an understanding of the occupational therapy profession</w:t>
      </w:r>
      <w:r>
        <w:rPr>
          <w:spacing w:val="-5"/>
        </w:rPr>
        <w:t xml:space="preserve"> </w:t>
      </w:r>
      <w:r>
        <w:t>and</w:t>
      </w:r>
      <w:r>
        <w:rPr>
          <w:spacing w:val="-5"/>
        </w:rPr>
        <w:t xml:space="preserve"> </w:t>
      </w:r>
      <w:r>
        <w:t>the</w:t>
      </w:r>
      <w:r>
        <w:rPr>
          <w:spacing w:val="-3"/>
        </w:rPr>
        <w:t xml:space="preserve"> </w:t>
      </w:r>
      <w:r>
        <w:t>environments</w:t>
      </w:r>
      <w:r>
        <w:rPr>
          <w:spacing w:val="-6"/>
        </w:rPr>
        <w:t xml:space="preserve"> </w:t>
      </w:r>
      <w:r>
        <w:t>in</w:t>
      </w:r>
      <w:r>
        <w:rPr>
          <w:spacing w:val="-5"/>
        </w:rPr>
        <w:t xml:space="preserve"> </w:t>
      </w:r>
      <w:r>
        <w:t>which</w:t>
      </w:r>
      <w:r>
        <w:rPr>
          <w:spacing w:val="-7"/>
        </w:rPr>
        <w:t xml:space="preserve"> </w:t>
      </w:r>
      <w:r>
        <w:t>it</w:t>
      </w:r>
      <w:r>
        <w:rPr>
          <w:spacing w:val="-6"/>
        </w:rPr>
        <w:t xml:space="preserve"> </w:t>
      </w:r>
      <w:r>
        <w:t>is</w:t>
      </w:r>
      <w:r>
        <w:rPr>
          <w:spacing w:val="-5"/>
        </w:rPr>
        <w:t xml:space="preserve"> </w:t>
      </w:r>
      <w:r>
        <w:t>practised.</w:t>
      </w:r>
      <w:r>
        <w:rPr>
          <w:spacing w:val="35"/>
        </w:rPr>
        <w:t xml:space="preserve"> </w:t>
      </w:r>
      <w:r>
        <w:t>Directors</w:t>
      </w:r>
      <w:r>
        <w:rPr>
          <w:spacing w:val="-9"/>
        </w:rPr>
        <w:t xml:space="preserve"> </w:t>
      </w:r>
      <w:r>
        <w:t>establish</w:t>
      </w:r>
      <w:r>
        <w:rPr>
          <w:spacing w:val="-5"/>
        </w:rPr>
        <w:t xml:space="preserve"> </w:t>
      </w:r>
      <w:r>
        <w:t>the goals and policies of the College in accordance with the relevant legislation.</w:t>
      </w:r>
    </w:p>
    <w:p w14:paraId="7431444D" w14:textId="77777777" w:rsidR="006854EA" w:rsidRDefault="00827611">
      <w:pPr>
        <w:pStyle w:val="ListParagraph"/>
        <w:numPr>
          <w:ilvl w:val="2"/>
          <w:numId w:val="33"/>
        </w:numPr>
        <w:tabs>
          <w:tab w:val="left" w:pos="2441"/>
        </w:tabs>
        <w:spacing w:before="252"/>
      </w:pPr>
      <w:r>
        <w:t>The</w:t>
      </w:r>
      <w:r>
        <w:rPr>
          <w:spacing w:val="-9"/>
        </w:rPr>
        <w:t xml:space="preserve"> </w:t>
      </w:r>
      <w:r>
        <w:t>duties</w:t>
      </w:r>
      <w:r>
        <w:rPr>
          <w:spacing w:val="-6"/>
        </w:rPr>
        <w:t xml:space="preserve"> </w:t>
      </w:r>
      <w:r>
        <w:t>of</w:t>
      </w:r>
      <w:r>
        <w:rPr>
          <w:spacing w:val="-7"/>
        </w:rPr>
        <w:t xml:space="preserve"> </w:t>
      </w:r>
      <w:r>
        <w:t>Directors</w:t>
      </w:r>
      <w:r>
        <w:rPr>
          <w:spacing w:val="-5"/>
        </w:rPr>
        <w:t xml:space="preserve"> </w:t>
      </w:r>
      <w:r>
        <w:rPr>
          <w:spacing w:val="-2"/>
        </w:rPr>
        <w:t>include:</w:t>
      </w:r>
    </w:p>
    <w:p w14:paraId="21163915" w14:textId="77777777" w:rsidR="006854EA" w:rsidRDefault="00827611">
      <w:pPr>
        <w:pStyle w:val="ListParagraph"/>
        <w:numPr>
          <w:ilvl w:val="3"/>
          <w:numId w:val="33"/>
        </w:numPr>
        <w:tabs>
          <w:tab w:val="left" w:pos="2873"/>
        </w:tabs>
        <w:spacing w:before="119"/>
      </w:pPr>
      <w:r>
        <w:t>serving</w:t>
      </w:r>
      <w:r>
        <w:rPr>
          <w:spacing w:val="-18"/>
        </w:rPr>
        <w:t xml:space="preserve"> </w:t>
      </w:r>
      <w:r>
        <w:t>on</w:t>
      </w:r>
      <w:r>
        <w:rPr>
          <w:spacing w:val="-15"/>
        </w:rPr>
        <w:t xml:space="preserve"> </w:t>
      </w:r>
      <w:r>
        <w:t>the</w:t>
      </w:r>
      <w:r>
        <w:rPr>
          <w:spacing w:val="-7"/>
        </w:rPr>
        <w:t xml:space="preserve"> </w:t>
      </w:r>
      <w:r>
        <w:t>Board</w:t>
      </w:r>
      <w:r>
        <w:rPr>
          <w:spacing w:val="-7"/>
        </w:rPr>
        <w:t xml:space="preserve"> </w:t>
      </w:r>
      <w:r>
        <w:t>and</w:t>
      </w:r>
      <w:r>
        <w:rPr>
          <w:spacing w:val="-16"/>
        </w:rPr>
        <w:t xml:space="preserve"> </w:t>
      </w:r>
      <w:r>
        <w:t>at</w:t>
      </w:r>
      <w:r>
        <w:rPr>
          <w:spacing w:val="-11"/>
        </w:rPr>
        <w:t xml:space="preserve"> </w:t>
      </w:r>
      <w:r>
        <w:t>least</w:t>
      </w:r>
      <w:r>
        <w:rPr>
          <w:spacing w:val="-8"/>
        </w:rPr>
        <w:t xml:space="preserve"> </w:t>
      </w:r>
      <w:r>
        <w:t>one</w:t>
      </w:r>
      <w:r>
        <w:rPr>
          <w:spacing w:val="-14"/>
        </w:rPr>
        <w:t xml:space="preserve"> </w:t>
      </w:r>
      <w:r>
        <w:t>committee</w:t>
      </w:r>
      <w:r>
        <w:rPr>
          <w:spacing w:val="-15"/>
        </w:rPr>
        <w:t xml:space="preserve"> </w:t>
      </w:r>
      <w:r>
        <w:t>to</w:t>
      </w:r>
      <w:r>
        <w:rPr>
          <w:spacing w:val="-15"/>
        </w:rPr>
        <w:t xml:space="preserve"> </w:t>
      </w:r>
      <w:r>
        <w:t>which</w:t>
      </w:r>
      <w:r>
        <w:rPr>
          <w:spacing w:val="-15"/>
        </w:rPr>
        <w:t xml:space="preserve"> </w:t>
      </w:r>
      <w:r>
        <w:t>they</w:t>
      </w:r>
      <w:r>
        <w:rPr>
          <w:spacing w:val="-13"/>
        </w:rPr>
        <w:t xml:space="preserve"> </w:t>
      </w:r>
      <w:r>
        <w:t>are</w:t>
      </w:r>
      <w:r>
        <w:rPr>
          <w:spacing w:val="-16"/>
        </w:rPr>
        <w:t xml:space="preserve"> </w:t>
      </w:r>
      <w:r>
        <w:rPr>
          <w:spacing w:val="-2"/>
        </w:rPr>
        <w:t>appointed;</w:t>
      </w:r>
    </w:p>
    <w:p w14:paraId="6C989EE3" w14:textId="77777777" w:rsidR="006854EA" w:rsidRDefault="00827611">
      <w:pPr>
        <w:pStyle w:val="ListParagraph"/>
        <w:numPr>
          <w:ilvl w:val="3"/>
          <w:numId w:val="33"/>
        </w:numPr>
        <w:tabs>
          <w:tab w:val="left" w:pos="2868"/>
        </w:tabs>
        <w:spacing w:before="2"/>
        <w:ind w:left="2868" w:right="1199" w:hanging="423"/>
      </w:pPr>
      <w:r>
        <w:t>serving</w:t>
      </w:r>
      <w:r>
        <w:rPr>
          <w:spacing w:val="-11"/>
        </w:rPr>
        <w:t xml:space="preserve"> </w:t>
      </w:r>
      <w:r>
        <w:t>on</w:t>
      </w:r>
      <w:r>
        <w:rPr>
          <w:spacing w:val="-15"/>
        </w:rPr>
        <w:t xml:space="preserve"> </w:t>
      </w:r>
      <w:r>
        <w:t>additional</w:t>
      </w:r>
      <w:r>
        <w:rPr>
          <w:spacing w:val="-10"/>
        </w:rPr>
        <w:t xml:space="preserve"> </w:t>
      </w:r>
      <w:r>
        <w:t>committees,</w:t>
      </w:r>
      <w:r>
        <w:rPr>
          <w:spacing w:val="-13"/>
        </w:rPr>
        <w:t xml:space="preserve"> </w:t>
      </w:r>
      <w:r>
        <w:t>task</w:t>
      </w:r>
      <w:r>
        <w:rPr>
          <w:spacing w:val="-16"/>
        </w:rPr>
        <w:t xml:space="preserve"> </w:t>
      </w:r>
      <w:r>
        <w:t>forces,</w:t>
      </w:r>
      <w:r>
        <w:rPr>
          <w:spacing w:val="-12"/>
        </w:rPr>
        <w:t xml:space="preserve"> </w:t>
      </w:r>
      <w:r>
        <w:t>standing</w:t>
      </w:r>
      <w:r>
        <w:rPr>
          <w:spacing w:val="-6"/>
        </w:rPr>
        <w:t xml:space="preserve"> </w:t>
      </w:r>
      <w:r>
        <w:t>committees</w:t>
      </w:r>
      <w:r>
        <w:rPr>
          <w:spacing w:val="-13"/>
        </w:rPr>
        <w:t xml:space="preserve"> </w:t>
      </w:r>
      <w:r>
        <w:t>or advisory groups from time to time;</w:t>
      </w:r>
    </w:p>
    <w:p w14:paraId="36145683" w14:textId="77777777" w:rsidR="006854EA" w:rsidRDefault="00827611">
      <w:pPr>
        <w:pStyle w:val="ListParagraph"/>
        <w:numPr>
          <w:ilvl w:val="3"/>
          <w:numId w:val="33"/>
        </w:numPr>
        <w:tabs>
          <w:tab w:val="left" w:pos="2868"/>
        </w:tabs>
        <w:spacing w:line="252" w:lineRule="exact"/>
        <w:ind w:left="2868" w:hanging="423"/>
      </w:pPr>
      <w:r>
        <w:t>reviewing</w:t>
      </w:r>
      <w:r>
        <w:rPr>
          <w:spacing w:val="-15"/>
        </w:rPr>
        <w:t xml:space="preserve"> </w:t>
      </w:r>
      <w:r>
        <w:t>all</w:t>
      </w:r>
      <w:r>
        <w:rPr>
          <w:spacing w:val="-9"/>
        </w:rPr>
        <w:t xml:space="preserve"> </w:t>
      </w:r>
      <w:r>
        <w:t>material</w:t>
      </w:r>
      <w:r>
        <w:rPr>
          <w:spacing w:val="-8"/>
        </w:rPr>
        <w:t xml:space="preserve"> </w:t>
      </w:r>
      <w:r>
        <w:t>sent</w:t>
      </w:r>
      <w:r>
        <w:rPr>
          <w:spacing w:val="-5"/>
        </w:rPr>
        <w:t xml:space="preserve"> </w:t>
      </w:r>
      <w:r>
        <w:t>in</w:t>
      </w:r>
      <w:r>
        <w:rPr>
          <w:spacing w:val="-8"/>
        </w:rPr>
        <w:t xml:space="preserve"> </w:t>
      </w:r>
      <w:r>
        <w:t>advance</w:t>
      </w:r>
      <w:r>
        <w:rPr>
          <w:spacing w:val="-13"/>
        </w:rPr>
        <w:t xml:space="preserve"> </w:t>
      </w:r>
      <w:r>
        <w:t>for</w:t>
      </w:r>
      <w:r>
        <w:rPr>
          <w:spacing w:val="-8"/>
        </w:rPr>
        <w:t xml:space="preserve"> </w:t>
      </w:r>
      <w:r>
        <w:t>the</w:t>
      </w:r>
      <w:r>
        <w:rPr>
          <w:spacing w:val="-11"/>
        </w:rPr>
        <w:t xml:space="preserve"> </w:t>
      </w:r>
      <w:r>
        <w:t>Board</w:t>
      </w:r>
      <w:r>
        <w:rPr>
          <w:spacing w:val="-8"/>
        </w:rPr>
        <w:t xml:space="preserve"> </w:t>
      </w:r>
      <w:r>
        <w:t>and</w:t>
      </w:r>
      <w:r>
        <w:rPr>
          <w:spacing w:val="-10"/>
        </w:rPr>
        <w:t xml:space="preserve"> </w:t>
      </w:r>
      <w:r>
        <w:rPr>
          <w:spacing w:val="-2"/>
        </w:rPr>
        <w:t>committeemeetings;</w:t>
      </w:r>
    </w:p>
    <w:p w14:paraId="4547B6BB" w14:textId="77777777" w:rsidR="006854EA" w:rsidRDefault="00827611">
      <w:pPr>
        <w:pStyle w:val="ListParagraph"/>
        <w:numPr>
          <w:ilvl w:val="3"/>
          <w:numId w:val="33"/>
        </w:numPr>
        <w:tabs>
          <w:tab w:val="left" w:pos="2867"/>
        </w:tabs>
        <w:ind w:left="2867" w:right="447" w:hanging="422"/>
      </w:pPr>
      <w:r>
        <w:t>developing</w:t>
      </w:r>
      <w:r>
        <w:rPr>
          <w:spacing w:val="-16"/>
        </w:rPr>
        <w:t xml:space="preserve"> </w:t>
      </w:r>
      <w:r>
        <w:t>and</w:t>
      </w:r>
      <w:r>
        <w:rPr>
          <w:spacing w:val="-11"/>
        </w:rPr>
        <w:t xml:space="preserve"> </w:t>
      </w:r>
      <w:r>
        <w:t>maintaining</w:t>
      </w:r>
      <w:r>
        <w:rPr>
          <w:spacing w:val="-11"/>
        </w:rPr>
        <w:t xml:space="preserve"> </w:t>
      </w:r>
      <w:r>
        <w:t>a</w:t>
      </w:r>
      <w:r>
        <w:rPr>
          <w:spacing w:val="-13"/>
        </w:rPr>
        <w:t xml:space="preserve"> </w:t>
      </w:r>
      <w:r>
        <w:t>knowledge</w:t>
      </w:r>
      <w:r>
        <w:rPr>
          <w:spacing w:val="-13"/>
        </w:rPr>
        <w:t xml:space="preserve"> </w:t>
      </w:r>
      <w:r>
        <w:t>of</w:t>
      </w:r>
      <w:r>
        <w:rPr>
          <w:spacing w:val="-12"/>
        </w:rPr>
        <w:t xml:space="preserve"> </w:t>
      </w:r>
      <w:r>
        <w:t>Board</w:t>
      </w:r>
      <w:r>
        <w:rPr>
          <w:spacing w:val="-16"/>
        </w:rPr>
        <w:t xml:space="preserve"> </w:t>
      </w:r>
      <w:r>
        <w:t>functions</w:t>
      </w:r>
      <w:r>
        <w:rPr>
          <w:spacing w:val="-10"/>
        </w:rPr>
        <w:t xml:space="preserve"> </w:t>
      </w:r>
      <w:r>
        <w:t>and</w:t>
      </w:r>
      <w:r>
        <w:rPr>
          <w:spacing w:val="-13"/>
        </w:rPr>
        <w:t xml:space="preserve"> </w:t>
      </w:r>
      <w:r>
        <w:t>issues</w:t>
      </w:r>
      <w:r>
        <w:rPr>
          <w:spacing w:val="-16"/>
        </w:rPr>
        <w:t xml:space="preserve"> </w:t>
      </w:r>
      <w:r>
        <w:t>facing the Board;</w:t>
      </w:r>
    </w:p>
    <w:p w14:paraId="6B3A0749" w14:textId="77777777" w:rsidR="006854EA" w:rsidRDefault="00827611">
      <w:pPr>
        <w:pStyle w:val="ListParagraph"/>
        <w:numPr>
          <w:ilvl w:val="3"/>
          <w:numId w:val="33"/>
        </w:numPr>
        <w:tabs>
          <w:tab w:val="left" w:pos="2868"/>
        </w:tabs>
        <w:ind w:left="2868" w:right="556" w:hanging="423"/>
      </w:pPr>
      <w:r>
        <w:t>contributing constructively to Board and committee discussions, and understanding</w:t>
      </w:r>
      <w:r>
        <w:rPr>
          <w:spacing w:val="-7"/>
        </w:rPr>
        <w:t xml:space="preserve"> </w:t>
      </w:r>
      <w:r>
        <w:t>and</w:t>
      </w:r>
      <w:r>
        <w:rPr>
          <w:spacing w:val="-5"/>
        </w:rPr>
        <w:t xml:space="preserve"> </w:t>
      </w:r>
      <w:r>
        <w:t>respecting</w:t>
      </w:r>
      <w:r>
        <w:rPr>
          <w:spacing w:val="-3"/>
        </w:rPr>
        <w:t xml:space="preserve"> </w:t>
      </w:r>
      <w:r>
        <w:t>the</w:t>
      </w:r>
      <w:r>
        <w:rPr>
          <w:spacing w:val="-5"/>
        </w:rPr>
        <w:t xml:space="preserve"> </w:t>
      </w:r>
      <w:r>
        <w:t>rules</w:t>
      </w:r>
      <w:r>
        <w:rPr>
          <w:spacing w:val="-5"/>
        </w:rPr>
        <w:t xml:space="preserve"> </w:t>
      </w:r>
      <w:r>
        <w:t>of</w:t>
      </w:r>
      <w:r>
        <w:rPr>
          <w:spacing w:val="-3"/>
        </w:rPr>
        <w:t xml:space="preserve"> </w:t>
      </w:r>
      <w:r>
        <w:t>order</w:t>
      </w:r>
      <w:r>
        <w:rPr>
          <w:spacing w:val="-1"/>
        </w:rPr>
        <w:t xml:space="preserve"> </w:t>
      </w:r>
      <w:r>
        <w:t>as</w:t>
      </w:r>
      <w:r>
        <w:rPr>
          <w:spacing w:val="-2"/>
        </w:rPr>
        <w:t xml:space="preserve"> </w:t>
      </w:r>
      <w:r>
        <w:t>prescribed</w:t>
      </w:r>
      <w:r>
        <w:rPr>
          <w:spacing w:val="-3"/>
        </w:rPr>
        <w:t xml:space="preserve"> </w:t>
      </w:r>
      <w:r>
        <w:t>by</w:t>
      </w:r>
      <w:r>
        <w:rPr>
          <w:spacing w:val="-5"/>
        </w:rPr>
        <w:t xml:space="preserve"> </w:t>
      </w:r>
      <w:r>
        <w:t>the</w:t>
      </w:r>
      <w:r>
        <w:rPr>
          <w:spacing w:val="-5"/>
        </w:rPr>
        <w:t xml:space="preserve"> </w:t>
      </w:r>
      <w:r>
        <w:t>Board;</w:t>
      </w:r>
    </w:p>
    <w:p w14:paraId="2C36762E" w14:textId="77777777" w:rsidR="006854EA" w:rsidRDefault="00827611">
      <w:pPr>
        <w:pStyle w:val="ListParagraph"/>
        <w:numPr>
          <w:ilvl w:val="3"/>
          <w:numId w:val="33"/>
        </w:numPr>
        <w:tabs>
          <w:tab w:val="left" w:pos="2867"/>
        </w:tabs>
        <w:ind w:left="2867" w:hanging="422"/>
      </w:pPr>
      <w:r>
        <w:t>identifying</w:t>
      </w:r>
      <w:r>
        <w:rPr>
          <w:spacing w:val="-13"/>
        </w:rPr>
        <w:t xml:space="preserve"> </w:t>
      </w:r>
      <w:r>
        <w:t>relevant</w:t>
      </w:r>
      <w:r>
        <w:rPr>
          <w:spacing w:val="-8"/>
        </w:rPr>
        <w:t xml:space="preserve"> </w:t>
      </w:r>
      <w:r>
        <w:t>expertise</w:t>
      </w:r>
      <w:r>
        <w:rPr>
          <w:spacing w:val="-12"/>
        </w:rPr>
        <w:t xml:space="preserve"> </w:t>
      </w:r>
      <w:r>
        <w:t>or</w:t>
      </w:r>
      <w:r>
        <w:rPr>
          <w:spacing w:val="-11"/>
        </w:rPr>
        <w:t xml:space="preserve"> </w:t>
      </w:r>
      <w:r>
        <w:t>contacts</w:t>
      </w:r>
      <w:r>
        <w:rPr>
          <w:spacing w:val="-13"/>
        </w:rPr>
        <w:t xml:space="preserve"> </w:t>
      </w:r>
      <w:r>
        <w:t>as</w:t>
      </w:r>
      <w:r>
        <w:rPr>
          <w:spacing w:val="-15"/>
        </w:rPr>
        <w:t xml:space="preserve"> </w:t>
      </w:r>
      <w:r>
        <w:rPr>
          <w:spacing w:val="-2"/>
        </w:rPr>
        <w:t>resources;</w:t>
      </w:r>
    </w:p>
    <w:p w14:paraId="40608386" w14:textId="77777777" w:rsidR="006854EA" w:rsidRDefault="006854EA">
      <w:pPr>
        <w:pStyle w:val="ListParagraph"/>
        <w:sectPr w:rsidR="006854EA">
          <w:pgSz w:w="12240" w:h="15840"/>
          <w:pgMar w:top="1340" w:right="720" w:bottom="820" w:left="720" w:header="731" w:footer="621" w:gutter="0"/>
          <w:cols w:space="720"/>
        </w:sectPr>
      </w:pPr>
    </w:p>
    <w:p w14:paraId="51A28A17" w14:textId="77777777" w:rsidR="006854EA" w:rsidRDefault="00827611">
      <w:pPr>
        <w:pStyle w:val="ListParagraph"/>
        <w:numPr>
          <w:ilvl w:val="3"/>
          <w:numId w:val="33"/>
        </w:numPr>
        <w:tabs>
          <w:tab w:val="left" w:pos="2868"/>
        </w:tabs>
        <w:spacing w:before="83"/>
        <w:ind w:left="2868" w:right="937" w:hanging="423"/>
      </w:pPr>
      <w:r>
        <w:t>acquiring</w:t>
      </w:r>
      <w:r>
        <w:rPr>
          <w:spacing w:val="-16"/>
        </w:rPr>
        <w:t xml:space="preserve"> </w:t>
      </w:r>
      <w:r>
        <w:t>a</w:t>
      </w:r>
      <w:r>
        <w:rPr>
          <w:spacing w:val="-21"/>
        </w:rPr>
        <w:t xml:space="preserve"> </w:t>
      </w:r>
      <w:r>
        <w:t>working</w:t>
      </w:r>
      <w:r>
        <w:rPr>
          <w:spacing w:val="-16"/>
        </w:rPr>
        <w:t xml:space="preserve"> </w:t>
      </w:r>
      <w:r>
        <w:t>knowledge</w:t>
      </w:r>
      <w:r>
        <w:rPr>
          <w:spacing w:val="-16"/>
        </w:rPr>
        <w:t xml:space="preserve"> </w:t>
      </w:r>
      <w:r>
        <w:t>of</w:t>
      </w:r>
      <w:r>
        <w:rPr>
          <w:spacing w:val="-15"/>
        </w:rPr>
        <w:t xml:space="preserve"> </w:t>
      </w:r>
      <w:r>
        <w:t>policies</w:t>
      </w:r>
      <w:r>
        <w:rPr>
          <w:spacing w:val="-15"/>
        </w:rPr>
        <w:t xml:space="preserve"> </w:t>
      </w:r>
      <w:r>
        <w:t>and</w:t>
      </w:r>
      <w:r>
        <w:rPr>
          <w:spacing w:val="-19"/>
        </w:rPr>
        <w:t xml:space="preserve"> </w:t>
      </w:r>
      <w:r>
        <w:t>procedures</w:t>
      </w:r>
      <w:r>
        <w:rPr>
          <w:spacing w:val="-16"/>
        </w:rPr>
        <w:t xml:space="preserve"> </w:t>
      </w:r>
      <w:r>
        <w:t>relating</w:t>
      </w:r>
      <w:r>
        <w:rPr>
          <w:spacing w:val="-19"/>
        </w:rPr>
        <w:t xml:space="preserve"> </w:t>
      </w:r>
      <w:r>
        <w:t>to</w:t>
      </w:r>
      <w:r>
        <w:rPr>
          <w:spacing w:val="-21"/>
        </w:rPr>
        <w:t xml:space="preserve"> </w:t>
      </w:r>
      <w:r>
        <w:t>their specific</w:t>
      </w:r>
      <w:r>
        <w:rPr>
          <w:spacing w:val="-16"/>
        </w:rPr>
        <w:t xml:space="preserve"> </w:t>
      </w:r>
      <w:r>
        <w:t>committee(s);</w:t>
      </w:r>
    </w:p>
    <w:p w14:paraId="63986919" w14:textId="77777777" w:rsidR="006854EA" w:rsidRDefault="00827611">
      <w:pPr>
        <w:pStyle w:val="ListParagraph"/>
        <w:numPr>
          <w:ilvl w:val="3"/>
          <w:numId w:val="33"/>
        </w:numPr>
        <w:tabs>
          <w:tab w:val="left" w:pos="2868"/>
        </w:tabs>
        <w:spacing w:before="1"/>
        <w:ind w:left="2868" w:right="927" w:hanging="423"/>
      </w:pPr>
      <w:r>
        <w:t>communicating</w:t>
      </w:r>
      <w:r>
        <w:rPr>
          <w:spacing w:val="-16"/>
        </w:rPr>
        <w:t xml:space="preserve"> </w:t>
      </w:r>
      <w:r>
        <w:t>with</w:t>
      </w:r>
      <w:r>
        <w:rPr>
          <w:spacing w:val="-16"/>
        </w:rPr>
        <w:t xml:space="preserve"> </w:t>
      </w:r>
      <w:r>
        <w:t>Registrants,</w:t>
      </w:r>
      <w:r>
        <w:rPr>
          <w:spacing w:val="-17"/>
        </w:rPr>
        <w:t xml:space="preserve"> </w:t>
      </w:r>
      <w:r>
        <w:t>and</w:t>
      </w:r>
      <w:r>
        <w:rPr>
          <w:spacing w:val="-16"/>
        </w:rPr>
        <w:t xml:space="preserve"> </w:t>
      </w:r>
      <w:r>
        <w:t>other</w:t>
      </w:r>
      <w:r>
        <w:rPr>
          <w:spacing w:val="-15"/>
        </w:rPr>
        <w:t xml:space="preserve"> </w:t>
      </w:r>
      <w:r>
        <w:t>interested</w:t>
      </w:r>
      <w:r>
        <w:rPr>
          <w:spacing w:val="-16"/>
        </w:rPr>
        <w:t xml:space="preserve"> </w:t>
      </w:r>
      <w:r>
        <w:t>parties</w:t>
      </w:r>
      <w:r>
        <w:rPr>
          <w:spacing w:val="-15"/>
        </w:rPr>
        <w:t xml:space="preserve"> </w:t>
      </w:r>
      <w:r>
        <w:t>in</w:t>
      </w:r>
      <w:r>
        <w:rPr>
          <w:spacing w:val="-16"/>
        </w:rPr>
        <w:t xml:space="preserve"> </w:t>
      </w:r>
      <w:r>
        <w:t>a</w:t>
      </w:r>
      <w:r>
        <w:rPr>
          <w:spacing w:val="-16"/>
        </w:rPr>
        <w:t xml:space="preserve"> </w:t>
      </w:r>
      <w:r>
        <w:t>manner consistent with confidentiality requirements and Board policy;</w:t>
      </w:r>
      <w:r>
        <w:rPr>
          <w:spacing w:val="-1"/>
        </w:rPr>
        <w:t xml:space="preserve"> </w:t>
      </w:r>
      <w:r>
        <w:t>and</w:t>
      </w:r>
    </w:p>
    <w:p w14:paraId="6904CEA1" w14:textId="77777777" w:rsidR="006854EA" w:rsidRDefault="00827611">
      <w:pPr>
        <w:pStyle w:val="ListParagraph"/>
        <w:numPr>
          <w:ilvl w:val="3"/>
          <w:numId w:val="33"/>
        </w:numPr>
        <w:tabs>
          <w:tab w:val="left" w:pos="2868"/>
        </w:tabs>
        <w:ind w:left="2868" w:right="554" w:hanging="423"/>
      </w:pPr>
      <w:r>
        <w:t>identifying</w:t>
      </w:r>
      <w:r>
        <w:rPr>
          <w:spacing w:val="-5"/>
        </w:rPr>
        <w:t xml:space="preserve"> </w:t>
      </w:r>
      <w:r>
        <w:t>issues</w:t>
      </w:r>
      <w:r>
        <w:rPr>
          <w:spacing w:val="-7"/>
        </w:rPr>
        <w:t xml:space="preserve"> </w:t>
      </w:r>
      <w:r>
        <w:t>to</w:t>
      </w:r>
      <w:r>
        <w:rPr>
          <w:spacing w:val="-10"/>
        </w:rPr>
        <w:t xml:space="preserve"> </w:t>
      </w:r>
      <w:r>
        <w:t>be</w:t>
      </w:r>
      <w:r>
        <w:rPr>
          <w:spacing w:val="-5"/>
        </w:rPr>
        <w:t xml:space="preserve"> </w:t>
      </w:r>
      <w:r>
        <w:t>added</w:t>
      </w:r>
      <w:r>
        <w:rPr>
          <w:spacing w:val="-5"/>
        </w:rPr>
        <w:t xml:space="preserve"> </w:t>
      </w:r>
      <w:r>
        <w:t>to</w:t>
      </w:r>
      <w:r>
        <w:rPr>
          <w:spacing w:val="-10"/>
        </w:rPr>
        <w:t xml:space="preserve"> </w:t>
      </w:r>
      <w:r>
        <w:t>the</w:t>
      </w:r>
      <w:r>
        <w:rPr>
          <w:spacing w:val="-7"/>
        </w:rPr>
        <w:t xml:space="preserve"> </w:t>
      </w:r>
      <w:r>
        <w:t>Board</w:t>
      </w:r>
      <w:r>
        <w:rPr>
          <w:spacing w:val="-10"/>
        </w:rPr>
        <w:t xml:space="preserve"> </w:t>
      </w:r>
      <w:r>
        <w:t>or</w:t>
      </w:r>
      <w:r>
        <w:rPr>
          <w:spacing w:val="-6"/>
        </w:rPr>
        <w:t xml:space="preserve"> </w:t>
      </w:r>
      <w:r>
        <w:t>committee</w:t>
      </w:r>
      <w:r>
        <w:rPr>
          <w:spacing w:val="-7"/>
        </w:rPr>
        <w:t xml:space="preserve"> </w:t>
      </w:r>
      <w:r>
        <w:t>agenda</w:t>
      </w:r>
      <w:r>
        <w:rPr>
          <w:spacing w:val="-7"/>
        </w:rPr>
        <w:t xml:space="preserve"> </w:t>
      </w:r>
      <w:r>
        <w:t>in</w:t>
      </w:r>
      <w:r>
        <w:rPr>
          <w:spacing w:val="-5"/>
        </w:rPr>
        <w:t xml:space="preserve"> </w:t>
      </w:r>
      <w:r>
        <w:t>advance of any meeting.</w:t>
      </w:r>
    </w:p>
    <w:p w14:paraId="7877DB90" w14:textId="77777777" w:rsidR="006854EA" w:rsidRDefault="00827611">
      <w:pPr>
        <w:pStyle w:val="ListParagraph"/>
        <w:numPr>
          <w:ilvl w:val="2"/>
          <w:numId w:val="33"/>
        </w:numPr>
        <w:tabs>
          <w:tab w:val="left" w:pos="2438"/>
        </w:tabs>
        <w:spacing w:before="183"/>
        <w:ind w:left="2438" w:hanging="986"/>
        <w:jc w:val="both"/>
      </w:pPr>
      <w:r>
        <w:rPr>
          <w:spacing w:val="-2"/>
        </w:rPr>
        <w:t>Directors</w:t>
      </w:r>
      <w:r>
        <w:rPr>
          <w:spacing w:val="-3"/>
        </w:rPr>
        <w:t xml:space="preserve"> </w:t>
      </w:r>
      <w:r>
        <w:rPr>
          <w:spacing w:val="-2"/>
        </w:rPr>
        <w:t>must</w:t>
      </w:r>
      <w:r>
        <w:rPr>
          <w:spacing w:val="-4"/>
        </w:rPr>
        <w:t xml:space="preserve"> </w:t>
      </w:r>
      <w:r>
        <w:rPr>
          <w:spacing w:val="-2"/>
        </w:rPr>
        <w:t>also:</w:t>
      </w:r>
    </w:p>
    <w:p w14:paraId="292F24CA" w14:textId="77777777" w:rsidR="006854EA" w:rsidRDefault="00827611">
      <w:pPr>
        <w:pStyle w:val="ListParagraph"/>
        <w:numPr>
          <w:ilvl w:val="3"/>
          <w:numId w:val="33"/>
        </w:numPr>
        <w:tabs>
          <w:tab w:val="left" w:pos="2870"/>
          <w:tab w:val="left" w:pos="2872"/>
        </w:tabs>
        <w:spacing w:before="119"/>
        <w:ind w:left="2872" w:right="359"/>
        <w:jc w:val="both"/>
      </w:pPr>
      <w:r>
        <w:t>demonstrate</w:t>
      </w:r>
      <w:r>
        <w:rPr>
          <w:spacing w:val="-10"/>
        </w:rPr>
        <w:t xml:space="preserve"> </w:t>
      </w:r>
      <w:r>
        <w:t>accountability</w:t>
      </w:r>
      <w:r>
        <w:rPr>
          <w:spacing w:val="-5"/>
        </w:rPr>
        <w:t xml:space="preserve"> </w:t>
      </w:r>
      <w:r>
        <w:t>to</w:t>
      </w:r>
      <w:r>
        <w:rPr>
          <w:spacing w:val="-5"/>
        </w:rPr>
        <w:t xml:space="preserve"> </w:t>
      </w:r>
      <w:r>
        <w:t>the</w:t>
      </w:r>
      <w:r>
        <w:rPr>
          <w:spacing w:val="-7"/>
        </w:rPr>
        <w:t xml:space="preserve"> </w:t>
      </w:r>
      <w:r>
        <w:t>public through</w:t>
      </w:r>
      <w:r>
        <w:rPr>
          <w:spacing w:val="-1"/>
        </w:rPr>
        <w:t xml:space="preserve"> </w:t>
      </w:r>
      <w:r>
        <w:t>decision-making in</w:t>
      </w:r>
      <w:r>
        <w:rPr>
          <w:spacing w:val="-5"/>
        </w:rPr>
        <w:t xml:space="preserve"> </w:t>
      </w:r>
      <w:r>
        <w:t>the</w:t>
      </w:r>
      <w:r>
        <w:rPr>
          <w:spacing w:val="-4"/>
        </w:rPr>
        <w:t xml:space="preserve"> </w:t>
      </w:r>
      <w:r>
        <w:t xml:space="preserve">public </w:t>
      </w:r>
      <w:r>
        <w:rPr>
          <w:spacing w:val="-2"/>
        </w:rPr>
        <w:t>interest;</w:t>
      </w:r>
    </w:p>
    <w:p w14:paraId="10A32E6E" w14:textId="77777777" w:rsidR="006854EA" w:rsidRDefault="00827611">
      <w:pPr>
        <w:pStyle w:val="ListParagraph"/>
        <w:numPr>
          <w:ilvl w:val="3"/>
          <w:numId w:val="33"/>
        </w:numPr>
        <w:tabs>
          <w:tab w:val="left" w:pos="2866"/>
        </w:tabs>
        <w:ind w:left="2866" w:hanging="421"/>
        <w:jc w:val="both"/>
      </w:pPr>
      <w:r>
        <w:t>abide</w:t>
      </w:r>
      <w:r>
        <w:rPr>
          <w:spacing w:val="-5"/>
        </w:rPr>
        <w:t xml:space="preserve"> </w:t>
      </w:r>
      <w:r>
        <w:t>by</w:t>
      </w:r>
      <w:r>
        <w:rPr>
          <w:spacing w:val="-4"/>
        </w:rPr>
        <w:t xml:space="preserve"> </w:t>
      </w:r>
      <w:r>
        <w:t>the</w:t>
      </w:r>
      <w:r>
        <w:rPr>
          <w:spacing w:val="-6"/>
        </w:rPr>
        <w:t xml:space="preserve"> </w:t>
      </w:r>
      <w:r>
        <w:t>code</w:t>
      </w:r>
      <w:r>
        <w:rPr>
          <w:spacing w:val="-6"/>
        </w:rPr>
        <w:t xml:space="preserve"> </w:t>
      </w:r>
      <w:r>
        <w:t>of</w:t>
      </w:r>
      <w:r>
        <w:rPr>
          <w:spacing w:val="-7"/>
        </w:rPr>
        <w:t xml:space="preserve"> </w:t>
      </w:r>
      <w:r>
        <w:rPr>
          <w:spacing w:val="-2"/>
        </w:rPr>
        <w:t>conduct;</w:t>
      </w:r>
    </w:p>
    <w:p w14:paraId="5F38EBA7" w14:textId="77777777" w:rsidR="006854EA" w:rsidRDefault="00827611">
      <w:pPr>
        <w:pStyle w:val="ListParagraph"/>
        <w:numPr>
          <w:ilvl w:val="3"/>
          <w:numId w:val="33"/>
        </w:numPr>
        <w:tabs>
          <w:tab w:val="left" w:pos="2867"/>
        </w:tabs>
        <w:spacing w:before="2"/>
        <w:ind w:left="2867" w:right="356" w:hanging="423"/>
        <w:jc w:val="both"/>
      </w:pPr>
      <w:r>
        <w:t>identify and address conflict of interest situations as set out in the bylaws, including understanding and identifying cases in which prior knowledge may affect the ability to function on committee;</w:t>
      </w:r>
    </w:p>
    <w:p w14:paraId="25B560A1" w14:textId="77777777" w:rsidR="006854EA" w:rsidRDefault="00827611">
      <w:pPr>
        <w:pStyle w:val="ListParagraph"/>
        <w:numPr>
          <w:ilvl w:val="3"/>
          <w:numId w:val="33"/>
        </w:numPr>
        <w:tabs>
          <w:tab w:val="left" w:pos="2866"/>
          <w:tab w:val="left" w:pos="2868"/>
        </w:tabs>
        <w:ind w:left="2868" w:right="357" w:hanging="423"/>
        <w:jc w:val="both"/>
      </w:pPr>
      <w:r>
        <w:t>recognize</w:t>
      </w:r>
      <w:r>
        <w:rPr>
          <w:spacing w:val="-16"/>
        </w:rPr>
        <w:t xml:space="preserve"> </w:t>
      </w:r>
      <w:r>
        <w:t>and</w:t>
      </w:r>
      <w:r>
        <w:rPr>
          <w:spacing w:val="-15"/>
        </w:rPr>
        <w:t xml:space="preserve"> </w:t>
      </w:r>
      <w:r>
        <w:t>respect</w:t>
      </w:r>
      <w:r>
        <w:rPr>
          <w:spacing w:val="-13"/>
        </w:rPr>
        <w:t xml:space="preserve"> </w:t>
      </w:r>
      <w:r>
        <w:t>confidential</w:t>
      </w:r>
      <w:r>
        <w:rPr>
          <w:spacing w:val="-11"/>
        </w:rPr>
        <w:t xml:space="preserve"> </w:t>
      </w:r>
      <w:r>
        <w:t>information</w:t>
      </w:r>
      <w:r>
        <w:rPr>
          <w:spacing w:val="-13"/>
        </w:rPr>
        <w:t xml:space="preserve"> </w:t>
      </w:r>
      <w:r>
        <w:t>learned</w:t>
      </w:r>
      <w:r>
        <w:rPr>
          <w:spacing w:val="-13"/>
        </w:rPr>
        <w:t xml:space="preserve"> </w:t>
      </w:r>
      <w:r>
        <w:t>in</w:t>
      </w:r>
      <w:r>
        <w:rPr>
          <w:spacing w:val="-11"/>
        </w:rPr>
        <w:t xml:space="preserve"> </w:t>
      </w:r>
      <w:r>
        <w:t>the</w:t>
      </w:r>
      <w:r>
        <w:rPr>
          <w:spacing w:val="-15"/>
        </w:rPr>
        <w:t xml:space="preserve"> </w:t>
      </w:r>
      <w:r>
        <w:t>course</w:t>
      </w:r>
      <w:r>
        <w:rPr>
          <w:spacing w:val="-13"/>
        </w:rPr>
        <w:t xml:space="preserve"> </w:t>
      </w:r>
      <w:r>
        <w:t>of</w:t>
      </w:r>
      <w:r>
        <w:rPr>
          <w:spacing w:val="-4"/>
        </w:rPr>
        <w:t xml:space="preserve"> </w:t>
      </w:r>
      <w:r>
        <w:t xml:space="preserve">College </w:t>
      </w:r>
      <w:r>
        <w:rPr>
          <w:spacing w:val="-2"/>
        </w:rPr>
        <w:t>activities;</w:t>
      </w:r>
    </w:p>
    <w:p w14:paraId="3A48B6BD" w14:textId="77777777" w:rsidR="006854EA" w:rsidRDefault="00827611">
      <w:pPr>
        <w:pStyle w:val="ListParagraph"/>
        <w:numPr>
          <w:ilvl w:val="3"/>
          <w:numId w:val="33"/>
        </w:numPr>
        <w:tabs>
          <w:tab w:val="left" w:pos="2866"/>
        </w:tabs>
        <w:spacing w:line="252" w:lineRule="exact"/>
        <w:ind w:left="2866" w:hanging="421"/>
        <w:jc w:val="both"/>
      </w:pPr>
      <w:r>
        <w:t>understand</w:t>
      </w:r>
      <w:r>
        <w:rPr>
          <w:spacing w:val="-16"/>
        </w:rPr>
        <w:t xml:space="preserve"> </w:t>
      </w:r>
      <w:r>
        <w:t>the</w:t>
      </w:r>
      <w:r>
        <w:rPr>
          <w:spacing w:val="-9"/>
        </w:rPr>
        <w:t xml:space="preserve"> </w:t>
      </w:r>
      <w:r>
        <w:t>role</w:t>
      </w:r>
      <w:r>
        <w:rPr>
          <w:spacing w:val="-7"/>
        </w:rPr>
        <w:t xml:space="preserve"> </w:t>
      </w:r>
      <w:r>
        <w:t>of</w:t>
      </w:r>
      <w:r>
        <w:rPr>
          <w:spacing w:val="-7"/>
        </w:rPr>
        <w:t xml:space="preserve"> </w:t>
      </w:r>
      <w:r>
        <w:t>staff</w:t>
      </w:r>
      <w:r>
        <w:rPr>
          <w:spacing w:val="-4"/>
        </w:rPr>
        <w:t xml:space="preserve"> </w:t>
      </w:r>
      <w:r>
        <w:t>as</w:t>
      </w:r>
      <w:r>
        <w:rPr>
          <w:spacing w:val="-8"/>
        </w:rPr>
        <w:t xml:space="preserve"> </w:t>
      </w:r>
      <w:r>
        <w:t>resources</w:t>
      </w:r>
      <w:r>
        <w:rPr>
          <w:spacing w:val="-6"/>
        </w:rPr>
        <w:t xml:space="preserve"> </w:t>
      </w:r>
      <w:r>
        <w:t>to</w:t>
      </w:r>
      <w:r>
        <w:rPr>
          <w:spacing w:val="-17"/>
        </w:rPr>
        <w:t xml:space="preserve"> </w:t>
      </w:r>
      <w:r>
        <w:rPr>
          <w:spacing w:val="-2"/>
        </w:rPr>
        <w:t>committees;</w:t>
      </w:r>
    </w:p>
    <w:p w14:paraId="1297379F" w14:textId="77777777" w:rsidR="006854EA" w:rsidRDefault="00827611">
      <w:pPr>
        <w:pStyle w:val="ListParagraph"/>
        <w:numPr>
          <w:ilvl w:val="3"/>
          <w:numId w:val="33"/>
        </w:numPr>
        <w:tabs>
          <w:tab w:val="left" w:pos="2867"/>
        </w:tabs>
        <w:ind w:left="2867" w:right="360" w:hanging="423"/>
      </w:pPr>
      <w:r>
        <w:t>resolve any concerns</w:t>
      </w:r>
      <w:r>
        <w:rPr>
          <w:spacing w:val="26"/>
        </w:rPr>
        <w:t xml:space="preserve"> </w:t>
      </w:r>
      <w:r>
        <w:t>with the committee Chairperson,</w:t>
      </w:r>
      <w:r>
        <w:rPr>
          <w:spacing w:val="22"/>
        </w:rPr>
        <w:t xml:space="preserve"> </w:t>
      </w:r>
      <w:r>
        <w:t>Board Chair</w:t>
      </w:r>
      <w:r>
        <w:rPr>
          <w:spacing w:val="22"/>
        </w:rPr>
        <w:t xml:space="preserve"> </w:t>
      </w:r>
      <w:r>
        <w:t>or</w:t>
      </w:r>
      <w:r>
        <w:rPr>
          <w:spacing w:val="26"/>
        </w:rPr>
        <w:t xml:space="preserve"> </w:t>
      </w:r>
      <w:r>
        <w:t>Vice-</w:t>
      </w:r>
      <w:r>
        <w:rPr>
          <w:spacing w:val="-2"/>
        </w:rPr>
        <w:t>Chair;</w:t>
      </w:r>
    </w:p>
    <w:p w14:paraId="4E3D82C3" w14:textId="77777777" w:rsidR="006854EA" w:rsidRDefault="00827611">
      <w:pPr>
        <w:pStyle w:val="ListParagraph"/>
        <w:numPr>
          <w:ilvl w:val="3"/>
          <w:numId w:val="33"/>
        </w:numPr>
        <w:tabs>
          <w:tab w:val="left" w:pos="2867"/>
        </w:tabs>
        <w:ind w:left="2867" w:right="355" w:hanging="423"/>
      </w:pPr>
      <w:r>
        <w:t>maintain</w:t>
      </w:r>
      <w:r>
        <w:rPr>
          <w:spacing w:val="40"/>
        </w:rPr>
        <w:t xml:space="preserve"> </w:t>
      </w:r>
      <w:r>
        <w:t>good</w:t>
      </w:r>
      <w:r>
        <w:rPr>
          <w:spacing w:val="40"/>
        </w:rPr>
        <w:t xml:space="preserve"> </w:t>
      </w:r>
      <w:r>
        <w:t>public</w:t>
      </w:r>
      <w:r>
        <w:rPr>
          <w:spacing w:val="40"/>
        </w:rPr>
        <w:t xml:space="preserve"> </w:t>
      </w:r>
      <w:r>
        <w:t>relations</w:t>
      </w:r>
      <w:r>
        <w:rPr>
          <w:spacing w:val="40"/>
        </w:rPr>
        <w:t xml:space="preserve"> </w:t>
      </w:r>
      <w:r>
        <w:t>with</w:t>
      </w:r>
      <w:r>
        <w:rPr>
          <w:spacing w:val="40"/>
        </w:rPr>
        <w:t xml:space="preserve"> </w:t>
      </w:r>
      <w:r>
        <w:t>membership,</w:t>
      </w:r>
      <w:r>
        <w:rPr>
          <w:spacing w:val="40"/>
        </w:rPr>
        <w:t xml:space="preserve"> </w:t>
      </w:r>
      <w:r>
        <w:t>the</w:t>
      </w:r>
      <w:r>
        <w:rPr>
          <w:spacing w:val="40"/>
        </w:rPr>
        <w:t xml:space="preserve"> </w:t>
      </w:r>
      <w:r>
        <w:t>public,</w:t>
      </w:r>
      <w:r>
        <w:rPr>
          <w:spacing w:val="40"/>
        </w:rPr>
        <w:t xml:space="preserve"> </w:t>
      </w:r>
      <w:r>
        <w:t>health</w:t>
      </w:r>
      <w:r>
        <w:rPr>
          <w:spacing w:val="40"/>
        </w:rPr>
        <w:t xml:space="preserve"> </w:t>
      </w:r>
      <w:r>
        <w:t>care</w:t>
      </w:r>
      <w:r>
        <w:rPr>
          <w:spacing w:val="80"/>
        </w:rPr>
        <w:t xml:space="preserve"> </w:t>
      </w:r>
      <w:r>
        <w:t>organizations,</w:t>
      </w:r>
      <w:r>
        <w:rPr>
          <w:spacing w:val="-16"/>
        </w:rPr>
        <w:t xml:space="preserve"> </w:t>
      </w:r>
      <w:r>
        <w:t>educational</w:t>
      </w:r>
      <w:r>
        <w:rPr>
          <w:spacing w:val="-15"/>
        </w:rPr>
        <w:t xml:space="preserve"> </w:t>
      </w:r>
      <w:r>
        <w:t>groups,</w:t>
      </w:r>
      <w:r>
        <w:rPr>
          <w:spacing w:val="-15"/>
        </w:rPr>
        <w:t xml:space="preserve"> </w:t>
      </w:r>
      <w:r>
        <w:t>and</w:t>
      </w:r>
      <w:r>
        <w:rPr>
          <w:spacing w:val="-16"/>
        </w:rPr>
        <w:t xml:space="preserve"> </w:t>
      </w:r>
      <w:r>
        <w:t>government</w:t>
      </w:r>
      <w:r>
        <w:rPr>
          <w:spacing w:val="-16"/>
        </w:rPr>
        <w:t xml:space="preserve"> </w:t>
      </w:r>
      <w:r>
        <w:t>bodies</w:t>
      </w:r>
      <w:r>
        <w:rPr>
          <w:spacing w:val="-16"/>
        </w:rPr>
        <w:t xml:space="preserve"> </w:t>
      </w:r>
      <w:r>
        <w:t>in</w:t>
      </w:r>
      <w:r>
        <w:rPr>
          <w:spacing w:val="-15"/>
        </w:rPr>
        <w:t xml:space="preserve"> </w:t>
      </w:r>
      <w:r>
        <w:t>their</w:t>
      </w:r>
      <w:r>
        <w:rPr>
          <w:spacing w:val="-18"/>
        </w:rPr>
        <w:t xml:space="preserve"> </w:t>
      </w:r>
      <w:r>
        <w:t>regions;</w:t>
      </w:r>
      <w:r>
        <w:rPr>
          <w:spacing w:val="-15"/>
        </w:rPr>
        <w:t xml:space="preserve"> </w:t>
      </w:r>
      <w:r>
        <w:t>and</w:t>
      </w:r>
    </w:p>
    <w:p w14:paraId="28CE4EEE" w14:textId="77777777" w:rsidR="006854EA" w:rsidRDefault="00827611">
      <w:pPr>
        <w:pStyle w:val="ListParagraph"/>
        <w:numPr>
          <w:ilvl w:val="3"/>
          <w:numId w:val="33"/>
        </w:numPr>
        <w:tabs>
          <w:tab w:val="left" w:pos="2867"/>
        </w:tabs>
        <w:ind w:left="2867" w:hanging="422"/>
      </w:pPr>
      <w:r>
        <w:t>attend</w:t>
      </w:r>
      <w:r>
        <w:rPr>
          <w:spacing w:val="-16"/>
        </w:rPr>
        <w:t xml:space="preserve"> </w:t>
      </w:r>
      <w:r>
        <w:t>Board</w:t>
      </w:r>
      <w:r>
        <w:rPr>
          <w:spacing w:val="-14"/>
        </w:rPr>
        <w:t xml:space="preserve"> </w:t>
      </w:r>
      <w:r>
        <w:t>and</w:t>
      </w:r>
      <w:r>
        <w:rPr>
          <w:spacing w:val="-9"/>
        </w:rPr>
        <w:t xml:space="preserve"> </w:t>
      </w:r>
      <w:r>
        <w:t>committee</w:t>
      </w:r>
      <w:r>
        <w:rPr>
          <w:spacing w:val="-12"/>
        </w:rPr>
        <w:t xml:space="preserve"> </w:t>
      </w:r>
      <w:r>
        <w:t>meetings</w:t>
      </w:r>
      <w:r>
        <w:rPr>
          <w:spacing w:val="-25"/>
        </w:rPr>
        <w:t xml:space="preserve"> </w:t>
      </w:r>
      <w:r>
        <w:rPr>
          <w:spacing w:val="-2"/>
        </w:rPr>
        <w:t>regularly.</w:t>
      </w:r>
    </w:p>
    <w:p w14:paraId="0DB6BD02" w14:textId="77777777" w:rsidR="006854EA" w:rsidRDefault="00827611">
      <w:pPr>
        <w:pStyle w:val="Heading3"/>
        <w:numPr>
          <w:ilvl w:val="1"/>
          <w:numId w:val="33"/>
        </w:numPr>
        <w:tabs>
          <w:tab w:val="left" w:pos="1449"/>
        </w:tabs>
        <w:spacing w:before="238"/>
        <w:ind w:left="1449" w:hanging="852"/>
      </w:pPr>
      <w:bookmarkStart w:id="94" w:name="8.02_Disqualification_of_Directors"/>
      <w:bookmarkStart w:id="95" w:name="_bookmark47"/>
      <w:bookmarkEnd w:id="94"/>
      <w:bookmarkEnd w:id="95"/>
      <w:r>
        <w:rPr>
          <w:color w:val="0071BB"/>
        </w:rPr>
        <w:t>Disqualification</w:t>
      </w:r>
      <w:r>
        <w:rPr>
          <w:color w:val="0071BB"/>
          <w:spacing w:val="-15"/>
        </w:rPr>
        <w:t xml:space="preserve"> </w:t>
      </w:r>
      <w:r>
        <w:rPr>
          <w:color w:val="0071BB"/>
        </w:rPr>
        <w:t>of</w:t>
      </w:r>
      <w:r>
        <w:rPr>
          <w:color w:val="0071BB"/>
          <w:spacing w:val="-11"/>
        </w:rPr>
        <w:t xml:space="preserve"> </w:t>
      </w:r>
      <w:r>
        <w:rPr>
          <w:color w:val="0071BB"/>
          <w:spacing w:val="-2"/>
        </w:rPr>
        <w:t>Directors</w:t>
      </w:r>
    </w:p>
    <w:p w14:paraId="367DA036" w14:textId="77777777" w:rsidR="006854EA" w:rsidRDefault="006854EA">
      <w:pPr>
        <w:pStyle w:val="BodyText"/>
        <w:spacing w:before="1"/>
        <w:rPr>
          <w:b/>
        </w:rPr>
      </w:pPr>
    </w:p>
    <w:p w14:paraId="0C781116" w14:textId="77777777" w:rsidR="006854EA" w:rsidRDefault="00827611">
      <w:pPr>
        <w:pStyle w:val="ListParagraph"/>
        <w:numPr>
          <w:ilvl w:val="2"/>
          <w:numId w:val="33"/>
        </w:numPr>
        <w:tabs>
          <w:tab w:val="left" w:pos="2440"/>
        </w:tabs>
        <w:ind w:left="2440" w:right="590"/>
      </w:pPr>
      <w:r>
        <w:t>An</w:t>
      </w:r>
      <w:r>
        <w:rPr>
          <w:spacing w:val="-16"/>
        </w:rPr>
        <w:t xml:space="preserve"> </w:t>
      </w:r>
      <w:r>
        <w:t>Elected</w:t>
      </w:r>
      <w:r>
        <w:rPr>
          <w:spacing w:val="-15"/>
        </w:rPr>
        <w:t xml:space="preserve"> </w:t>
      </w:r>
      <w:r>
        <w:t>Director</w:t>
      </w:r>
      <w:r>
        <w:rPr>
          <w:spacing w:val="-15"/>
        </w:rPr>
        <w:t xml:space="preserve"> </w:t>
      </w:r>
      <w:r>
        <w:t>or</w:t>
      </w:r>
      <w:r>
        <w:rPr>
          <w:spacing w:val="-16"/>
        </w:rPr>
        <w:t xml:space="preserve"> </w:t>
      </w:r>
      <w:r>
        <w:t>an</w:t>
      </w:r>
      <w:r>
        <w:rPr>
          <w:spacing w:val="-16"/>
        </w:rPr>
        <w:t xml:space="preserve"> </w:t>
      </w:r>
      <w:r>
        <w:t>Academic</w:t>
      </w:r>
      <w:r>
        <w:rPr>
          <w:spacing w:val="-16"/>
        </w:rPr>
        <w:t xml:space="preserve"> </w:t>
      </w:r>
      <w:r>
        <w:t>Appointee</w:t>
      </w:r>
      <w:r>
        <w:rPr>
          <w:spacing w:val="-16"/>
        </w:rPr>
        <w:t xml:space="preserve"> </w:t>
      </w:r>
      <w:r>
        <w:t>shall</w:t>
      </w:r>
      <w:r>
        <w:rPr>
          <w:spacing w:val="-10"/>
        </w:rPr>
        <w:t xml:space="preserve"> </w:t>
      </w:r>
      <w:r>
        <w:t>be</w:t>
      </w:r>
      <w:r>
        <w:rPr>
          <w:spacing w:val="-9"/>
        </w:rPr>
        <w:t xml:space="preserve"> </w:t>
      </w:r>
      <w:r>
        <w:t>automatically</w:t>
      </w:r>
      <w:r>
        <w:rPr>
          <w:spacing w:val="-6"/>
        </w:rPr>
        <w:t xml:space="preserve"> </w:t>
      </w:r>
      <w:r>
        <w:t>disqualified from the Board if they:</w:t>
      </w:r>
    </w:p>
    <w:p w14:paraId="753427D2" w14:textId="77777777" w:rsidR="006854EA" w:rsidRDefault="00827611">
      <w:pPr>
        <w:pStyle w:val="ListParagraph"/>
        <w:numPr>
          <w:ilvl w:val="3"/>
          <w:numId w:val="33"/>
        </w:numPr>
        <w:tabs>
          <w:tab w:val="left" w:pos="2872"/>
        </w:tabs>
        <w:spacing w:before="120" w:line="252" w:lineRule="exact"/>
        <w:ind w:left="2872" w:hanging="424"/>
      </w:pPr>
      <w:r>
        <w:t>resign</w:t>
      </w:r>
      <w:r>
        <w:rPr>
          <w:spacing w:val="-9"/>
        </w:rPr>
        <w:t xml:space="preserve"> </w:t>
      </w:r>
      <w:r>
        <w:t>from</w:t>
      </w:r>
      <w:r>
        <w:rPr>
          <w:spacing w:val="-6"/>
        </w:rPr>
        <w:t xml:space="preserve"> </w:t>
      </w:r>
      <w:r>
        <w:t>the</w:t>
      </w:r>
      <w:r>
        <w:rPr>
          <w:spacing w:val="-6"/>
        </w:rPr>
        <w:t xml:space="preserve"> </w:t>
      </w:r>
      <w:r>
        <w:rPr>
          <w:spacing w:val="-2"/>
        </w:rPr>
        <w:t>Board;</w:t>
      </w:r>
    </w:p>
    <w:p w14:paraId="6CE89148" w14:textId="77777777" w:rsidR="006854EA" w:rsidRDefault="00827611">
      <w:pPr>
        <w:pStyle w:val="ListParagraph"/>
        <w:numPr>
          <w:ilvl w:val="3"/>
          <w:numId w:val="33"/>
        </w:numPr>
        <w:tabs>
          <w:tab w:val="left" w:pos="2868"/>
        </w:tabs>
        <w:spacing w:line="252" w:lineRule="exact"/>
        <w:ind w:left="2868" w:hanging="423"/>
      </w:pPr>
      <w:r>
        <w:t>no</w:t>
      </w:r>
      <w:r>
        <w:rPr>
          <w:spacing w:val="-8"/>
        </w:rPr>
        <w:t xml:space="preserve"> </w:t>
      </w:r>
      <w:r>
        <w:t>longer</w:t>
      </w:r>
      <w:r>
        <w:rPr>
          <w:spacing w:val="-6"/>
        </w:rPr>
        <w:t xml:space="preserve"> </w:t>
      </w:r>
      <w:r>
        <w:t>meet</w:t>
      </w:r>
      <w:r>
        <w:rPr>
          <w:spacing w:val="-9"/>
        </w:rPr>
        <w:t xml:space="preserve"> </w:t>
      </w:r>
      <w:r>
        <w:t>the</w:t>
      </w:r>
      <w:r>
        <w:rPr>
          <w:spacing w:val="-10"/>
        </w:rPr>
        <w:t xml:space="preserve"> </w:t>
      </w:r>
      <w:r>
        <w:t>requirements</w:t>
      </w:r>
      <w:r>
        <w:rPr>
          <w:spacing w:val="-12"/>
        </w:rPr>
        <w:t xml:space="preserve"> </w:t>
      </w:r>
      <w:r>
        <w:t>for</w:t>
      </w:r>
      <w:r>
        <w:rPr>
          <w:spacing w:val="-6"/>
        </w:rPr>
        <w:t xml:space="preserve"> </w:t>
      </w:r>
      <w:r>
        <w:rPr>
          <w:spacing w:val="-2"/>
        </w:rPr>
        <w:t>appointment;</w:t>
      </w:r>
    </w:p>
    <w:p w14:paraId="311A69DF" w14:textId="77777777" w:rsidR="006854EA" w:rsidRDefault="00827611">
      <w:pPr>
        <w:pStyle w:val="ListParagraph"/>
        <w:numPr>
          <w:ilvl w:val="3"/>
          <w:numId w:val="33"/>
        </w:numPr>
        <w:tabs>
          <w:tab w:val="left" w:pos="2868"/>
        </w:tabs>
        <w:ind w:left="2868" w:right="398" w:hanging="423"/>
      </w:pPr>
      <w:r>
        <w:t>are</w:t>
      </w:r>
      <w:r>
        <w:rPr>
          <w:spacing w:val="-9"/>
        </w:rPr>
        <w:t xml:space="preserve"> </w:t>
      </w:r>
      <w:r>
        <w:t>in</w:t>
      </w:r>
      <w:r>
        <w:rPr>
          <w:spacing w:val="-4"/>
        </w:rPr>
        <w:t xml:space="preserve"> </w:t>
      </w:r>
      <w:r>
        <w:t>default</w:t>
      </w:r>
      <w:r>
        <w:rPr>
          <w:spacing w:val="-5"/>
        </w:rPr>
        <w:t xml:space="preserve"> </w:t>
      </w:r>
      <w:r>
        <w:t>of</w:t>
      </w:r>
      <w:r>
        <w:rPr>
          <w:spacing w:val="-7"/>
        </w:rPr>
        <w:t xml:space="preserve"> </w:t>
      </w:r>
      <w:r>
        <w:t>any</w:t>
      </w:r>
      <w:r>
        <w:rPr>
          <w:spacing w:val="-8"/>
        </w:rPr>
        <w:t xml:space="preserve"> </w:t>
      </w:r>
      <w:r>
        <w:t>fees</w:t>
      </w:r>
      <w:r>
        <w:rPr>
          <w:spacing w:val="-11"/>
        </w:rPr>
        <w:t xml:space="preserve"> </w:t>
      </w:r>
      <w:r>
        <w:t>prescribed</w:t>
      </w:r>
      <w:r>
        <w:rPr>
          <w:spacing w:val="-6"/>
        </w:rPr>
        <w:t xml:space="preserve"> </w:t>
      </w:r>
      <w:r>
        <w:t>by</w:t>
      </w:r>
      <w:r>
        <w:rPr>
          <w:spacing w:val="-8"/>
        </w:rPr>
        <w:t xml:space="preserve"> </w:t>
      </w:r>
      <w:r>
        <w:t>these</w:t>
      </w:r>
      <w:r>
        <w:rPr>
          <w:spacing w:val="-9"/>
        </w:rPr>
        <w:t xml:space="preserve"> </w:t>
      </w:r>
      <w:r>
        <w:t>bylaws</w:t>
      </w:r>
      <w:r>
        <w:rPr>
          <w:spacing w:val="-3"/>
        </w:rPr>
        <w:t xml:space="preserve"> </w:t>
      </w:r>
      <w:r>
        <w:t>for</w:t>
      </w:r>
      <w:r>
        <w:rPr>
          <w:spacing w:val="-3"/>
        </w:rPr>
        <w:t xml:space="preserve"> </w:t>
      </w:r>
      <w:r>
        <w:t>a</w:t>
      </w:r>
      <w:r>
        <w:rPr>
          <w:spacing w:val="-9"/>
        </w:rPr>
        <w:t xml:space="preserve"> </w:t>
      </w:r>
      <w:r>
        <w:t>period</w:t>
      </w:r>
      <w:r>
        <w:rPr>
          <w:spacing w:val="-6"/>
        </w:rPr>
        <w:t xml:space="preserve"> </w:t>
      </w:r>
      <w:r>
        <w:t>of</w:t>
      </w:r>
      <w:r>
        <w:rPr>
          <w:spacing w:val="-7"/>
        </w:rPr>
        <w:t xml:space="preserve"> </w:t>
      </w:r>
      <w:r>
        <w:t>more</w:t>
      </w:r>
      <w:r>
        <w:rPr>
          <w:spacing w:val="-11"/>
        </w:rPr>
        <w:t xml:space="preserve"> </w:t>
      </w:r>
      <w:r>
        <w:t>than 30 days;</w:t>
      </w:r>
    </w:p>
    <w:p w14:paraId="5D5C6D72" w14:textId="77777777" w:rsidR="006854EA" w:rsidRDefault="00827611">
      <w:pPr>
        <w:pStyle w:val="ListParagraph"/>
        <w:numPr>
          <w:ilvl w:val="3"/>
          <w:numId w:val="33"/>
        </w:numPr>
        <w:tabs>
          <w:tab w:val="left" w:pos="2868"/>
        </w:tabs>
        <w:spacing w:before="1"/>
        <w:ind w:left="2868" w:right="459" w:hanging="423"/>
      </w:pPr>
      <w:r>
        <w:t>are</w:t>
      </w:r>
      <w:r>
        <w:rPr>
          <w:spacing w:val="-6"/>
        </w:rPr>
        <w:t xml:space="preserve"> </w:t>
      </w:r>
      <w:r>
        <w:t>found</w:t>
      </w:r>
      <w:r>
        <w:rPr>
          <w:spacing w:val="-6"/>
        </w:rPr>
        <w:t xml:space="preserve"> </w:t>
      </w:r>
      <w:r>
        <w:t>by</w:t>
      </w:r>
      <w:r>
        <w:rPr>
          <w:spacing w:val="-6"/>
        </w:rPr>
        <w:t xml:space="preserve"> </w:t>
      </w:r>
      <w:r>
        <w:t>a</w:t>
      </w:r>
      <w:r>
        <w:rPr>
          <w:spacing w:val="-4"/>
        </w:rPr>
        <w:t xml:space="preserve"> </w:t>
      </w:r>
      <w:r>
        <w:t>panel</w:t>
      </w:r>
      <w:r>
        <w:rPr>
          <w:spacing w:val="-9"/>
        </w:rPr>
        <w:t xml:space="preserve"> </w:t>
      </w:r>
      <w:r>
        <w:t>of</w:t>
      </w:r>
      <w:r>
        <w:rPr>
          <w:spacing w:val="-7"/>
        </w:rPr>
        <w:t xml:space="preserve"> </w:t>
      </w:r>
      <w:r>
        <w:t>the</w:t>
      </w:r>
      <w:r>
        <w:rPr>
          <w:spacing w:val="-4"/>
        </w:rPr>
        <w:t xml:space="preserve"> </w:t>
      </w:r>
      <w:r>
        <w:t>Discipline</w:t>
      </w:r>
      <w:r>
        <w:rPr>
          <w:spacing w:val="-4"/>
        </w:rPr>
        <w:t xml:space="preserve"> </w:t>
      </w:r>
      <w:r>
        <w:t>Committee</w:t>
      </w:r>
      <w:r>
        <w:rPr>
          <w:spacing w:val="-9"/>
        </w:rPr>
        <w:t xml:space="preserve"> </w:t>
      </w:r>
      <w:r>
        <w:t>to</w:t>
      </w:r>
      <w:r>
        <w:rPr>
          <w:spacing w:val="-4"/>
        </w:rPr>
        <w:t xml:space="preserve"> </w:t>
      </w:r>
      <w:r>
        <w:t>have</w:t>
      </w:r>
      <w:r>
        <w:rPr>
          <w:spacing w:val="-6"/>
        </w:rPr>
        <w:t xml:space="preserve"> </w:t>
      </w:r>
      <w:r>
        <w:t>committed</w:t>
      </w:r>
      <w:r>
        <w:rPr>
          <w:spacing w:val="-9"/>
        </w:rPr>
        <w:t xml:space="preserve"> </w:t>
      </w:r>
      <w:r>
        <w:t>an</w:t>
      </w:r>
      <w:r>
        <w:rPr>
          <w:spacing w:val="-4"/>
        </w:rPr>
        <w:t xml:space="preserve"> </w:t>
      </w:r>
      <w:r>
        <w:t>act</w:t>
      </w:r>
      <w:r>
        <w:rPr>
          <w:spacing w:val="-2"/>
        </w:rPr>
        <w:t xml:space="preserve"> </w:t>
      </w:r>
      <w:r>
        <w:t>of professional misconduct or are found to be incompetent;</w:t>
      </w:r>
    </w:p>
    <w:p w14:paraId="3DDF9BA9" w14:textId="77777777" w:rsidR="006854EA" w:rsidRDefault="00827611">
      <w:pPr>
        <w:pStyle w:val="ListParagraph"/>
        <w:numPr>
          <w:ilvl w:val="3"/>
          <w:numId w:val="33"/>
        </w:numPr>
        <w:tabs>
          <w:tab w:val="left" w:pos="2868"/>
        </w:tabs>
        <w:spacing w:line="252" w:lineRule="exact"/>
        <w:ind w:left="2868" w:hanging="423"/>
      </w:pPr>
      <w:r>
        <w:t>are</w:t>
      </w:r>
      <w:r>
        <w:rPr>
          <w:spacing w:val="-12"/>
        </w:rPr>
        <w:t xml:space="preserve"> </w:t>
      </w:r>
      <w:r>
        <w:t>found</w:t>
      </w:r>
      <w:r>
        <w:rPr>
          <w:spacing w:val="-5"/>
        </w:rPr>
        <w:t xml:space="preserve"> </w:t>
      </w:r>
      <w:r>
        <w:t>by</w:t>
      </w:r>
      <w:r>
        <w:rPr>
          <w:spacing w:val="-7"/>
        </w:rPr>
        <w:t xml:space="preserve"> </w:t>
      </w:r>
      <w:r>
        <w:t>a</w:t>
      </w:r>
      <w:r>
        <w:rPr>
          <w:spacing w:val="-6"/>
        </w:rPr>
        <w:t xml:space="preserve"> </w:t>
      </w:r>
      <w:r>
        <w:t>panel</w:t>
      </w:r>
      <w:r>
        <w:rPr>
          <w:spacing w:val="-8"/>
        </w:rPr>
        <w:t xml:space="preserve"> </w:t>
      </w:r>
      <w:r>
        <w:t>of</w:t>
      </w:r>
      <w:r>
        <w:rPr>
          <w:spacing w:val="-6"/>
        </w:rPr>
        <w:t xml:space="preserve"> </w:t>
      </w:r>
      <w:r>
        <w:t>the</w:t>
      </w:r>
      <w:r>
        <w:rPr>
          <w:spacing w:val="-4"/>
        </w:rPr>
        <w:t xml:space="preserve"> </w:t>
      </w:r>
      <w:r>
        <w:t>Fitness</w:t>
      </w:r>
      <w:r>
        <w:rPr>
          <w:spacing w:val="-9"/>
        </w:rPr>
        <w:t xml:space="preserve"> </w:t>
      </w:r>
      <w:r>
        <w:t>to</w:t>
      </w:r>
      <w:r>
        <w:rPr>
          <w:spacing w:val="-7"/>
        </w:rPr>
        <w:t xml:space="preserve"> </w:t>
      </w:r>
      <w:r>
        <w:t>Practise</w:t>
      </w:r>
      <w:r>
        <w:rPr>
          <w:spacing w:val="-6"/>
        </w:rPr>
        <w:t xml:space="preserve"> </w:t>
      </w:r>
      <w:r>
        <w:t>Committee</w:t>
      </w:r>
      <w:r>
        <w:rPr>
          <w:spacing w:val="-10"/>
        </w:rPr>
        <w:t xml:space="preserve"> </w:t>
      </w:r>
      <w:r>
        <w:t>to</w:t>
      </w:r>
      <w:r>
        <w:rPr>
          <w:spacing w:val="-7"/>
        </w:rPr>
        <w:t xml:space="preserve"> </w:t>
      </w:r>
      <w:r>
        <w:t>be</w:t>
      </w:r>
      <w:r>
        <w:rPr>
          <w:spacing w:val="-4"/>
        </w:rPr>
        <w:t xml:space="preserve"> </w:t>
      </w:r>
      <w:r>
        <w:rPr>
          <w:spacing w:val="-2"/>
        </w:rPr>
        <w:t>incapacitated;</w:t>
      </w:r>
    </w:p>
    <w:p w14:paraId="466375CA" w14:textId="77777777" w:rsidR="006854EA" w:rsidRDefault="00827611">
      <w:pPr>
        <w:pStyle w:val="ListParagraph"/>
        <w:numPr>
          <w:ilvl w:val="3"/>
          <w:numId w:val="33"/>
        </w:numPr>
        <w:tabs>
          <w:tab w:val="left" w:pos="2868"/>
        </w:tabs>
        <w:ind w:left="2868" w:right="1168" w:hanging="423"/>
      </w:pPr>
      <w:r>
        <w:t>are</w:t>
      </w:r>
      <w:r>
        <w:rPr>
          <w:spacing w:val="-7"/>
        </w:rPr>
        <w:t xml:space="preserve"> </w:t>
      </w:r>
      <w:r>
        <w:t>found</w:t>
      </w:r>
      <w:r>
        <w:rPr>
          <w:spacing w:val="-7"/>
        </w:rPr>
        <w:t xml:space="preserve"> </w:t>
      </w:r>
      <w:r>
        <w:t>guilty</w:t>
      </w:r>
      <w:r>
        <w:rPr>
          <w:spacing w:val="-7"/>
        </w:rPr>
        <w:t xml:space="preserve"> </w:t>
      </w:r>
      <w:r>
        <w:t>by</w:t>
      </w:r>
      <w:r>
        <w:rPr>
          <w:spacing w:val="-5"/>
        </w:rPr>
        <w:t xml:space="preserve"> </w:t>
      </w:r>
      <w:r>
        <w:t>a</w:t>
      </w:r>
      <w:r>
        <w:rPr>
          <w:spacing w:val="-7"/>
        </w:rPr>
        <w:t xml:space="preserve"> </w:t>
      </w:r>
      <w:r>
        <w:t>court</w:t>
      </w:r>
      <w:r>
        <w:rPr>
          <w:spacing w:val="-3"/>
        </w:rPr>
        <w:t xml:space="preserve"> </w:t>
      </w:r>
      <w:r>
        <w:t>or</w:t>
      </w:r>
      <w:r>
        <w:rPr>
          <w:spacing w:val="-6"/>
        </w:rPr>
        <w:t xml:space="preserve"> </w:t>
      </w:r>
      <w:r>
        <w:t>other</w:t>
      </w:r>
      <w:r>
        <w:rPr>
          <w:spacing w:val="-4"/>
        </w:rPr>
        <w:t xml:space="preserve"> </w:t>
      </w:r>
      <w:r>
        <w:t>lawful</w:t>
      </w:r>
      <w:r>
        <w:rPr>
          <w:spacing w:val="-5"/>
        </w:rPr>
        <w:t xml:space="preserve"> </w:t>
      </w:r>
      <w:r>
        <w:t>authority</w:t>
      </w:r>
      <w:r>
        <w:rPr>
          <w:spacing w:val="-4"/>
        </w:rPr>
        <w:t xml:space="preserve"> </w:t>
      </w:r>
      <w:r>
        <w:t>(unless</w:t>
      </w:r>
      <w:r>
        <w:rPr>
          <w:spacing w:val="-9"/>
        </w:rPr>
        <w:t xml:space="preserve"> </w:t>
      </w:r>
      <w:r>
        <w:t>it</w:t>
      </w:r>
      <w:r>
        <w:rPr>
          <w:spacing w:val="-1"/>
        </w:rPr>
        <w:t xml:space="preserve"> </w:t>
      </w:r>
      <w:r>
        <w:t>has</w:t>
      </w:r>
      <w:r>
        <w:rPr>
          <w:spacing w:val="-2"/>
        </w:rPr>
        <w:t xml:space="preserve"> </w:t>
      </w:r>
      <w:r>
        <w:t>been reversed on appeal or judicial appeal) in respect of:</w:t>
      </w:r>
    </w:p>
    <w:p w14:paraId="70AAA697" w14:textId="77777777" w:rsidR="006854EA" w:rsidRDefault="00827611">
      <w:pPr>
        <w:pStyle w:val="ListParagraph"/>
        <w:numPr>
          <w:ilvl w:val="4"/>
          <w:numId w:val="33"/>
        </w:numPr>
        <w:tabs>
          <w:tab w:val="left" w:pos="3667"/>
        </w:tabs>
        <w:ind w:hanging="472"/>
      </w:pPr>
      <w:r>
        <w:t>a</w:t>
      </w:r>
      <w:r>
        <w:rPr>
          <w:spacing w:val="-4"/>
        </w:rPr>
        <w:t xml:space="preserve"> </w:t>
      </w:r>
      <w:r>
        <w:t>criminal</w:t>
      </w:r>
      <w:r>
        <w:rPr>
          <w:spacing w:val="-3"/>
        </w:rPr>
        <w:t xml:space="preserve"> </w:t>
      </w:r>
      <w:r>
        <w:rPr>
          <w:spacing w:val="-2"/>
        </w:rPr>
        <w:t>offence;</w:t>
      </w:r>
    </w:p>
    <w:p w14:paraId="5DC5D162" w14:textId="77777777" w:rsidR="006854EA" w:rsidRDefault="00827611">
      <w:pPr>
        <w:pStyle w:val="ListParagraph"/>
        <w:numPr>
          <w:ilvl w:val="4"/>
          <w:numId w:val="33"/>
        </w:numPr>
        <w:tabs>
          <w:tab w:val="left" w:pos="3668"/>
        </w:tabs>
        <w:spacing w:before="2"/>
        <w:ind w:left="3668" w:right="781"/>
      </w:pPr>
      <w:r>
        <w:t>any</w:t>
      </w:r>
      <w:r>
        <w:rPr>
          <w:spacing w:val="-5"/>
        </w:rPr>
        <w:t xml:space="preserve"> </w:t>
      </w:r>
      <w:r>
        <w:t>offence</w:t>
      </w:r>
      <w:r>
        <w:rPr>
          <w:spacing w:val="-7"/>
        </w:rPr>
        <w:t xml:space="preserve"> </w:t>
      </w:r>
      <w:r>
        <w:t>relating</w:t>
      </w:r>
      <w:r>
        <w:rPr>
          <w:spacing w:val="-7"/>
        </w:rPr>
        <w:t xml:space="preserve"> </w:t>
      </w:r>
      <w:r>
        <w:t>to</w:t>
      </w:r>
      <w:r>
        <w:rPr>
          <w:spacing w:val="-7"/>
        </w:rPr>
        <w:t xml:space="preserve"> </w:t>
      </w:r>
      <w:r>
        <w:t>the</w:t>
      </w:r>
      <w:r>
        <w:rPr>
          <w:spacing w:val="-6"/>
        </w:rPr>
        <w:t xml:space="preserve"> </w:t>
      </w:r>
      <w:r>
        <w:t>prescribing,</w:t>
      </w:r>
      <w:r>
        <w:rPr>
          <w:spacing w:val="-4"/>
        </w:rPr>
        <w:t xml:space="preserve"> </w:t>
      </w:r>
      <w:r>
        <w:t>compounding,</w:t>
      </w:r>
      <w:r>
        <w:rPr>
          <w:spacing w:val="-4"/>
        </w:rPr>
        <w:t xml:space="preserve"> </w:t>
      </w:r>
      <w:r>
        <w:t>dispensing, selling, or</w:t>
      </w:r>
    </w:p>
    <w:p w14:paraId="08FE976A" w14:textId="77777777" w:rsidR="006854EA" w:rsidRDefault="00827611">
      <w:pPr>
        <w:pStyle w:val="ListParagraph"/>
        <w:numPr>
          <w:ilvl w:val="4"/>
          <w:numId w:val="33"/>
        </w:numPr>
        <w:tabs>
          <w:tab w:val="left" w:pos="3668"/>
        </w:tabs>
        <w:spacing w:line="252" w:lineRule="exact"/>
        <w:ind w:left="3668"/>
      </w:pPr>
      <w:r>
        <w:t>administering</w:t>
      </w:r>
      <w:r>
        <w:rPr>
          <w:spacing w:val="-9"/>
        </w:rPr>
        <w:t xml:space="preserve"> </w:t>
      </w:r>
      <w:r>
        <w:t>of</w:t>
      </w:r>
      <w:r>
        <w:rPr>
          <w:spacing w:val="-5"/>
        </w:rPr>
        <w:t xml:space="preserve"> </w:t>
      </w:r>
      <w:r>
        <w:t>drugs;</w:t>
      </w:r>
      <w:r>
        <w:rPr>
          <w:spacing w:val="-5"/>
        </w:rPr>
        <w:t xml:space="preserve"> or</w:t>
      </w:r>
    </w:p>
    <w:p w14:paraId="2A0365D2" w14:textId="77777777" w:rsidR="006854EA" w:rsidRDefault="00827611">
      <w:pPr>
        <w:pStyle w:val="ListParagraph"/>
        <w:numPr>
          <w:ilvl w:val="4"/>
          <w:numId w:val="33"/>
        </w:numPr>
        <w:tabs>
          <w:tab w:val="left" w:pos="3668"/>
        </w:tabs>
        <w:spacing w:line="252" w:lineRule="exact"/>
        <w:ind w:left="3668"/>
      </w:pPr>
      <w:r>
        <w:rPr>
          <w:spacing w:val="-2"/>
        </w:rPr>
        <w:t>any</w:t>
      </w:r>
      <w:r>
        <w:rPr>
          <w:spacing w:val="-5"/>
        </w:rPr>
        <w:t xml:space="preserve"> </w:t>
      </w:r>
      <w:r>
        <w:rPr>
          <w:spacing w:val="-2"/>
        </w:rPr>
        <w:t>offence</w:t>
      </w:r>
      <w:r>
        <w:rPr>
          <w:spacing w:val="-6"/>
        </w:rPr>
        <w:t xml:space="preserve"> </w:t>
      </w:r>
      <w:r>
        <w:rPr>
          <w:spacing w:val="-2"/>
        </w:rPr>
        <w:t>relevant</w:t>
      </w:r>
      <w:r>
        <w:rPr>
          <w:spacing w:val="-4"/>
        </w:rPr>
        <w:t xml:space="preserve"> </w:t>
      </w:r>
      <w:r>
        <w:rPr>
          <w:spacing w:val="-2"/>
        </w:rPr>
        <w:t>to</w:t>
      </w:r>
      <w:r>
        <w:rPr>
          <w:spacing w:val="-6"/>
        </w:rPr>
        <w:t xml:space="preserve"> </w:t>
      </w:r>
      <w:r>
        <w:rPr>
          <w:spacing w:val="-2"/>
        </w:rPr>
        <w:t>their</w:t>
      </w:r>
      <w:r>
        <w:rPr>
          <w:spacing w:val="-1"/>
        </w:rPr>
        <w:t xml:space="preserve"> </w:t>
      </w:r>
      <w:r>
        <w:rPr>
          <w:spacing w:val="-2"/>
        </w:rPr>
        <w:t>suitability</w:t>
      </w:r>
      <w:r>
        <w:rPr>
          <w:spacing w:val="-6"/>
        </w:rPr>
        <w:t xml:space="preserve"> </w:t>
      </w:r>
      <w:r>
        <w:rPr>
          <w:spacing w:val="-2"/>
        </w:rPr>
        <w:t>to</w:t>
      </w:r>
      <w:r>
        <w:rPr>
          <w:spacing w:val="-4"/>
        </w:rPr>
        <w:t xml:space="preserve"> </w:t>
      </w:r>
      <w:r>
        <w:rPr>
          <w:spacing w:val="-2"/>
        </w:rPr>
        <w:t>practise</w:t>
      </w:r>
      <w:r>
        <w:rPr>
          <w:spacing w:val="-10"/>
        </w:rPr>
        <w:t xml:space="preserve"> </w:t>
      </w:r>
      <w:r>
        <w:rPr>
          <w:spacing w:val="-2"/>
        </w:rPr>
        <w:t>occupational</w:t>
      </w:r>
      <w:r>
        <w:rPr>
          <w:spacing w:val="-9"/>
        </w:rPr>
        <w:t xml:space="preserve"> </w:t>
      </w:r>
      <w:r>
        <w:rPr>
          <w:spacing w:val="-2"/>
        </w:rPr>
        <w:t>therapy;</w:t>
      </w:r>
    </w:p>
    <w:p w14:paraId="5F65F87D" w14:textId="77777777" w:rsidR="006854EA" w:rsidRDefault="00827611">
      <w:pPr>
        <w:pStyle w:val="ListParagraph"/>
        <w:numPr>
          <w:ilvl w:val="3"/>
          <w:numId w:val="33"/>
        </w:numPr>
        <w:tabs>
          <w:tab w:val="left" w:pos="2869"/>
        </w:tabs>
        <w:ind w:left="2869" w:right="1216" w:hanging="423"/>
      </w:pPr>
      <w:r>
        <w:t>become</w:t>
      </w:r>
      <w:r>
        <w:rPr>
          <w:spacing w:val="-8"/>
        </w:rPr>
        <w:t xml:space="preserve"> </w:t>
      </w:r>
      <w:r>
        <w:t>a</w:t>
      </w:r>
      <w:r>
        <w:rPr>
          <w:spacing w:val="-11"/>
        </w:rPr>
        <w:t xml:space="preserve"> </w:t>
      </w:r>
      <w:r>
        <w:t>director,</w:t>
      </w:r>
      <w:r>
        <w:rPr>
          <w:spacing w:val="-4"/>
        </w:rPr>
        <w:t xml:space="preserve"> </w:t>
      </w:r>
      <w:r>
        <w:t>owner,</w:t>
      </w:r>
      <w:r>
        <w:rPr>
          <w:spacing w:val="-7"/>
        </w:rPr>
        <w:t xml:space="preserve"> </w:t>
      </w:r>
      <w:r>
        <w:t>board</w:t>
      </w:r>
      <w:r>
        <w:rPr>
          <w:spacing w:val="-11"/>
        </w:rPr>
        <w:t xml:space="preserve"> </w:t>
      </w:r>
      <w:r>
        <w:t>member,</w:t>
      </w:r>
      <w:r>
        <w:rPr>
          <w:spacing w:val="-4"/>
        </w:rPr>
        <w:t xml:space="preserve"> </w:t>
      </w:r>
      <w:r>
        <w:t>officer,</w:t>
      </w:r>
      <w:r>
        <w:rPr>
          <w:spacing w:val="-9"/>
        </w:rPr>
        <w:t xml:space="preserve"> </w:t>
      </w:r>
      <w:r>
        <w:t>or</w:t>
      </w:r>
      <w:r>
        <w:rPr>
          <w:spacing w:val="-7"/>
        </w:rPr>
        <w:t xml:space="preserve"> </w:t>
      </w:r>
      <w:r>
        <w:t>employee</w:t>
      </w:r>
      <w:r>
        <w:rPr>
          <w:spacing w:val="-11"/>
        </w:rPr>
        <w:t xml:space="preserve"> </w:t>
      </w:r>
      <w:r>
        <w:t>of</w:t>
      </w:r>
      <w:r>
        <w:rPr>
          <w:spacing w:val="-9"/>
        </w:rPr>
        <w:t xml:space="preserve"> </w:t>
      </w:r>
      <w:r>
        <w:t>any professional association;</w:t>
      </w:r>
    </w:p>
    <w:p w14:paraId="65FAAD06" w14:textId="77777777" w:rsidR="006854EA" w:rsidRDefault="00827611">
      <w:pPr>
        <w:pStyle w:val="ListParagraph"/>
        <w:numPr>
          <w:ilvl w:val="3"/>
          <w:numId w:val="33"/>
        </w:numPr>
        <w:tabs>
          <w:tab w:val="left" w:pos="2869"/>
        </w:tabs>
        <w:ind w:left="2869" w:hanging="423"/>
      </w:pPr>
      <w:r>
        <w:t>become</w:t>
      </w:r>
      <w:r>
        <w:rPr>
          <w:spacing w:val="-13"/>
        </w:rPr>
        <w:t xml:space="preserve"> </w:t>
      </w:r>
      <w:r>
        <w:t>a</w:t>
      </w:r>
      <w:r>
        <w:rPr>
          <w:spacing w:val="-12"/>
        </w:rPr>
        <w:t xml:space="preserve"> </w:t>
      </w:r>
      <w:r>
        <w:t>member</w:t>
      </w:r>
      <w:r>
        <w:rPr>
          <w:spacing w:val="-5"/>
        </w:rPr>
        <w:t xml:space="preserve"> </w:t>
      </w:r>
      <w:r>
        <w:t>of</w:t>
      </w:r>
      <w:r>
        <w:rPr>
          <w:spacing w:val="-3"/>
        </w:rPr>
        <w:t xml:space="preserve"> </w:t>
      </w:r>
      <w:r>
        <w:t>a</w:t>
      </w:r>
      <w:r>
        <w:rPr>
          <w:spacing w:val="-11"/>
        </w:rPr>
        <w:t xml:space="preserve"> </w:t>
      </w:r>
      <w:r>
        <w:t>Board</w:t>
      </w:r>
      <w:r>
        <w:rPr>
          <w:spacing w:val="-5"/>
        </w:rPr>
        <w:t xml:space="preserve"> </w:t>
      </w:r>
      <w:r>
        <w:t>of</w:t>
      </w:r>
      <w:r>
        <w:rPr>
          <w:spacing w:val="-7"/>
        </w:rPr>
        <w:t xml:space="preserve"> </w:t>
      </w:r>
      <w:r>
        <w:t>any</w:t>
      </w:r>
      <w:r>
        <w:rPr>
          <w:spacing w:val="-7"/>
        </w:rPr>
        <w:t xml:space="preserve"> </w:t>
      </w:r>
      <w:r>
        <w:t>other</w:t>
      </w:r>
      <w:r>
        <w:rPr>
          <w:spacing w:val="-5"/>
        </w:rPr>
        <w:t xml:space="preserve"> </w:t>
      </w:r>
      <w:r>
        <w:t>college</w:t>
      </w:r>
      <w:r>
        <w:rPr>
          <w:spacing w:val="-10"/>
        </w:rPr>
        <w:t xml:space="preserve"> </w:t>
      </w:r>
      <w:r>
        <w:t>regulated</w:t>
      </w:r>
      <w:r>
        <w:rPr>
          <w:spacing w:val="-11"/>
        </w:rPr>
        <w:t xml:space="preserve"> </w:t>
      </w:r>
      <w:r>
        <w:t>under</w:t>
      </w:r>
      <w:r>
        <w:rPr>
          <w:spacing w:val="-8"/>
        </w:rPr>
        <w:t xml:space="preserve"> </w:t>
      </w:r>
      <w:r>
        <w:t>the</w:t>
      </w:r>
      <w:r>
        <w:rPr>
          <w:spacing w:val="-7"/>
        </w:rPr>
        <w:t xml:space="preserve"> </w:t>
      </w:r>
      <w:r>
        <w:rPr>
          <w:spacing w:val="-2"/>
        </w:rPr>
        <w:t>RHPA.</w:t>
      </w:r>
    </w:p>
    <w:p w14:paraId="5CCCA24F" w14:textId="77777777" w:rsidR="006854EA" w:rsidRDefault="00827611">
      <w:pPr>
        <w:pStyle w:val="ListParagraph"/>
        <w:numPr>
          <w:ilvl w:val="3"/>
          <w:numId w:val="33"/>
        </w:numPr>
        <w:tabs>
          <w:tab w:val="left" w:pos="2868"/>
        </w:tabs>
        <w:spacing w:before="1" w:line="252" w:lineRule="exact"/>
        <w:ind w:left="2868" w:hanging="422"/>
      </w:pPr>
      <w:r>
        <w:t>cease</w:t>
      </w:r>
      <w:r>
        <w:rPr>
          <w:spacing w:val="-7"/>
        </w:rPr>
        <w:t xml:space="preserve"> </w:t>
      </w:r>
      <w:r>
        <w:t>to</w:t>
      </w:r>
      <w:r>
        <w:rPr>
          <w:spacing w:val="-6"/>
        </w:rPr>
        <w:t xml:space="preserve"> </w:t>
      </w:r>
      <w:r>
        <w:t>hold</w:t>
      </w:r>
      <w:r>
        <w:rPr>
          <w:spacing w:val="-5"/>
        </w:rPr>
        <w:t xml:space="preserve"> </w:t>
      </w:r>
      <w:r>
        <w:t>a</w:t>
      </w:r>
      <w:r>
        <w:rPr>
          <w:spacing w:val="-9"/>
        </w:rPr>
        <w:t xml:space="preserve"> </w:t>
      </w:r>
      <w:r>
        <w:t>certificate</w:t>
      </w:r>
      <w:r>
        <w:rPr>
          <w:spacing w:val="-4"/>
        </w:rPr>
        <w:t xml:space="preserve"> </w:t>
      </w:r>
      <w:r>
        <w:t>of</w:t>
      </w:r>
      <w:r>
        <w:rPr>
          <w:spacing w:val="-5"/>
        </w:rPr>
        <w:t xml:space="preserve"> </w:t>
      </w:r>
      <w:r>
        <w:rPr>
          <w:spacing w:val="-2"/>
        </w:rPr>
        <w:t>registration;</w:t>
      </w:r>
    </w:p>
    <w:p w14:paraId="317B9674" w14:textId="77777777" w:rsidR="006854EA" w:rsidRDefault="00827611">
      <w:pPr>
        <w:pStyle w:val="ListParagraph"/>
        <w:numPr>
          <w:ilvl w:val="3"/>
          <w:numId w:val="33"/>
        </w:numPr>
        <w:tabs>
          <w:tab w:val="left" w:pos="2869"/>
        </w:tabs>
        <w:ind w:left="2869" w:right="368" w:hanging="423"/>
      </w:pPr>
      <w:r>
        <w:t>remain,</w:t>
      </w:r>
      <w:r>
        <w:rPr>
          <w:spacing w:val="-9"/>
        </w:rPr>
        <w:t xml:space="preserve"> </w:t>
      </w:r>
      <w:r>
        <w:t>thirty</w:t>
      </w:r>
      <w:r>
        <w:rPr>
          <w:spacing w:val="-9"/>
        </w:rPr>
        <w:t xml:space="preserve"> </w:t>
      </w:r>
      <w:r>
        <w:t>days</w:t>
      </w:r>
      <w:r>
        <w:rPr>
          <w:spacing w:val="-8"/>
        </w:rPr>
        <w:t xml:space="preserve"> </w:t>
      </w:r>
      <w:r>
        <w:t>after</w:t>
      </w:r>
      <w:r>
        <w:rPr>
          <w:spacing w:val="-9"/>
        </w:rPr>
        <w:t xml:space="preserve"> </w:t>
      </w:r>
      <w:r>
        <w:t>notice,</w:t>
      </w:r>
      <w:r>
        <w:rPr>
          <w:spacing w:val="-4"/>
        </w:rPr>
        <w:t xml:space="preserve"> </w:t>
      </w:r>
      <w:r>
        <w:t>in</w:t>
      </w:r>
      <w:r>
        <w:rPr>
          <w:spacing w:val="-8"/>
        </w:rPr>
        <w:t xml:space="preserve"> </w:t>
      </w:r>
      <w:r>
        <w:t>default</w:t>
      </w:r>
      <w:r>
        <w:rPr>
          <w:spacing w:val="-7"/>
        </w:rPr>
        <w:t xml:space="preserve"> </w:t>
      </w:r>
      <w:r>
        <w:t>of</w:t>
      </w:r>
      <w:r>
        <w:rPr>
          <w:spacing w:val="-7"/>
        </w:rPr>
        <w:t xml:space="preserve"> </w:t>
      </w:r>
      <w:r>
        <w:t>providing</w:t>
      </w:r>
      <w:r>
        <w:rPr>
          <w:spacing w:val="-6"/>
        </w:rPr>
        <w:t xml:space="preserve"> </w:t>
      </w:r>
      <w:r>
        <w:t>any</w:t>
      </w:r>
      <w:r>
        <w:rPr>
          <w:spacing w:val="-5"/>
        </w:rPr>
        <w:t xml:space="preserve"> </w:t>
      </w:r>
      <w:r>
        <w:t>information</w:t>
      </w:r>
      <w:r>
        <w:rPr>
          <w:spacing w:val="-8"/>
        </w:rPr>
        <w:t xml:space="preserve"> </w:t>
      </w:r>
      <w:r>
        <w:t>required by the College; or</w:t>
      </w:r>
    </w:p>
    <w:p w14:paraId="6D47AD3D" w14:textId="77777777" w:rsidR="006854EA" w:rsidRDefault="00827611">
      <w:pPr>
        <w:pStyle w:val="ListParagraph"/>
        <w:numPr>
          <w:ilvl w:val="3"/>
          <w:numId w:val="33"/>
        </w:numPr>
        <w:tabs>
          <w:tab w:val="left" w:pos="2869"/>
        </w:tabs>
        <w:ind w:left="2869" w:right="625" w:hanging="423"/>
      </w:pPr>
      <w:r>
        <w:t>initiate,</w:t>
      </w:r>
      <w:r>
        <w:rPr>
          <w:spacing w:val="-7"/>
        </w:rPr>
        <w:t xml:space="preserve"> </w:t>
      </w:r>
      <w:r>
        <w:t>join,</w:t>
      </w:r>
      <w:r>
        <w:rPr>
          <w:spacing w:val="-7"/>
        </w:rPr>
        <w:t xml:space="preserve"> </w:t>
      </w:r>
      <w:r>
        <w:t>materially</w:t>
      </w:r>
      <w:r>
        <w:rPr>
          <w:spacing w:val="-5"/>
        </w:rPr>
        <w:t xml:space="preserve"> </w:t>
      </w:r>
      <w:r>
        <w:t>contribute</w:t>
      </w:r>
      <w:r>
        <w:rPr>
          <w:spacing w:val="-10"/>
        </w:rPr>
        <w:t xml:space="preserve"> </w:t>
      </w:r>
      <w:r>
        <w:t>or</w:t>
      </w:r>
      <w:r>
        <w:rPr>
          <w:spacing w:val="-9"/>
        </w:rPr>
        <w:t xml:space="preserve"> </w:t>
      </w:r>
      <w:r>
        <w:t>continue</w:t>
      </w:r>
      <w:r>
        <w:rPr>
          <w:spacing w:val="-7"/>
        </w:rPr>
        <w:t xml:space="preserve"> </w:t>
      </w:r>
      <w:r>
        <w:t>a</w:t>
      </w:r>
      <w:r>
        <w:rPr>
          <w:spacing w:val="-8"/>
        </w:rPr>
        <w:t xml:space="preserve"> </w:t>
      </w:r>
      <w:r>
        <w:t>legal</w:t>
      </w:r>
      <w:r>
        <w:rPr>
          <w:spacing w:val="-6"/>
        </w:rPr>
        <w:t xml:space="preserve"> </w:t>
      </w:r>
      <w:r>
        <w:t>proceeding</w:t>
      </w:r>
      <w:r>
        <w:rPr>
          <w:spacing w:val="-7"/>
        </w:rPr>
        <w:t xml:space="preserve"> </w:t>
      </w:r>
      <w:r>
        <w:t>against</w:t>
      </w:r>
      <w:r>
        <w:rPr>
          <w:spacing w:val="-11"/>
        </w:rPr>
        <w:t xml:space="preserve"> </w:t>
      </w:r>
      <w:r>
        <w:t>the College or any committee or representative of the College.</w:t>
      </w:r>
    </w:p>
    <w:p w14:paraId="71CDF9D7" w14:textId="77777777" w:rsidR="006854EA" w:rsidRDefault="006854EA">
      <w:pPr>
        <w:pStyle w:val="ListParagraph"/>
        <w:sectPr w:rsidR="006854EA">
          <w:pgSz w:w="12240" w:h="15840"/>
          <w:pgMar w:top="1340" w:right="720" w:bottom="820" w:left="720" w:header="731" w:footer="621" w:gutter="0"/>
          <w:cols w:space="720"/>
        </w:sectPr>
      </w:pPr>
    </w:p>
    <w:p w14:paraId="05F6908A" w14:textId="77777777" w:rsidR="006854EA" w:rsidRDefault="00827611">
      <w:pPr>
        <w:pStyle w:val="ListParagraph"/>
        <w:numPr>
          <w:ilvl w:val="2"/>
          <w:numId w:val="33"/>
        </w:numPr>
        <w:tabs>
          <w:tab w:val="left" w:pos="2440"/>
        </w:tabs>
        <w:spacing w:before="83"/>
        <w:ind w:left="2440" w:right="466"/>
      </w:pPr>
      <w:r>
        <w:t>The</w:t>
      </w:r>
      <w:r>
        <w:rPr>
          <w:spacing w:val="-4"/>
        </w:rPr>
        <w:t xml:space="preserve"> </w:t>
      </w:r>
      <w:r>
        <w:t>Board</w:t>
      </w:r>
      <w:r>
        <w:rPr>
          <w:spacing w:val="-9"/>
        </w:rPr>
        <w:t xml:space="preserve"> </w:t>
      </w:r>
      <w:r>
        <w:t>may</w:t>
      </w:r>
      <w:r>
        <w:rPr>
          <w:spacing w:val="-6"/>
        </w:rPr>
        <w:t xml:space="preserve"> </w:t>
      </w:r>
      <w:r>
        <w:t>disqualify</w:t>
      </w:r>
      <w:r>
        <w:rPr>
          <w:spacing w:val="-2"/>
        </w:rPr>
        <w:t xml:space="preserve"> </w:t>
      </w:r>
      <w:r>
        <w:t>an</w:t>
      </w:r>
      <w:r>
        <w:rPr>
          <w:spacing w:val="-6"/>
        </w:rPr>
        <w:t xml:space="preserve"> </w:t>
      </w:r>
      <w:r>
        <w:t>Elected</w:t>
      </w:r>
      <w:r>
        <w:rPr>
          <w:spacing w:val="-6"/>
        </w:rPr>
        <w:t xml:space="preserve"> </w:t>
      </w:r>
      <w:r>
        <w:t>Director</w:t>
      </w:r>
      <w:r>
        <w:rPr>
          <w:spacing w:val="-5"/>
        </w:rPr>
        <w:t xml:space="preserve"> </w:t>
      </w:r>
      <w:r>
        <w:t>or</w:t>
      </w:r>
      <w:r>
        <w:rPr>
          <w:spacing w:val="-10"/>
        </w:rPr>
        <w:t xml:space="preserve"> </w:t>
      </w:r>
      <w:r>
        <w:t>an</w:t>
      </w:r>
      <w:r>
        <w:rPr>
          <w:spacing w:val="-4"/>
        </w:rPr>
        <w:t xml:space="preserve"> </w:t>
      </w:r>
      <w:r>
        <w:t>Academic</w:t>
      </w:r>
      <w:r>
        <w:rPr>
          <w:spacing w:val="-6"/>
        </w:rPr>
        <w:t xml:space="preserve"> </w:t>
      </w:r>
      <w:r>
        <w:t>Appointee</w:t>
      </w:r>
      <w:r>
        <w:rPr>
          <w:spacing w:val="-9"/>
        </w:rPr>
        <w:t xml:space="preserve"> </w:t>
      </w:r>
      <w:r>
        <w:t>from</w:t>
      </w:r>
      <w:r>
        <w:rPr>
          <w:spacing w:val="-5"/>
        </w:rPr>
        <w:t xml:space="preserve"> </w:t>
      </w:r>
      <w:r>
        <w:t>the Board if they:</w:t>
      </w:r>
    </w:p>
    <w:p w14:paraId="5F13B31B" w14:textId="77777777" w:rsidR="006854EA" w:rsidRDefault="00827611">
      <w:pPr>
        <w:pStyle w:val="ListParagraph"/>
        <w:numPr>
          <w:ilvl w:val="3"/>
          <w:numId w:val="33"/>
        </w:numPr>
        <w:tabs>
          <w:tab w:val="left" w:pos="2872"/>
        </w:tabs>
        <w:spacing w:before="121"/>
        <w:ind w:left="2872" w:right="709"/>
      </w:pPr>
      <w:r>
        <w:t>are</w:t>
      </w:r>
      <w:r>
        <w:rPr>
          <w:spacing w:val="-10"/>
        </w:rPr>
        <w:t xml:space="preserve"> </w:t>
      </w:r>
      <w:r>
        <w:t>found</w:t>
      </w:r>
      <w:r>
        <w:rPr>
          <w:spacing w:val="-5"/>
        </w:rPr>
        <w:t xml:space="preserve"> </w:t>
      </w:r>
      <w:r>
        <w:t>by</w:t>
      </w:r>
      <w:r>
        <w:rPr>
          <w:spacing w:val="-12"/>
        </w:rPr>
        <w:t xml:space="preserve"> </w:t>
      </w:r>
      <w:r>
        <w:t>two-thirds</w:t>
      </w:r>
      <w:r>
        <w:rPr>
          <w:spacing w:val="-9"/>
        </w:rPr>
        <w:t xml:space="preserve"> </w:t>
      </w:r>
      <w:r>
        <w:t>majority</w:t>
      </w:r>
      <w:r>
        <w:rPr>
          <w:spacing w:val="-9"/>
        </w:rPr>
        <w:t xml:space="preserve"> </w:t>
      </w:r>
      <w:r>
        <w:t>of</w:t>
      </w:r>
      <w:r>
        <w:rPr>
          <w:spacing w:val="-6"/>
        </w:rPr>
        <w:t xml:space="preserve"> </w:t>
      </w:r>
      <w:r>
        <w:t>Directors</w:t>
      </w:r>
      <w:r>
        <w:rPr>
          <w:spacing w:val="40"/>
        </w:rPr>
        <w:t xml:space="preserve"> </w:t>
      </w:r>
      <w:r>
        <w:t>to</w:t>
      </w:r>
      <w:r>
        <w:rPr>
          <w:spacing w:val="-7"/>
        </w:rPr>
        <w:t xml:space="preserve"> </w:t>
      </w:r>
      <w:r>
        <w:t>have</w:t>
      </w:r>
      <w:r>
        <w:rPr>
          <w:spacing w:val="-5"/>
        </w:rPr>
        <w:t xml:space="preserve"> </w:t>
      </w:r>
      <w:r>
        <w:t>breached</w:t>
      </w:r>
      <w:r>
        <w:rPr>
          <w:spacing w:val="-12"/>
        </w:rPr>
        <w:t xml:space="preserve"> </w:t>
      </w:r>
      <w:r>
        <w:t>the</w:t>
      </w:r>
      <w:r>
        <w:rPr>
          <w:spacing w:val="-5"/>
        </w:rPr>
        <w:t xml:space="preserve"> </w:t>
      </w:r>
      <w:r>
        <w:t>Code</w:t>
      </w:r>
      <w:r>
        <w:rPr>
          <w:spacing w:val="-10"/>
        </w:rPr>
        <w:t xml:space="preserve"> </w:t>
      </w:r>
      <w:r>
        <w:t xml:space="preserve">of </w:t>
      </w:r>
      <w:r>
        <w:rPr>
          <w:spacing w:val="-2"/>
        </w:rPr>
        <w:t>Conduct;</w:t>
      </w:r>
    </w:p>
    <w:p w14:paraId="11CAFCC3" w14:textId="77777777" w:rsidR="006854EA" w:rsidRDefault="00827611">
      <w:pPr>
        <w:pStyle w:val="ListParagraph"/>
        <w:numPr>
          <w:ilvl w:val="3"/>
          <w:numId w:val="33"/>
        </w:numPr>
        <w:tabs>
          <w:tab w:val="left" w:pos="2867"/>
        </w:tabs>
        <w:ind w:left="2867" w:right="357" w:hanging="423"/>
      </w:pPr>
      <w:r>
        <w:t>fail</w:t>
      </w:r>
      <w:r>
        <w:rPr>
          <w:spacing w:val="-16"/>
        </w:rPr>
        <w:t xml:space="preserve"> </w:t>
      </w:r>
      <w:r>
        <w:t>to</w:t>
      </w:r>
      <w:r>
        <w:rPr>
          <w:spacing w:val="-15"/>
        </w:rPr>
        <w:t xml:space="preserve"> </w:t>
      </w:r>
      <w:r>
        <w:t>attend</w:t>
      </w:r>
      <w:r>
        <w:rPr>
          <w:spacing w:val="-16"/>
        </w:rPr>
        <w:t xml:space="preserve"> </w:t>
      </w:r>
      <w:r>
        <w:t>two</w:t>
      </w:r>
      <w:r>
        <w:rPr>
          <w:spacing w:val="-17"/>
        </w:rPr>
        <w:t xml:space="preserve"> </w:t>
      </w:r>
      <w:r>
        <w:t>consecutive</w:t>
      </w:r>
      <w:r>
        <w:rPr>
          <w:spacing w:val="-16"/>
        </w:rPr>
        <w:t xml:space="preserve"> </w:t>
      </w:r>
      <w:r>
        <w:t>meetings</w:t>
      </w:r>
      <w:r>
        <w:rPr>
          <w:spacing w:val="-15"/>
        </w:rPr>
        <w:t xml:space="preserve"> </w:t>
      </w:r>
      <w:r>
        <w:t>of</w:t>
      </w:r>
      <w:r>
        <w:rPr>
          <w:spacing w:val="-16"/>
        </w:rPr>
        <w:t xml:space="preserve"> </w:t>
      </w:r>
      <w:r>
        <w:t>the</w:t>
      </w:r>
      <w:r>
        <w:rPr>
          <w:spacing w:val="-19"/>
        </w:rPr>
        <w:t xml:space="preserve"> </w:t>
      </w:r>
      <w:r>
        <w:t>Board</w:t>
      </w:r>
      <w:r>
        <w:rPr>
          <w:spacing w:val="-15"/>
        </w:rPr>
        <w:t xml:space="preserve"> </w:t>
      </w:r>
      <w:r>
        <w:t>or</w:t>
      </w:r>
      <w:r>
        <w:rPr>
          <w:spacing w:val="-15"/>
        </w:rPr>
        <w:t xml:space="preserve"> </w:t>
      </w:r>
      <w:r>
        <w:t>of</w:t>
      </w:r>
      <w:r>
        <w:rPr>
          <w:spacing w:val="-15"/>
        </w:rPr>
        <w:t xml:space="preserve"> </w:t>
      </w:r>
      <w:r>
        <w:t>a</w:t>
      </w:r>
      <w:r>
        <w:rPr>
          <w:spacing w:val="-18"/>
        </w:rPr>
        <w:t xml:space="preserve"> </w:t>
      </w:r>
      <w:r>
        <w:t>Committee,</w:t>
      </w:r>
      <w:r>
        <w:rPr>
          <w:spacing w:val="-16"/>
        </w:rPr>
        <w:t xml:space="preserve"> </w:t>
      </w:r>
      <w:r>
        <w:t>of</w:t>
      </w:r>
      <w:r>
        <w:rPr>
          <w:spacing w:val="-15"/>
        </w:rPr>
        <w:t xml:space="preserve"> </w:t>
      </w:r>
      <w:r>
        <w:t>which they are a member, without reasonable cause in the opinion of the Board;</w:t>
      </w:r>
    </w:p>
    <w:p w14:paraId="334F722C" w14:textId="77777777" w:rsidR="006854EA" w:rsidRDefault="00827611">
      <w:pPr>
        <w:pStyle w:val="ListParagraph"/>
        <w:numPr>
          <w:ilvl w:val="3"/>
          <w:numId w:val="33"/>
        </w:numPr>
        <w:tabs>
          <w:tab w:val="left" w:pos="2868"/>
        </w:tabs>
        <w:spacing w:line="242" w:lineRule="auto"/>
        <w:ind w:left="2868" w:right="407" w:hanging="424"/>
      </w:pPr>
      <w:r>
        <w:t>fail</w:t>
      </w:r>
      <w:r>
        <w:rPr>
          <w:spacing w:val="-10"/>
        </w:rPr>
        <w:t xml:space="preserve"> </w:t>
      </w:r>
      <w:r>
        <w:t>to</w:t>
      </w:r>
      <w:r>
        <w:rPr>
          <w:spacing w:val="-5"/>
        </w:rPr>
        <w:t xml:space="preserve"> </w:t>
      </w:r>
      <w:r>
        <w:t>attend</w:t>
      </w:r>
      <w:r>
        <w:rPr>
          <w:spacing w:val="-10"/>
        </w:rPr>
        <w:t xml:space="preserve"> </w:t>
      </w:r>
      <w:r>
        <w:t>a</w:t>
      </w:r>
      <w:r>
        <w:rPr>
          <w:spacing w:val="-7"/>
        </w:rPr>
        <w:t xml:space="preserve"> </w:t>
      </w:r>
      <w:r>
        <w:t>hearing</w:t>
      </w:r>
      <w:r>
        <w:rPr>
          <w:spacing w:val="-5"/>
        </w:rPr>
        <w:t xml:space="preserve"> </w:t>
      </w:r>
      <w:r>
        <w:t>or</w:t>
      </w:r>
      <w:r>
        <w:rPr>
          <w:spacing w:val="-8"/>
        </w:rPr>
        <w:t xml:space="preserve"> </w:t>
      </w:r>
      <w:r>
        <w:t>proceeding,</w:t>
      </w:r>
      <w:r>
        <w:rPr>
          <w:spacing w:val="-8"/>
        </w:rPr>
        <w:t xml:space="preserve"> </w:t>
      </w:r>
      <w:r>
        <w:t>or</w:t>
      </w:r>
      <w:r>
        <w:rPr>
          <w:spacing w:val="-6"/>
        </w:rPr>
        <w:t xml:space="preserve"> </w:t>
      </w:r>
      <w:r>
        <w:t>part</w:t>
      </w:r>
      <w:r>
        <w:rPr>
          <w:spacing w:val="-8"/>
        </w:rPr>
        <w:t xml:space="preserve"> </w:t>
      </w:r>
      <w:r>
        <w:t>thereof,</w:t>
      </w:r>
      <w:r>
        <w:rPr>
          <w:spacing w:val="-6"/>
        </w:rPr>
        <w:t xml:space="preserve"> </w:t>
      </w:r>
      <w:r>
        <w:t>of</w:t>
      </w:r>
      <w:r>
        <w:rPr>
          <w:spacing w:val="-6"/>
        </w:rPr>
        <w:t xml:space="preserve"> </w:t>
      </w:r>
      <w:r>
        <w:t>a</w:t>
      </w:r>
      <w:r>
        <w:rPr>
          <w:spacing w:val="-7"/>
        </w:rPr>
        <w:t xml:space="preserve"> </w:t>
      </w:r>
      <w:r>
        <w:t>panel</w:t>
      </w:r>
      <w:r>
        <w:rPr>
          <w:spacing w:val="-8"/>
        </w:rPr>
        <w:t xml:space="preserve"> </w:t>
      </w:r>
      <w:r>
        <w:t>on</w:t>
      </w:r>
      <w:r>
        <w:rPr>
          <w:spacing w:val="-7"/>
        </w:rPr>
        <w:t xml:space="preserve"> </w:t>
      </w:r>
      <w:r>
        <w:t>which</w:t>
      </w:r>
      <w:r>
        <w:rPr>
          <w:spacing w:val="-10"/>
        </w:rPr>
        <w:t xml:space="preserve"> </w:t>
      </w:r>
      <w:r>
        <w:t xml:space="preserve">they </w:t>
      </w:r>
      <w:r>
        <w:rPr>
          <w:spacing w:val="-4"/>
        </w:rPr>
        <w:t>sit;</w:t>
      </w:r>
    </w:p>
    <w:p w14:paraId="09DBD7B5" w14:textId="77777777" w:rsidR="006854EA" w:rsidRDefault="00827611">
      <w:pPr>
        <w:pStyle w:val="ListParagraph"/>
        <w:numPr>
          <w:ilvl w:val="3"/>
          <w:numId w:val="33"/>
        </w:numPr>
        <w:tabs>
          <w:tab w:val="left" w:pos="2868"/>
        </w:tabs>
        <w:spacing w:line="248" w:lineRule="exact"/>
        <w:ind w:left="2868" w:hanging="422"/>
      </w:pPr>
      <w:r>
        <w:t>fail</w:t>
      </w:r>
      <w:r>
        <w:rPr>
          <w:spacing w:val="-18"/>
        </w:rPr>
        <w:t xml:space="preserve"> </w:t>
      </w:r>
      <w:r>
        <w:t>to</w:t>
      </w:r>
      <w:r>
        <w:rPr>
          <w:spacing w:val="-15"/>
        </w:rPr>
        <w:t xml:space="preserve"> </w:t>
      </w:r>
      <w:r>
        <w:t>attend,</w:t>
      </w:r>
      <w:r>
        <w:rPr>
          <w:spacing w:val="-15"/>
        </w:rPr>
        <w:t xml:space="preserve"> </w:t>
      </w:r>
      <w:r>
        <w:t>without</w:t>
      </w:r>
      <w:r>
        <w:rPr>
          <w:spacing w:val="-16"/>
        </w:rPr>
        <w:t xml:space="preserve"> </w:t>
      </w:r>
      <w:r>
        <w:t>cause,</w:t>
      </w:r>
      <w:r>
        <w:rPr>
          <w:spacing w:val="-15"/>
        </w:rPr>
        <w:t xml:space="preserve"> </w:t>
      </w:r>
      <w:r>
        <w:t>Director</w:t>
      </w:r>
      <w:r>
        <w:rPr>
          <w:spacing w:val="-15"/>
        </w:rPr>
        <w:t xml:space="preserve"> </w:t>
      </w:r>
      <w:r>
        <w:t>education</w:t>
      </w:r>
      <w:r>
        <w:rPr>
          <w:spacing w:val="-15"/>
        </w:rPr>
        <w:t xml:space="preserve"> </w:t>
      </w:r>
      <w:r>
        <w:t>hosted</w:t>
      </w:r>
      <w:r>
        <w:rPr>
          <w:spacing w:val="-16"/>
        </w:rPr>
        <w:t xml:space="preserve"> </w:t>
      </w:r>
      <w:r>
        <w:t>by</w:t>
      </w:r>
      <w:r>
        <w:rPr>
          <w:spacing w:val="-15"/>
        </w:rPr>
        <w:t xml:space="preserve"> </w:t>
      </w:r>
      <w:r>
        <w:t>the</w:t>
      </w:r>
      <w:r>
        <w:rPr>
          <w:spacing w:val="-15"/>
        </w:rPr>
        <w:t xml:space="preserve"> </w:t>
      </w:r>
      <w:r>
        <w:t>College</w:t>
      </w:r>
      <w:r>
        <w:rPr>
          <w:spacing w:val="-13"/>
        </w:rPr>
        <w:t xml:space="preserve"> </w:t>
      </w:r>
      <w:r>
        <w:rPr>
          <w:spacing w:val="-2"/>
        </w:rPr>
        <w:t>annually;</w:t>
      </w:r>
    </w:p>
    <w:p w14:paraId="51EEE670" w14:textId="77777777" w:rsidR="006854EA" w:rsidRDefault="00827611">
      <w:pPr>
        <w:pStyle w:val="ListParagraph"/>
        <w:numPr>
          <w:ilvl w:val="3"/>
          <w:numId w:val="33"/>
        </w:numPr>
        <w:tabs>
          <w:tab w:val="left" w:pos="2867"/>
        </w:tabs>
        <w:ind w:left="2867" w:right="546" w:hanging="423"/>
      </w:pPr>
      <w:r>
        <w:t>breach</w:t>
      </w:r>
      <w:r>
        <w:rPr>
          <w:spacing w:val="-5"/>
        </w:rPr>
        <w:t xml:space="preserve"> </w:t>
      </w:r>
      <w:r>
        <w:t>section</w:t>
      </w:r>
      <w:r>
        <w:rPr>
          <w:spacing w:val="-5"/>
        </w:rPr>
        <w:t xml:space="preserve"> </w:t>
      </w:r>
      <w:r>
        <w:t>36</w:t>
      </w:r>
      <w:r>
        <w:rPr>
          <w:spacing w:val="-7"/>
        </w:rPr>
        <w:t xml:space="preserve"> </w:t>
      </w:r>
      <w:r>
        <w:t>of</w:t>
      </w:r>
      <w:r>
        <w:rPr>
          <w:spacing w:val="-6"/>
        </w:rPr>
        <w:t xml:space="preserve"> </w:t>
      </w:r>
      <w:r>
        <w:t>the</w:t>
      </w:r>
      <w:r>
        <w:rPr>
          <w:spacing w:val="-12"/>
        </w:rPr>
        <w:t xml:space="preserve"> </w:t>
      </w:r>
      <w:r>
        <w:t>RHPA,</w:t>
      </w:r>
      <w:r>
        <w:rPr>
          <w:spacing w:val="-1"/>
        </w:rPr>
        <w:t xml:space="preserve"> </w:t>
      </w:r>
      <w:r>
        <w:t>in</w:t>
      </w:r>
      <w:r>
        <w:rPr>
          <w:spacing w:val="-5"/>
        </w:rPr>
        <w:t xml:space="preserve"> </w:t>
      </w:r>
      <w:r>
        <w:t>a</w:t>
      </w:r>
      <w:r>
        <w:rPr>
          <w:spacing w:val="-7"/>
        </w:rPr>
        <w:t xml:space="preserve"> </w:t>
      </w:r>
      <w:r>
        <w:t>manner</w:t>
      </w:r>
      <w:r>
        <w:rPr>
          <w:spacing w:val="-6"/>
        </w:rPr>
        <w:t xml:space="preserve"> </w:t>
      </w:r>
      <w:r>
        <w:t>that</w:t>
      </w:r>
      <w:r>
        <w:rPr>
          <w:spacing w:val="-1"/>
        </w:rPr>
        <w:t xml:space="preserve"> </w:t>
      </w:r>
      <w:r>
        <w:t>in</w:t>
      </w:r>
      <w:r>
        <w:rPr>
          <w:spacing w:val="-5"/>
        </w:rPr>
        <w:t xml:space="preserve"> </w:t>
      </w:r>
      <w:r>
        <w:t>the</w:t>
      </w:r>
      <w:r>
        <w:rPr>
          <w:spacing w:val="-7"/>
        </w:rPr>
        <w:t xml:space="preserve"> </w:t>
      </w:r>
      <w:r>
        <w:t>opinion</w:t>
      </w:r>
      <w:r>
        <w:rPr>
          <w:spacing w:val="-5"/>
        </w:rPr>
        <w:t xml:space="preserve"> </w:t>
      </w:r>
      <w:r>
        <w:t>of</w:t>
      </w:r>
      <w:r>
        <w:rPr>
          <w:spacing w:val="-8"/>
        </w:rPr>
        <w:t xml:space="preserve"> </w:t>
      </w:r>
      <w:r>
        <w:t>the</w:t>
      </w:r>
      <w:r>
        <w:rPr>
          <w:spacing w:val="-7"/>
        </w:rPr>
        <w:t xml:space="preserve"> </w:t>
      </w:r>
      <w:r>
        <w:t>Board, warrants disqualification;</w:t>
      </w:r>
    </w:p>
    <w:p w14:paraId="550B2C8E" w14:textId="77777777" w:rsidR="006854EA" w:rsidRDefault="00827611">
      <w:pPr>
        <w:pStyle w:val="ListParagraph"/>
        <w:numPr>
          <w:ilvl w:val="3"/>
          <w:numId w:val="33"/>
        </w:numPr>
        <w:tabs>
          <w:tab w:val="left" w:pos="2868"/>
        </w:tabs>
        <w:spacing w:line="242" w:lineRule="auto"/>
        <w:ind w:left="2868" w:right="493" w:hanging="423"/>
      </w:pPr>
      <w:r>
        <w:t>breach</w:t>
      </w:r>
      <w:r>
        <w:rPr>
          <w:spacing w:val="-7"/>
        </w:rPr>
        <w:t xml:space="preserve"> </w:t>
      </w:r>
      <w:r>
        <w:t>the</w:t>
      </w:r>
      <w:r>
        <w:rPr>
          <w:spacing w:val="-7"/>
        </w:rPr>
        <w:t xml:space="preserve"> </w:t>
      </w:r>
      <w:r>
        <w:t>conflict</w:t>
      </w:r>
      <w:r>
        <w:rPr>
          <w:spacing w:val="-3"/>
        </w:rPr>
        <w:t xml:space="preserve"> </w:t>
      </w:r>
      <w:r>
        <w:t>of</w:t>
      </w:r>
      <w:r>
        <w:rPr>
          <w:spacing w:val="-6"/>
        </w:rPr>
        <w:t xml:space="preserve"> </w:t>
      </w:r>
      <w:r>
        <w:t>interest</w:t>
      </w:r>
      <w:r>
        <w:rPr>
          <w:spacing w:val="-6"/>
        </w:rPr>
        <w:t xml:space="preserve"> </w:t>
      </w:r>
      <w:r>
        <w:t>provision(s)</w:t>
      </w:r>
      <w:r>
        <w:rPr>
          <w:spacing w:val="-1"/>
        </w:rPr>
        <w:t xml:space="preserve"> </w:t>
      </w:r>
      <w:r>
        <w:t>of</w:t>
      </w:r>
      <w:r>
        <w:rPr>
          <w:spacing w:val="-6"/>
        </w:rPr>
        <w:t xml:space="preserve"> </w:t>
      </w:r>
      <w:r>
        <w:t>these</w:t>
      </w:r>
      <w:r>
        <w:rPr>
          <w:spacing w:val="-10"/>
        </w:rPr>
        <w:t xml:space="preserve"> </w:t>
      </w:r>
      <w:r>
        <w:t>bylaws</w:t>
      </w:r>
      <w:r>
        <w:rPr>
          <w:spacing w:val="-2"/>
        </w:rPr>
        <w:t xml:space="preserve"> </w:t>
      </w:r>
      <w:r>
        <w:t>in</w:t>
      </w:r>
      <w:r>
        <w:rPr>
          <w:spacing w:val="-5"/>
        </w:rPr>
        <w:t xml:space="preserve"> </w:t>
      </w:r>
      <w:r>
        <w:t>a</w:t>
      </w:r>
      <w:r>
        <w:rPr>
          <w:spacing w:val="-10"/>
        </w:rPr>
        <w:t xml:space="preserve"> </w:t>
      </w:r>
      <w:r>
        <w:t>manner</w:t>
      </w:r>
      <w:r>
        <w:rPr>
          <w:spacing w:val="-8"/>
        </w:rPr>
        <w:t xml:space="preserve"> </w:t>
      </w:r>
      <w:r>
        <w:t>that</w:t>
      </w:r>
      <w:r>
        <w:rPr>
          <w:spacing w:val="-11"/>
        </w:rPr>
        <w:t xml:space="preserve"> </w:t>
      </w:r>
      <w:r>
        <w:t>in the opinion of the Board warrants disqualification;</w:t>
      </w:r>
    </w:p>
    <w:p w14:paraId="28B92392" w14:textId="77777777" w:rsidR="006854EA" w:rsidRDefault="00827611">
      <w:pPr>
        <w:pStyle w:val="ListParagraph"/>
        <w:numPr>
          <w:ilvl w:val="3"/>
          <w:numId w:val="33"/>
        </w:numPr>
        <w:tabs>
          <w:tab w:val="left" w:pos="2867"/>
        </w:tabs>
        <w:spacing w:line="242" w:lineRule="auto"/>
        <w:ind w:left="2867" w:right="443" w:hanging="423"/>
      </w:pPr>
      <w:r>
        <w:t>advocate</w:t>
      </w:r>
      <w:r>
        <w:rPr>
          <w:spacing w:val="-3"/>
        </w:rPr>
        <w:t xml:space="preserve"> </w:t>
      </w:r>
      <w:r>
        <w:t>or</w:t>
      </w:r>
      <w:r>
        <w:rPr>
          <w:spacing w:val="-4"/>
        </w:rPr>
        <w:t xml:space="preserve"> </w:t>
      </w:r>
      <w:r>
        <w:t>make</w:t>
      </w:r>
      <w:r>
        <w:rPr>
          <w:spacing w:val="-5"/>
        </w:rPr>
        <w:t xml:space="preserve"> </w:t>
      </w:r>
      <w:r>
        <w:t>a</w:t>
      </w:r>
      <w:r>
        <w:rPr>
          <w:spacing w:val="-3"/>
        </w:rPr>
        <w:t xml:space="preserve"> </w:t>
      </w:r>
      <w:r>
        <w:t>public</w:t>
      </w:r>
      <w:r>
        <w:rPr>
          <w:spacing w:val="-2"/>
        </w:rPr>
        <w:t xml:space="preserve"> </w:t>
      </w:r>
      <w:r>
        <w:t>statement</w:t>
      </w:r>
      <w:r>
        <w:rPr>
          <w:spacing w:val="-4"/>
        </w:rPr>
        <w:t xml:space="preserve"> </w:t>
      </w:r>
      <w:r>
        <w:t>(other</w:t>
      </w:r>
      <w:r>
        <w:rPr>
          <w:spacing w:val="-4"/>
        </w:rPr>
        <w:t xml:space="preserve"> </w:t>
      </w:r>
      <w:r>
        <w:t>than</w:t>
      </w:r>
      <w:r>
        <w:rPr>
          <w:spacing w:val="-5"/>
        </w:rPr>
        <w:t xml:space="preserve"> </w:t>
      </w:r>
      <w:r>
        <w:t>at</w:t>
      </w:r>
      <w:r>
        <w:rPr>
          <w:spacing w:val="-1"/>
        </w:rPr>
        <w:t xml:space="preserve"> </w:t>
      </w:r>
      <w:r>
        <w:t>a</w:t>
      </w:r>
      <w:r>
        <w:rPr>
          <w:spacing w:val="-5"/>
        </w:rPr>
        <w:t xml:space="preserve"> </w:t>
      </w:r>
      <w:r>
        <w:t>Board</w:t>
      </w:r>
      <w:r>
        <w:rPr>
          <w:spacing w:val="-5"/>
        </w:rPr>
        <w:t xml:space="preserve"> </w:t>
      </w:r>
      <w:r>
        <w:t>meeting)</w:t>
      </w:r>
      <w:r>
        <w:rPr>
          <w:spacing w:val="-1"/>
        </w:rPr>
        <w:t xml:space="preserve"> </w:t>
      </w:r>
      <w:r>
        <w:t>against a position taken by the College; or</w:t>
      </w:r>
    </w:p>
    <w:p w14:paraId="619665AA" w14:textId="77777777" w:rsidR="006854EA" w:rsidRDefault="00827611">
      <w:pPr>
        <w:pStyle w:val="ListParagraph"/>
        <w:numPr>
          <w:ilvl w:val="3"/>
          <w:numId w:val="33"/>
        </w:numPr>
        <w:tabs>
          <w:tab w:val="left" w:pos="2868"/>
        </w:tabs>
        <w:spacing w:line="242" w:lineRule="auto"/>
        <w:ind w:left="2868" w:right="427" w:hanging="424"/>
      </w:pPr>
      <w:r>
        <w:t>fail,</w:t>
      </w:r>
      <w:r>
        <w:rPr>
          <w:spacing w:val="-1"/>
        </w:rPr>
        <w:t xml:space="preserve"> </w:t>
      </w:r>
      <w:r>
        <w:t>in</w:t>
      </w:r>
      <w:r>
        <w:rPr>
          <w:spacing w:val="-7"/>
        </w:rPr>
        <w:t xml:space="preserve"> </w:t>
      </w:r>
      <w:r>
        <w:t>the</w:t>
      </w:r>
      <w:r>
        <w:rPr>
          <w:spacing w:val="-7"/>
        </w:rPr>
        <w:t xml:space="preserve"> </w:t>
      </w:r>
      <w:r>
        <w:t>opinion</w:t>
      </w:r>
      <w:r>
        <w:rPr>
          <w:spacing w:val="-5"/>
        </w:rPr>
        <w:t xml:space="preserve"> </w:t>
      </w:r>
      <w:r>
        <w:t>of</w:t>
      </w:r>
      <w:r>
        <w:rPr>
          <w:spacing w:val="-6"/>
        </w:rPr>
        <w:t xml:space="preserve"> </w:t>
      </w:r>
      <w:r>
        <w:t>the</w:t>
      </w:r>
      <w:r>
        <w:rPr>
          <w:spacing w:val="-10"/>
        </w:rPr>
        <w:t xml:space="preserve"> </w:t>
      </w:r>
      <w:r>
        <w:t>Board,</w:t>
      </w:r>
      <w:r>
        <w:rPr>
          <w:spacing w:val="-6"/>
        </w:rPr>
        <w:t xml:space="preserve"> </w:t>
      </w:r>
      <w:r>
        <w:t>to</w:t>
      </w:r>
      <w:r>
        <w:rPr>
          <w:spacing w:val="-7"/>
        </w:rPr>
        <w:t xml:space="preserve"> </w:t>
      </w:r>
      <w:r>
        <w:t>discharge</w:t>
      </w:r>
      <w:r>
        <w:rPr>
          <w:spacing w:val="-7"/>
        </w:rPr>
        <w:t xml:space="preserve"> </w:t>
      </w:r>
      <w:r>
        <w:t>properly</w:t>
      </w:r>
      <w:r>
        <w:rPr>
          <w:spacing w:val="-2"/>
        </w:rPr>
        <w:t xml:space="preserve"> </w:t>
      </w:r>
      <w:r>
        <w:t>or</w:t>
      </w:r>
      <w:r>
        <w:rPr>
          <w:spacing w:val="-6"/>
        </w:rPr>
        <w:t xml:space="preserve"> </w:t>
      </w:r>
      <w:r>
        <w:t>honestly</w:t>
      </w:r>
      <w:r>
        <w:rPr>
          <w:spacing w:val="-4"/>
        </w:rPr>
        <w:t xml:space="preserve"> </w:t>
      </w:r>
      <w:r>
        <w:t>any</w:t>
      </w:r>
      <w:r>
        <w:rPr>
          <w:spacing w:val="-7"/>
        </w:rPr>
        <w:t xml:space="preserve"> </w:t>
      </w:r>
      <w:r>
        <w:t>office</w:t>
      </w:r>
      <w:r>
        <w:rPr>
          <w:spacing w:val="-5"/>
        </w:rPr>
        <w:t xml:space="preserve"> </w:t>
      </w:r>
      <w:r>
        <w:t>to which they have been elected or appointed.</w:t>
      </w:r>
    </w:p>
    <w:p w14:paraId="61C70B7D" w14:textId="77777777" w:rsidR="006854EA" w:rsidRDefault="00827611">
      <w:pPr>
        <w:pStyle w:val="ListParagraph"/>
        <w:numPr>
          <w:ilvl w:val="2"/>
          <w:numId w:val="33"/>
        </w:numPr>
        <w:tabs>
          <w:tab w:val="left" w:pos="2441"/>
        </w:tabs>
        <w:spacing w:before="235"/>
        <w:ind w:right="363"/>
      </w:pPr>
      <w:r>
        <w:t>If the Registrar receives information which suggests that a Director meets one or more</w:t>
      </w:r>
      <w:r>
        <w:rPr>
          <w:spacing w:val="-1"/>
        </w:rPr>
        <w:t xml:space="preserve"> </w:t>
      </w:r>
      <w:r>
        <w:t>of the</w:t>
      </w:r>
      <w:r>
        <w:rPr>
          <w:spacing w:val="-1"/>
        </w:rPr>
        <w:t xml:space="preserve"> </w:t>
      </w:r>
      <w:r>
        <w:t>criteria</w:t>
      </w:r>
      <w:r>
        <w:rPr>
          <w:spacing w:val="-1"/>
        </w:rPr>
        <w:t xml:space="preserve"> </w:t>
      </w:r>
      <w:r>
        <w:t>for disqualification set out in section 8.02.1, the Registrar shall follow</w:t>
      </w:r>
      <w:r>
        <w:rPr>
          <w:spacing w:val="-3"/>
        </w:rPr>
        <w:t xml:space="preserve"> </w:t>
      </w:r>
      <w:r>
        <w:t>the</w:t>
      </w:r>
      <w:r>
        <w:rPr>
          <w:spacing w:val="-3"/>
        </w:rPr>
        <w:t xml:space="preserve"> </w:t>
      </w:r>
      <w:r>
        <w:t>procedure</w:t>
      </w:r>
      <w:r>
        <w:rPr>
          <w:spacing w:val="-5"/>
        </w:rPr>
        <w:t xml:space="preserve"> </w:t>
      </w:r>
      <w:r>
        <w:t>set</w:t>
      </w:r>
      <w:r>
        <w:rPr>
          <w:spacing w:val="-4"/>
        </w:rPr>
        <w:t xml:space="preserve"> </w:t>
      </w:r>
      <w:r>
        <w:t>out</w:t>
      </w:r>
      <w:r>
        <w:rPr>
          <w:spacing w:val="-3"/>
        </w:rPr>
        <w:t xml:space="preserve"> </w:t>
      </w:r>
      <w:r>
        <w:t>in</w:t>
      </w:r>
      <w:r>
        <w:rPr>
          <w:spacing w:val="-5"/>
        </w:rPr>
        <w:t xml:space="preserve"> </w:t>
      </w:r>
      <w:r>
        <w:t>section</w:t>
      </w:r>
      <w:r>
        <w:rPr>
          <w:spacing w:val="-5"/>
        </w:rPr>
        <w:t xml:space="preserve"> </w:t>
      </w:r>
      <w:r>
        <w:t>8.02.5.</w:t>
      </w:r>
      <w:r>
        <w:rPr>
          <w:spacing w:val="-6"/>
        </w:rPr>
        <w:t xml:space="preserve"> </w:t>
      </w:r>
      <w:r>
        <w:t>Where</w:t>
      </w:r>
      <w:r>
        <w:rPr>
          <w:spacing w:val="-10"/>
        </w:rPr>
        <w:t xml:space="preserve"> </w:t>
      </w:r>
      <w:r>
        <w:t>the</w:t>
      </w:r>
      <w:r>
        <w:rPr>
          <w:spacing w:val="-5"/>
        </w:rPr>
        <w:t xml:space="preserve"> </w:t>
      </w:r>
      <w:r>
        <w:t>Registrar</w:t>
      </w:r>
      <w:r>
        <w:rPr>
          <w:spacing w:val="-6"/>
        </w:rPr>
        <w:t xml:space="preserve"> </w:t>
      </w:r>
      <w:r>
        <w:t>has</w:t>
      </w:r>
      <w:r>
        <w:rPr>
          <w:spacing w:val="-14"/>
        </w:rPr>
        <w:t xml:space="preserve"> </w:t>
      </w:r>
      <w:r>
        <w:t>reasonable and</w:t>
      </w:r>
      <w:r>
        <w:rPr>
          <w:spacing w:val="-1"/>
        </w:rPr>
        <w:t xml:space="preserve"> </w:t>
      </w:r>
      <w:r>
        <w:t>probable grounds to</w:t>
      </w:r>
      <w:r>
        <w:rPr>
          <w:spacing w:val="-3"/>
        </w:rPr>
        <w:t xml:space="preserve"> </w:t>
      </w:r>
      <w:r>
        <w:t>believe that a Director meets the criteria for disqualification and no one has</w:t>
      </w:r>
      <w:r>
        <w:rPr>
          <w:spacing w:val="-5"/>
        </w:rPr>
        <w:t xml:space="preserve"> </w:t>
      </w:r>
      <w:r>
        <w:t>made a</w:t>
      </w:r>
      <w:r>
        <w:rPr>
          <w:spacing w:val="-11"/>
        </w:rPr>
        <w:t xml:space="preserve"> </w:t>
      </w:r>
      <w:r>
        <w:t>complaint in writing,</w:t>
      </w:r>
      <w:r>
        <w:rPr>
          <w:spacing w:val="-4"/>
        </w:rPr>
        <w:t xml:space="preserve"> </w:t>
      </w:r>
      <w:r>
        <w:t>the Registrar shall make a complaint in writing.</w:t>
      </w:r>
    </w:p>
    <w:p w14:paraId="2C10A75C" w14:textId="77777777" w:rsidR="006854EA" w:rsidRDefault="006854EA">
      <w:pPr>
        <w:pStyle w:val="BodyText"/>
      </w:pPr>
    </w:p>
    <w:p w14:paraId="15F12BF2" w14:textId="77777777" w:rsidR="006854EA" w:rsidRDefault="00827611">
      <w:pPr>
        <w:pStyle w:val="ListParagraph"/>
        <w:numPr>
          <w:ilvl w:val="2"/>
          <w:numId w:val="33"/>
        </w:numPr>
        <w:tabs>
          <w:tab w:val="left" w:pos="2441"/>
        </w:tabs>
        <w:ind w:right="448"/>
      </w:pPr>
      <w:r>
        <w:t>The</w:t>
      </w:r>
      <w:r>
        <w:rPr>
          <w:spacing w:val="-5"/>
        </w:rPr>
        <w:t xml:space="preserve"> </w:t>
      </w:r>
      <w:r>
        <w:t>following</w:t>
      </w:r>
      <w:r>
        <w:rPr>
          <w:spacing w:val="-3"/>
        </w:rPr>
        <w:t xml:space="preserve"> </w:t>
      </w:r>
      <w:r>
        <w:t>procedure</w:t>
      </w:r>
      <w:r>
        <w:rPr>
          <w:spacing w:val="-11"/>
        </w:rPr>
        <w:t xml:space="preserve"> </w:t>
      </w:r>
      <w:r>
        <w:t>shall</w:t>
      </w:r>
      <w:r>
        <w:rPr>
          <w:spacing w:val="-3"/>
        </w:rPr>
        <w:t xml:space="preserve"> </w:t>
      </w:r>
      <w:r>
        <w:t>be</w:t>
      </w:r>
      <w:r>
        <w:rPr>
          <w:spacing w:val="-3"/>
        </w:rPr>
        <w:t xml:space="preserve"> </w:t>
      </w:r>
      <w:r>
        <w:t>followed</w:t>
      </w:r>
      <w:r>
        <w:rPr>
          <w:spacing w:val="-3"/>
        </w:rPr>
        <w:t xml:space="preserve"> </w:t>
      </w:r>
      <w:r>
        <w:t>in</w:t>
      </w:r>
      <w:r>
        <w:rPr>
          <w:spacing w:val="-3"/>
        </w:rPr>
        <w:t xml:space="preserve"> </w:t>
      </w:r>
      <w:r>
        <w:t>the</w:t>
      </w:r>
      <w:r>
        <w:rPr>
          <w:spacing w:val="-5"/>
        </w:rPr>
        <w:t xml:space="preserve"> </w:t>
      </w:r>
      <w:r>
        <w:t>event</w:t>
      </w:r>
      <w:r>
        <w:rPr>
          <w:spacing w:val="-4"/>
        </w:rPr>
        <w:t xml:space="preserve"> </w:t>
      </w:r>
      <w:r>
        <w:t>that</w:t>
      </w:r>
      <w:r>
        <w:rPr>
          <w:spacing w:val="-3"/>
        </w:rPr>
        <w:t xml:space="preserve"> </w:t>
      </w:r>
      <w:r>
        <w:t>a</w:t>
      </w:r>
      <w:r>
        <w:rPr>
          <w:spacing w:val="-3"/>
        </w:rPr>
        <w:t xml:space="preserve"> </w:t>
      </w:r>
      <w:r>
        <w:t>Director</w:t>
      </w:r>
      <w:r>
        <w:rPr>
          <w:spacing w:val="-1"/>
        </w:rPr>
        <w:t xml:space="preserve"> </w:t>
      </w:r>
      <w:r>
        <w:t>is</w:t>
      </w:r>
      <w:r>
        <w:rPr>
          <w:spacing w:val="-2"/>
        </w:rPr>
        <w:t xml:space="preserve"> </w:t>
      </w:r>
      <w:r>
        <w:t>alleged</w:t>
      </w:r>
      <w:r>
        <w:rPr>
          <w:spacing w:val="-3"/>
        </w:rPr>
        <w:t xml:space="preserve"> </w:t>
      </w:r>
      <w:r>
        <w:t>to have contravened</w:t>
      </w:r>
      <w:r>
        <w:rPr>
          <w:spacing w:val="-6"/>
        </w:rPr>
        <w:t xml:space="preserve"> </w:t>
      </w:r>
      <w:r>
        <w:t>the duties of a</w:t>
      </w:r>
      <w:r>
        <w:rPr>
          <w:spacing w:val="-4"/>
        </w:rPr>
        <w:t xml:space="preserve"> </w:t>
      </w:r>
      <w:r>
        <w:t>Director and is alleged to meet</w:t>
      </w:r>
      <w:r>
        <w:rPr>
          <w:spacing w:val="-5"/>
        </w:rPr>
        <w:t xml:space="preserve"> </w:t>
      </w:r>
      <w:r>
        <w:t>the criteria</w:t>
      </w:r>
      <w:r>
        <w:rPr>
          <w:spacing w:val="-4"/>
        </w:rPr>
        <w:t xml:space="preserve"> </w:t>
      </w:r>
      <w:r>
        <w:t>for disqualification set out in section 8.02.2.</w:t>
      </w:r>
    </w:p>
    <w:p w14:paraId="602FAD3E" w14:textId="77777777" w:rsidR="006854EA" w:rsidRDefault="006854EA">
      <w:pPr>
        <w:pStyle w:val="BodyText"/>
        <w:spacing w:before="2"/>
      </w:pPr>
    </w:p>
    <w:p w14:paraId="2016048F" w14:textId="77777777" w:rsidR="006854EA" w:rsidRDefault="00827611">
      <w:pPr>
        <w:pStyle w:val="ListParagraph"/>
        <w:numPr>
          <w:ilvl w:val="2"/>
          <w:numId w:val="33"/>
        </w:numPr>
        <w:tabs>
          <w:tab w:val="left" w:pos="2440"/>
        </w:tabs>
        <w:ind w:left="2440" w:hanging="988"/>
      </w:pPr>
      <w:r>
        <w:t>Temporary</w:t>
      </w:r>
      <w:r>
        <w:rPr>
          <w:spacing w:val="-13"/>
        </w:rPr>
        <w:t xml:space="preserve"> </w:t>
      </w:r>
      <w:r>
        <w:rPr>
          <w:spacing w:val="-2"/>
        </w:rPr>
        <w:t>Exclusion</w:t>
      </w:r>
    </w:p>
    <w:p w14:paraId="07B99E0C" w14:textId="77777777" w:rsidR="006854EA" w:rsidRDefault="00827611">
      <w:pPr>
        <w:pStyle w:val="ListParagraph"/>
        <w:numPr>
          <w:ilvl w:val="0"/>
          <w:numId w:val="32"/>
        </w:numPr>
        <w:tabs>
          <w:tab w:val="left" w:pos="3527"/>
          <w:tab w:val="left" w:pos="3530"/>
        </w:tabs>
        <w:spacing w:before="122"/>
        <w:ind w:right="452"/>
      </w:pPr>
      <w:r>
        <w:t>A</w:t>
      </w:r>
      <w:r>
        <w:rPr>
          <w:spacing w:val="-3"/>
        </w:rPr>
        <w:t xml:space="preserve"> </w:t>
      </w:r>
      <w:r>
        <w:t>Director</w:t>
      </w:r>
      <w:r>
        <w:rPr>
          <w:spacing w:val="-4"/>
        </w:rPr>
        <w:t xml:space="preserve"> </w:t>
      </w:r>
      <w:r>
        <w:t>who</w:t>
      </w:r>
      <w:r>
        <w:rPr>
          <w:spacing w:val="-3"/>
        </w:rPr>
        <w:t xml:space="preserve"> </w:t>
      </w:r>
      <w:r>
        <w:t>becomes</w:t>
      </w:r>
      <w:r>
        <w:rPr>
          <w:spacing w:val="-5"/>
        </w:rPr>
        <w:t xml:space="preserve"> </w:t>
      </w:r>
      <w:r>
        <w:t>the</w:t>
      </w:r>
      <w:r>
        <w:rPr>
          <w:spacing w:val="-5"/>
        </w:rPr>
        <w:t xml:space="preserve"> </w:t>
      </w:r>
      <w:r>
        <w:t>subject</w:t>
      </w:r>
      <w:r>
        <w:rPr>
          <w:spacing w:val="-3"/>
        </w:rPr>
        <w:t xml:space="preserve"> </w:t>
      </w:r>
      <w:r>
        <w:t>of</w:t>
      </w:r>
      <w:r>
        <w:rPr>
          <w:spacing w:val="-4"/>
        </w:rPr>
        <w:t xml:space="preserve"> </w:t>
      </w:r>
      <w:r>
        <w:t>a</w:t>
      </w:r>
      <w:r>
        <w:rPr>
          <w:spacing w:val="-3"/>
        </w:rPr>
        <w:t xml:space="preserve"> </w:t>
      </w:r>
      <w:r>
        <w:t>complaint,</w:t>
      </w:r>
      <w:r>
        <w:rPr>
          <w:spacing w:val="-3"/>
        </w:rPr>
        <w:t xml:space="preserve"> </w:t>
      </w:r>
      <w:r>
        <w:t>mandatory</w:t>
      </w:r>
      <w:r>
        <w:rPr>
          <w:spacing w:val="-5"/>
        </w:rPr>
        <w:t xml:space="preserve"> </w:t>
      </w:r>
      <w:r>
        <w:t>report, disciplinary or incapacity proceeding, shall not serve on the Board or on any Committee until a final decision (including any appeal) has been rendered.</w:t>
      </w:r>
    </w:p>
    <w:p w14:paraId="76F0D965" w14:textId="77777777" w:rsidR="006854EA" w:rsidRDefault="00827611">
      <w:pPr>
        <w:pStyle w:val="ListParagraph"/>
        <w:numPr>
          <w:ilvl w:val="0"/>
          <w:numId w:val="32"/>
        </w:numPr>
        <w:tabs>
          <w:tab w:val="left" w:pos="3528"/>
          <w:tab w:val="left" w:pos="3531"/>
        </w:tabs>
        <w:ind w:left="3531" w:right="465"/>
      </w:pPr>
      <w:r>
        <w:t>A Director who fails to pay any fees owing to the College or fails to provide</w:t>
      </w:r>
      <w:r>
        <w:rPr>
          <w:spacing w:val="-3"/>
        </w:rPr>
        <w:t xml:space="preserve"> </w:t>
      </w:r>
      <w:r>
        <w:t>any</w:t>
      </w:r>
      <w:r>
        <w:rPr>
          <w:spacing w:val="-2"/>
        </w:rPr>
        <w:t xml:space="preserve"> </w:t>
      </w:r>
      <w:r>
        <w:t>information</w:t>
      </w:r>
      <w:r>
        <w:rPr>
          <w:spacing w:val="-1"/>
        </w:rPr>
        <w:t xml:space="preserve"> </w:t>
      </w:r>
      <w:r>
        <w:t>required</w:t>
      </w:r>
      <w:r>
        <w:rPr>
          <w:spacing w:val="-1"/>
        </w:rPr>
        <w:t xml:space="preserve"> </w:t>
      </w:r>
      <w:r>
        <w:t>by</w:t>
      </w:r>
      <w:r>
        <w:rPr>
          <w:spacing w:val="-3"/>
        </w:rPr>
        <w:t xml:space="preserve"> </w:t>
      </w:r>
      <w:r>
        <w:t>the</w:t>
      </w:r>
      <w:r>
        <w:rPr>
          <w:spacing w:val="-3"/>
        </w:rPr>
        <w:t xml:space="preserve"> </w:t>
      </w:r>
      <w:r>
        <w:t>College</w:t>
      </w:r>
      <w:r>
        <w:rPr>
          <w:spacing w:val="-1"/>
        </w:rPr>
        <w:t xml:space="preserve"> </w:t>
      </w:r>
      <w:r>
        <w:t>shall</w:t>
      </w:r>
      <w:r>
        <w:rPr>
          <w:spacing w:val="-1"/>
        </w:rPr>
        <w:t xml:space="preserve"> </w:t>
      </w:r>
      <w:r>
        <w:t>not serve</w:t>
      </w:r>
      <w:r>
        <w:rPr>
          <w:spacing w:val="-1"/>
        </w:rPr>
        <w:t xml:space="preserve"> </w:t>
      </w:r>
      <w:r>
        <w:t>on</w:t>
      </w:r>
      <w:r>
        <w:rPr>
          <w:spacing w:val="-3"/>
        </w:rPr>
        <w:t xml:space="preserve"> </w:t>
      </w:r>
      <w:r>
        <w:t>the Board</w:t>
      </w:r>
      <w:r>
        <w:rPr>
          <w:spacing w:val="-2"/>
        </w:rPr>
        <w:t xml:space="preserve"> </w:t>
      </w:r>
      <w:r>
        <w:t>or</w:t>
      </w:r>
      <w:r>
        <w:rPr>
          <w:spacing w:val="-3"/>
        </w:rPr>
        <w:t xml:space="preserve"> </w:t>
      </w:r>
      <w:r>
        <w:t>any</w:t>
      </w:r>
      <w:r>
        <w:rPr>
          <w:spacing w:val="-4"/>
        </w:rPr>
        <w:t xml:space="preserve"> </w:t>
      </w:r>
      <w:r>
        <w:t>Committee</w:t>
      </w:r>
      <w:r>
        <w:rPr>
          <w:spacing w:val="-6"/>
        </w:rPr>
        <w:t xml:space="preserve"> </w:t>
      </w:r>
      <w:r>
        <w:t>until</w:t>
      </w:r>
      <w:r>
        <w:rPr>
          <w:spacing w:val="-2"/>
        </w:rPr>
        <w:t xml:space="preserve"> </w:t>
      </w:r>
      <w:r>
        <w:t>the</w:t>
      </w:r>
      <w:r>
        <w:rPr>
          <w:spacing w:val="-4"/>
        </w:rPr>
        <w:t xml:space="preserve"> </w:t>
      </w:r>
      <w:r>
        <w:t>failure</w:t>
      </w:r>
      <w:r>
        <w:rPr>
          <w:spacing w:val="-2"/>
        </w:rPr>
        <w:t xml:space="preserve"> </w:t>
      </w:r>
      <w:r>
        <w:t>is</w:t>
      </w:r>
      <w:r>
        <w:rPr>
          <w:spacing w:val="-4"/>
        </w:rPr>
        <w:t xml:space="preserve"> </w:t>
      </w:r>
      <w:r>
        <w:t>remedied</w:t>
      </w:r>
      <w:r>
        <w:rPr>
          <w:spacing w:val="-2"/>
        </w:rPr>
        <w:t xml:space="preserve"> </w:t>
      </w:r>
      <w:r>
        <w:t>unless</w:t>
      </w:r>
      <w:r>
        <w:rPr>
          <w:spacing w:val="-4"/>
        </w:rPr>
        <w:t xml:space="preserve"> </w:t>
      </w:r>
      <w:r>
        <w:t>the</w:t>
      </w:r>
      <w:r>
        <w:rPr>
          <w:spacing w:val="-4"/>
        </w:rPr>
        <w:t xml:space="preserve"> </w:t>
      </w:r>
      <w:r>
        <w:t>failure resulted in their disqualification.</w:t>
      </w:r>
    </w:p>
    <w:p w14:paraId="10D0E9E3" w14:textId="77777777" w:rsidR="006854EA" w:rsidRDefault="006854EA">
      <w:pPr>
        <w:pStyle w:val="BodyText"/>
        <w:spacing w:before="7"/>
      </w:pPr>
    </w:p>
    <w:p w14:paraId="39A9560C" w14:textId="77777777" w:rsidR="006854EA" w:rsidRDefault="00827611">
      <w:pPr>
        <w:pStyle w:val="ListParagraph"/>
        <w:numPr>
          <w:ilvl w:val="2"/>
          <w:numId w:val="33"/>
        </w:numPr>
        <w:tabs>
          <w:tab w:val="left" w:pos="2442"/>
        </w:tabs>
        <w:ind w:left="2442" w:right="507" w:hanging="990"/>
      </w:pPr>
      <w:r>
        <w:t>An</w:t>
      </w:r>
      <w:r>
        <w:rPr>
          <w:spacing w:val="-5"/>
        </w:rPr>
        <w:t xml:space="preserve"> </w:t>
      </w:r>
      <w:r>
        <w:t>Elected</w:t>
      </w:r>
      <w:r>
        <w:rPr>
          <w:spacing w:val="-7"/>
        </w:rPr>
        <w:t xml:space="preserve"> </w:t>
      </w:r>
      <w:r>
        <w:t>Director</w:t>
      </w:r>
      <w:r>
        <w:rPr>
          <w:spacing w:val="-6"/>
        </w:rPr>
        <w:t xml:space="preserve"> </w:t>
      </w:r>
      <w:r>
        <w:t>or</w:t>
      </w:r>
      <w:r>
        <w:rPr>
          <w:spacing w:val="-9"/>
        </w:rPr>
        <w:t xml:space="preserve"> </w:t>
      </w:r>
      <w:r>
        <w:t>Academic</w:t>
      </w:r>
      <w:r>
        <w:rPr>
          <w:spacing w:val="-4"/>
        </w:rPr>
        <w:t xml:space="preserve"> </w:t>
      </w:r>
      <w:r>
        <w:t>Appointee</w:t>
      </w:r>
      <w:r>
        <w:rPr>
          <w:spacing w:val="-10"/>
        </w:rPr>
        <w:t xml:space="preserve"> </w:t>
      </w:r>
      <w:r>
        <w:t>who</w:t>
      </w:r>
      <w:r>
        <w:rPr>
          <w:spacing w:val="-5"/>
        </w:rPr>
        <w:t xml:space="preserve"> </w:t>
      </w:r>
      <w:r>
        <w:t>is</w:t>
      </w:r>
      <w:r>
        <w:rPr>
          <w:spacing w:val="-7"/>
        </w:rPr>
        <w:t xml:space="preserve"> </w:t>
      </w:r>
      <w:r>
        <w:t>disqualified</w:t>
      </w:r>
      <w:r>
        <w:rPr>
          <w:spacing w:val="-5"/>
        </w:rPr>
        <w:t xml:space="preserve"> </w:t>
      </w:r>
      <w:r>
        <w:t>from</w:t>
      </w:r>
      <w:r>
        <w:rPr>
          <w:spacing w:val="-6"/>
        </w:rPr>
        <w:t xml:space="preserve"> </w:t>
      </w:r>
      <w:r>
        <w:t>sitting</w:t>
      </w:r>
      <w:r>
        <w:rPr>
          <w:spacing w:val="-10"/>
        </w:rPr>
        <w:t xml:space="preserve"> </w:t>
      </w:r>
      <w:r>
        <w:t>on</w:t>
      </w:r>
      <w:r>
        <w:rPr>
          <w:spacing w:val="-7"/>
        </w:rPr>
        <w:t xml:space="preserve"> </w:t>
      </w:r>
      <w:r>
        <w:t xml:space="preserve">the </w:t>
      </w:r>
      <w:bookmarkStart w:id="96" w:name="8.03_Vacancies_on_the_Board"/>
      <w:bookmarkStart w:id="97" w:name="_bookmark48"/>
      <w:bookmarkEnd w:id="96"/>
      <w:bookmarkEnd w:id="97"/>
      <w:r>
        <w:t>Board ceases to be a Director.</w:t>
      </w:r>
    </w:p>
    <w:p w14:paraId="3056E71F" w14:textId="77777777" w:rsidR="006854EA" w:rsidRDefault="00827611">
      <w:pPr>
        <w:pStyle w:val="Heading3"/>
        <w:numPr>
          <w:ilvl w:val="1"/>
          <w:numId w:val="33"/>
        </w:numPr>
        <w:tabs>
          <w:tab w:val="left" w:pos="1453"/>
        </w:tabs>
        <w:spacing w:before="166"/>
        <w:ind w:left="1453" w:hanging="852"/>
      </w:pPr>
      <w:r>
        <w:rPr>
          <w:color w:val="0071BB"/>
        </w:rPr>
        <w:t>Vacancies</w:t>
      </w:r>
      <w:r>
        <w:rPr>
          <w:color w:val="0071BB"/>
          <w:spacing w:val="-7"/>
        </w:rPr>
        <w:t xml:space="preserve"> </w:t>
      </w:r>
      <w:r>
        <w:rPr>
          <w:color w:val="0071BB"/>
        </w:rPr>
        <w:t>on</w:t>
      </w:r>
      <w:r>
        <w:rPr>
          <w:color w:val="0071BB"/>
          <w:spacing w:val="-12"/>
        </w:rPr>
        <w:t xml:space="preserve"> </w:t>
      </w:r>
      <w:r>
        <w:rPr>
          <w:color w:val="0071BB"/>
        </w:rPr>
        <w:t>the</w:t>
      </w:r>
      <w:r>
        <w:rPr>
          <w:color w:val="0071BB"/>
          <w:spacing w:val="-9"/>
        </w:rPr>
        <w:t xml:space="preserve"> </w:t>
      </w:r>
      <w:r>
        <w:rPr>
          <w:color w:val="0071BB"/>
          <w:spacing w:val="-2"/>
        </w:rPr>
        <w:t>Board</w:t>
      </w:r>
    </w:p>
    <w:p w14:paraId="10ED6529" w14:textId="77777777" w:rsidR="006854EA" w:rsidRDefault="006854EA">
      <w:pPr>
        <w:pStyle w:val="BodyText"/>
        <w:rPr>
          <w:b/>
        </w:rPr>
      </w:pPr>
    </w:p>
    <w:p w14:paraId="7E4E81A6" w14:textId="77777777" w:rsidR="006854EA" w:rsidRDefault="00827611">
      <w:pPr>
        <w:pStyle w:val="ListParagraph"/>
        <w:numPr>
          <w:ilvl w:val="2"/>
          <w:numId w:val="33"/>
        </w:numPr>
        <w:tabs>
          <w:tab w:val="left" w:pos="2442"/>
        </w:tabs>
        <w:ind w:left="2442" w:hanging="988"/>
      </w:pPr>
      <w:r>
        <w:t>If</w:t>
      </w:r>
      <w:r>
        <w:rPr>
          <w:spacing w:val="-7"/>
        </w:rPr>
        <w:t xml:space="preserve"> </w:t>
      </w:r>
      <w:r>
        <w:t>the</w:t>
      </w:r>
      <w:r>
        <w:rPr>
          <w:spacing w:val="-7"/>
        </w:rPr>
        <w:t xml:space="preserve"> </w:t>
      </w:r>
      <w:r>
        <w:t>seat</w:t>
      </w:r>
      <w:r>
        <w:rPr>
          <w:spacing w:val="-6"/>
        </w:rPr>
        <w:t xml:space="preserve"> </w:t>
      </w:r>
      <w:r>
        <w:t>of</w:t>
      </w:r>
      <w:r>
        <w:rPr>
          <w:spacing w:val="-5"/>
        </w:rPr>
        <w:t xml:space="preserve"> </w:t>
      </w:r>
      <w:r>
        <w:t>an</w:t>
      </w:r>
      <w:r>
        <w:rPr>
          <w:spacing w:val="-7"/>
        </w:rPr>
        <w:t xml:space="preserve"> </w:t>
      </w:r>
      <w:r>
        <w:t>Elected</w:t>
      </w:r>
      <w:r>
        <w:rPr>
          <w:spacing w:val="-11"/>
        </w:rPr>
        <w:t xml:space="preserve"> </w:t>
      </w:r>
      <w:r>
        <w:t>Director</w:t>
      </w:r>
      <w:r>
        <w:rPr>
          <w:spacing w:val="-6"/>
        </w:rPr>
        <w:t xml:space="preserve"> </w:t>
      </w:r>
      <w:r>
        <w:t>becomes</w:t>
      </w:r>
      <w:r>
        <w:rPr>
          <w:spacing w:val="-4"/>
        </w:rPr>
        <w:t xml:space="preserve"> </w:t>
      </w:r>
      <w:r>
        <w:t>vacant</w:t>
      </w:r>
      <w:r>
        <w:rPr>
          <w:spacing w:val="-3"/>
        </w:rPr>
        <w:t xml:space="preserve"> </w:t>
      </w:r>
      <w:r>
        <w:t>the</w:t>
      </w:r>
      <w:r>
        <w:rPr>
          <w:spacing w:val="-4"/>
        </w:rPr>
        <w:t xml:space="preserve"> </w:t>
      </w:r>
      <w:r>
        <w:t>Board</w:t>
      </w:r>
      <w:r>
        <w:rPr>
          <w:spacing w:val="-38"/>
        </w:rPr>
        <w:t xml:space="preserve"> </w:t>
      </w:r>
      <w:r>
        <w:rPr>
          <w:spacing w:val="-4"/>
        </w:rPr>
        <w:t>may:</w:t>
      </w:r>
    </w:p>
    <w:p w14:paraId="24D0C082" w14:textId="77777777" w:rsidR="006854EA" w:rsidRDefault="00827611">
      <w:pPr>
        <w:pStyle w:val="ListParagraph"/>
        <w:numPr>
          <w:ilvl w:val="3"/>
          <w:numId w:val="33"/>
        </w:numPr>
        <w:tabs>
          <w:tab w:val="left" w:pos="2876"/>
        </w:tabs>
        <w:spacing w:before="122"/>
        <w:ind w:left="2876" w:right="477" w:hanging="426"/>
      </w:pPr>
      <w:r>
        <w:t>appoint</w:t>
      </w:r>
      <w:r>
        <w:rPr>
          <w:spacing w:val="-1"/>
        </w:rPr>
        <w:t xml:space="preserve"> </w:t>
      </w:r>
      <w:r>
        <w:t>as</w:t>
      </w:r>
      <w:r>
        <w:rPr>
          <w:spacing w:val="-7"/>
        </w:rPr>
        <w:t xml:space="preserve"> </w:t>
      </w:r>
      <w:r>
        <w:t>an</w:t>
      </w:r>
      <w:r>
        <w:rPr>
          <w:spacing w:val="-7"/>
        </w:rPr>
        <w:t xml:space="preserve"> </w:t>
      </w:r>
      <w:r>
        <w:t>Elected</w:t>
      </w:r>
      <w:r>
        <w:rPr>
          <w:spacing w:val="-7"/>
        </w:rPr>
        <w:t xml:space="preserve"> </w:t>
      </w:r>
      <w:r>
        <w:t>Director,</w:t>
      </w:r>
      <w:r>
        <w:rPr>
          <w:spacing w:val="-6"/>
        </w:rPr>
        <w:t xml:space="preserve"> </w:t>
      </w:r>
      <w:r>
        <w:t>the</w:t>
      </w:r>
      <w:r>
        <w:rPr>
          <w:spacing w:val="-10"/>
        </w:rPr>
        <w:t xml:space="preserve"> </w:t>
      </w:r>
      <w:r>
        <w:t>candidate,</w:t>
      </w:r>
      <w:r>
        <w:rPr>
          <w:spacing w:val="-3"/>
        </w:rPr>
        <w:t xml:space="preserve"> </w:t>
      </w:r>
      <w:r>
        <w:t>if</w:t>
      </w:r>
      <w:r>
        <w:rPr>
          <w:spacing w:val="-6"/>
        </w:rPr>
        <w:t xml:space="preserve"> </w:t>
      </w:r>
      <w:r>
        <w:t>any,</w:t>
      </w:r>
      <w:r>
        <w:rPr>
          <w:spacing w:val="-3"/>
        </w:rPr>
        <w:t xml:space="preserve"> </w:t>
      </w:r>
      <w:r>
        <w:t>who</w:t>
      </w:r>
      <w:r>
        <w:rPr>
          <w:spacing w:val="-7"/>
        </w:rPr>
        <w:t xml:space="preserve"> </w:t>
      </w:r>
      <w:r>
        <w:t>had</w:t>
      </w:r>
      <w:r>
        <w:rPr>
          <w:spacing w:val="-10"/>
        </w:rPr>
        <w:t xml:space="preserve"> </w:t>
      </w:r>
      <w:r>
        <w:t>the</w:t>
      </w:r>
      <w:r>
        <w:rPr>
          <w:spacing w:val="-12"/>
        </w:rPr>
        <w:t xml:space="preserve"> </w:t>
      </w:r>
      <w:r>
        <w:t>most</w:t>
      </w:r>
      <w:r>
        <w:rPr>
          <w:spacing w:val="-3"/>
        </w:rPr>
        <w:t xml:space="preserve"> </w:t>
      </w:r>
      <w:r>
        <w:t>votes of all the unsuccessful</w:t>
      </w:r>
      <w:r>
        <w:rPr>
          <w:spacing w:val="-6"/>
        </w:rPr>
        <w:t xml:space="preserve"> </w:t>
      </w:r>
      <w:r>
        <w:t>candidates</w:t>
      </w:r>
      <w:r>
        <w:rPr>
          <w:spacing w:val="-5"/>
        </w:rPr>
        <w:t xml:space="preserve"> </w:t>
      </w:r>
      <w:r>
        <w:t>in the last election of Directors</w:t>
      </w:r>
      <w:r>
        <w:rPr>
          <w:spacing w:val="-9"/>
        </w:rPr>
        <w:t xml:space="preserve"> </w:t>
      </w:r>
      <w:r>
        <w:t>for</w:t>
      </w:r>
      <w:r>
        <w:rPr>
          <w:spacing w:val="-3"/>
        </w:rPr>
        <w:t xml:space="preserve"> </w:t>
      </w:r>
      <w:r>
        <w:t>that electoral</w:t>
      </w:r>
      <w:r>
        <w:rPr>
          <w:spacing w:val="-2"/>
        </w:rPr>
        <w:t xml:space="preserve"> </w:t>
      </w:r>
      <w:r>
        <w:t>district or if there was no other candidate in the last election of Directors for that electoral district, a member of the profession who is recommended by the Nominations Committee; or</w:t>
      </w:r>
    </w:p>
    <w:p w14:paraId="7775F0CC" w14:textId="77777777" w:rsidR="006854EA" w:rsidRDefault="006854EA">
      <w:pPr>
        <w:pStyle w:val="ListParagraph"/>
        <w:sectPr w:rsidR="006854EA">
          <w:pgSz w:w="12240" w:h="15840"/>
          <w:pgMar w:top="1340" w:right="720" w:bottom="820" w:left="720" w:header="731" w:footer="621" w:gutter="0"/>
          <w:cols w:space="720"/>
        </w:sectPr>
      </w:pPr>
    </w:p>
    <w:p w14:paraId="02A3BD72" w14:textId="77777777" w:rsidR="006854EA" w:rsidRDefault="00827611">
      <w:pPr>
        <w:pStyle w:val="ListParagraph"/>
        <w:numPr>
          <w:ilvl w:val="3"/>
          <w:numId w:val="33"/>
        </w:numPr>
        <w:tabs>
          <w:tab w:val="left" w:pos="2868"/>
        </w:tabs>
        <w:spacing w:before="83"/>
        <w:ind w:left="2868" w:right="716" w:hanging="423"/>
      </w:pPr>
      <w:r>
        <w:t>direct</w:t>
      </w:r>
      <w:r>
        <w:rPr>
          <w:spacing w:val="-6"/>
        </w:rPr>
        <w:t xml:space="preserve"> </w:t>
      </w:r>
      <w:r>
        <w:t>the</w:t>
      </w:r>
      <w:r>
        <w:rPr>
          <w:spacing w:val="-7"/>
        </w:rPr>
        <w:t xml:space="preserve"> </w:t>
      </w:r>
      <w:r>
        <w:t>Registrar</w:t>
      </w:r>
      <w:r>
        <w:rPr>
          <w:spacing w:val="-6"/>
        </w:rPr>
        <w:t xml:space="preserve"> </w:t>
      </w:r>
      <w:r>
        <w:t>to</w:t>
      </w:r>
      <w:r>
        <w:rPr>
          <w:spacing w:val="-5"/>
        </w:rPr>
        <w:t xml:space="preserve"> </w:t>
      </w:r>
      <w:r>
        <w:t>hold</w:t>
      </w:r>
      <w:r>
        <w:rPr>
          <w:spacing w:val="-5"/>
        </w:rPr>
        <w:t xml:space="preserve"> </w:t>
      </w:r>
      <w:r>
        <w:t>an</w:t>
      </w:r>
      <w:r>
        <w:rPr>
          <w:spacing w:val="-5"/>
        </w:rPr>
        <w:t xml:space="preserve"> </w:t>
      </w:r>
      <w:r>
        <w:t>election</w:t>
      </w:r>
      <w:r>
        <w:rPr>
          <w:spacing w:val="-5"/>
        </w:rPr>
        <w:t xml:space="preserve"> </w:t>
      </w:r>
      <w:r>
        <w:t>in</w:t>
      </w:r>
      <w:r>
        <w:rPr>
          <w:spacing w:val="-5"/>
        </w:rPr>
        <w:t xml:space="preserve"> </w:t>
      </w:r>
      <w:r>
        <w:t>accordance</w:t>
      </w:r>
      <w:r>
        <w:rPr>
          <w:spacing w:val="-5"/>
        </w:rPr>
        <w:t xml:space="preserve"> </w:t>
      </w:r>
      <w:r>
        <w:t>with</w:t>
      </w:r>
      <w:r>
        <w:rPr>
          <w:spacing w:val="-7"/>
        </w:rPr>
        <w:t xml:space="preserve"> </w:t>
      </w:r>
      <w:r>
        <w:t>these</w:t>
      </w:r>
      <w:r>
        <w:rPr>
          <w:spacing w:val="-10"/>
        </w:rPr>
        <w:t xml:space="preserve"> </w:t>
      </w:r>
      <w:r>
        <w:t>bylaws</w:t>
      </w:r>
      <w:r>
        <w:rPr>
          <w:spacing w:val="-5"/>
        </w:rPr>
        <w:t xml:space="preserve"> </w:t>
      </w:r>
      <w:r>
        <w:t>for that electoral district.</w:t>
      </w:r>
    </w:p>
    <w:p w14:paraId="5EA7714A" w14:textId="77777777" w:rsidR="006854EA" w:rsidRDefault="006854EA">
      <w:pPr>
        <w:pStyle w:val="BodyText"/>
        <w:spacing w:before="21"/>
      </w:pPr>
    </w:p>
    <w:p w14:paraId="58B20A89" w14:textId="77777777" w:rsidR="006854EA" w:rsidRDefault="00827611">
      <w:pPr>
        <w:pStyle w:val="ListParagraph"/>
        <w:numPr>
          <w:ilvl w:val="2"/>
          <w:numId w:val="33"/>
        </w:numPr>
        <w:tabs>
          <w:tab w:val="left" w:pos="2440"/>
        </w:tabs>
        <w:ind w:left="2440" w:right="371"/>
      </w:pPr>
      <w:r>
        <w:t>If the number of remaining Elected Directors is less than the minimum number required by law, the Board shall take action under clauses 8.03.1 (a) or (b)</w:t>
      </w:r>
      <w:r>
        <w:rPr>
          <w:spacing w:val="80"/>
        </w:rPr>
        <w:t xml:space="preserve"> </w:t>
      </w:r>
      <w:r>
        <w:t>so</w:t>
      </w:r>
      <w:r>
        <w:rPr>
          <w:spacing w:val="40"/>
        </w:rPr>
        <w:t xml:space="preserve"> </w:t>
      </w:r>
      <w:r>
        <w:t>that</w:t>
      </w:r>
      <w:r>
        <w:rPr>
          <w:spacing w:val="-3"/>
        </w:rPr>
        <w:t xml:space="preserve"> </w:t>
      </w:r>
      <w:r>
        <w:t>the</w:t>
      </w:r>
      <w:r>
        <w:rPr>
          <w:spacing w:val="-5"/>
        </w:rPr>
        <w:t xml:space="preserve"> </w:t>
      </w:r>
      <w:r>
        <w:t>number</w:t>
      </w:r>
      <w:r>
        <w:rPr>
          <w:spacing w:val="-1"/>
        </w:rPr>
        <w:t xml:space="preserve"> </w:t>
      </w:r>
      <w:r>
        <w:t>of</w:t>
      </w:r>
      <w:r>
        <w:rPr>
          <w:spacing w:val="-1"/>
        </w:rPr>
        <w:t xml:space="preserve"> </w:t>
      </w:r>
      <w:r>
        <w:t>Elected</w:t>
      </w:r>
      <w:r>
        <w:rPr>
          <w:spacing w:val="-3"/>
        </w:rPr>
        <w:t xml:space="preserve"> </w:t>
      </w:r>
      <w:r>
        <w:t>Directors</w:t>
      </w:r>
      <w:r>
        <w:rPr>
          <w:spacing w:val="-2"/>
        </w:rPr>
        <w:t xml:space="preserve"> </w:t>
      </w:r>
      <w:r>
        <w:t>is</w:t>
      </w:r>
      <w:r>
        <w:rPr>
          <w:spacing w:val="-5"/>
        </w:rPr>
        <w:t xml:space="preserve"> </w:t>
      </w:r>
      <w:r>
        <w:t>not</w:t>
      </w:r>
      <w:r>
        <w:rPr>
          <w:spacing w:val="-3"/>
        </w:rPr>
        <w:t xml:space="preserve"> </w:t>
      </w:r>
      <w:r>
        <w:t>less</w:t>
      </w:r>
      <w:r>
        <w:rPr>
          <w:spacing w:val="-5"/>
        </w:rPr>
        <w:t xml:space="preserve"> </w:t>
      </w:r>
      <w:r>
        <w:t>than</w:t>
      </w:r>
      <w:r>
        <w:rPr>
          <w:spacing w:val="-3"/>
        </w:rPr>
        <w:t xml:space="preserve"> </w:t>
      </w:r>
      <w:r>
        <w:t>the</w:t>
      </w:r>
      <w:r>
        <w:rPr>
          <w:spacing w:val="-5"/>
        </w:rPr>
        <w:t xml:space="preserve"> </w:t>
      </w:r>
      <w:r>
        <w:t>minimum</w:t>
      </w:r>
      <w:r>
        <w:rPr>
          <w:spacing w:val="-4"/>
        </w:rPr>
        <w:t xml:space="preserve"> </w:t>
      </w:r>
      <w:r>
        <w:t>required</w:t>
      </w:r>
      <w:r>
        <w:rPr>
          <w:spacing w:val="-3"/>
        </w:rPr>
        <w:t xml:space="preserve"> </w:t>
      </w:r>
      <w:r>
        <w:t>by</w:t>
      </w:r>
      <w:r>
        <w:rPr>
          <w:spacing w:val="-2"/>
        </w:rPr>
        <w:t xml:space="preserve"> </w:t>
      </w:r>
      <w:r>
        <w:t>law.</w:t>
      </w:r>
    </w:p>
    <w:p w14:paraId="414B14C4" w14:textId="77777777" w:rsidR="006854EA" w:rsidRDefault="006854EA">
      <w:pPr>
        <w:pStyle w:val="BodyText"/>
        <w:spacing w:before="6"/>
      </w:pPr>
    </w:p>
    <w:p w14:paraId="78688BBA" w14:textId="77777777" w:rsidR="006854EA" w:rsidRDefault="00827611">
      <w:pPr>
        <w:pStyle w:val="ListParagraph"/>
        <w:numPr>
          <w:ilvl w:val="2"/>
          <w:numId w:val="33"/>
        </w:numPr>
        <w:tabs>
          <w:tab w:val="left" w:pos="2437"/>
          <w:tab w:val="left" w:pos="2440"/>
        </w:tabs>
        <w:ind w:left="2440" w:right="867"/>
        <w:jc w:val="both"/>
      </w:pPr>
      <w:r>
        <w:t>The</w:t>
      </w:r>
      <w:r>
        <w:rPr>
          <w:spacing w:val="-2"/>
        </w:rPr>
        <w:t xml:space="preserve"> </w:t>
      </w:r>
      <w:r>
        <w:t>term</w:t>
      </w:r>
      <w:r>
        <w:rPr>
          <w:spacing w:val="-3"/>
        </w:rPr>
        <w:t xml:space="preserve"> </w:t>
      </w:r>
      <w:r>
        <w:t>of</w:t>
      </w:r>
      <w:r>
        <w:rPr>
          <w:spacing w:val="-2"/>
        </w:rPr>
        <w:t xml:space="preserve"> </w:t>
      </w:r>
      <w:r>
        <w:t>a</w:t>
      </w:r>
      <w:r>
        <w:rPr>
          <w:spacing w:val="-4"/>
        </w:rPr>
        <w:t xml:space="preserve"> </w:t>
      </w:r>
      <w:r>
        <w:t>member</w:t>
      </w:r>
      <w:r>
        <w:rPr>
          <w:spacing w:val="-3"/>
        </w:rPr>
        <w:t xml:space="preserve"> </w:t>
      </w:r>
      <w:r>
        <w:t>appointed</w:t>
      </w:r>
      <w:r>
        <w:rPr>
          <w:spacing w:val="-2"/>
        </w:rPr>
        <w:t xml:space="preserve"> </w:t>
      </w:r>
      <w:r>
        <w:t>under</w:t>
      </w:r>
      <w:r>
        <w:rPr>
          <w:spacing w:val="-3"/>
        </w:rPr>
        <w:t xml:space="preserve"> </w:t>
      </w:r>
      <w:r>
        <w:t>clause</w:t>
      </w:r>
      <w:r>
        <w:rPr>
          <w:spacing w:val="-2"/>
        </w:rPr>
        <w:t xml:space="preserve"> </w:t>
      </w:r>
      <w:r>
        <w:t>8.03.1</w:t>
      </w:r>
      <w:r>
        <w:rPr>
          <w:spacing w:val="-4"/>
        </w:rPr>
        <w:t xml:space="preserve"> </w:t>
      </w:r>
      <w:r>
        <w:t>(a)</w:t>
      </w:r>
      <w:r>
        <w:rPr>
          <w:spacing w:val="-3"/>
        </w:rPr>
        <w:t xml:space="preserve"> </w:t>
      </w:r>
      <w:r>
        <w:t>or</w:t>
      </w:r>
      <w:r>
        <w:rPr>
          <w:spacing w:val="-3"/>
        </w:rPr>
        <w:t xml:space="preserve"> </w:t>
      </w:r>
      <w:r>
        <w:t>elected</w:t>
      </w:r>
      <w:r>
        <w:rPr>
          <w:spacing w:val="-4"/>
        </w:rPr>
        <w:t xml:space="preserve"> </w:t>
      </w:r>
      <w:r>
        <w:t>under</w:t>
      </w:r>
      <w:r>
        <w:rPr>
          <w:spacing w:val="-3"/>
        </w:rPr>
        <w:t xml:space="preserve"> </w:t>
      </w:r>
      <w:r>
        <w:t>an election</w:t>
      </w:r>
      <w:r>
        <w:rPr>
          <w:spacing w:val="-16"/>
        </w:rPr>
        <w:t xml:space="preserve"> </w:t>
      </w:r>
      <w:r>
        <w:t>under</w:t>
      </w:r>
      <w:r>
        <w:rPr>
          <w:spacing w:val="-15"/>
        </w:rPr>
        <w:t xml:space="preserve"> </w:t>
      </w:r>
      <w:r>
        <w:t>clause</w:t>
      </w:r>
      <w:r>
        <w:rPr>
          <w:spacing w:val="-15"/>
        </w:rPr>
        <w:t xml:space="preserve"> </w:t>
      </w:r>
      <w:r>
        <w:t>8.03.1</w:t>
      </w:r>
      <w:r>
        <w:rPr>
          <w:spacing w:val="-16"/>
        </w:rPr>
        <w:t xml:space="preserve"> </w:t>
      </w:r>
      <w:r>
        <w:t>(b)</w:t>
      </w:r>
      <w:r>
        <w:rPr>
          <w:spacing w:val="-15"/>
        </w:rPr>
        <w:t xml:space="preserve"> </w:t>
      </w:r>
      <w:r>
        <w:t>shall</w:t>
      </w:r>
      <w:r>
        <w:rPr>
          <w:spacing w:val="-15"/>
        </w:rPr>
        <w:t xml:space="preserve"> </w:t>
      </w:r>
      <w:r>
        <w:t>continue</w:t>
      </w:r>
      <w:r>
        <w:rPr>
          <w:spacing w:val="-15"/>
        </w:rPr>
        <w:t xml:space="preserve"> </w:t>
      </w:r>
      <w:r>
        <w:t>until</w:t>
      </w:r>
      <w:r>
        <w:rPr>
          <w:spacing w:val="-16"/>
        </w:rPr>
        <w:t xml:space="preserve"> </w:t>
      </w:r>
      <w:r>
        <w:t>the</w:t>
      </w:r>
      <w:r>
        <w:rPr>
          <w:spacing w:val="-15"/>
        </w:rPr>
        <w:t xml:space="preserve"> </w:t>
      </w:r>
      <w:r>
        <w:t>time</w:t>
      </w:r>
      <w:r>
        <w:rPr>
          <w:spacing w:val="-15"/>
        </w:rPr>
        <w:t xml:space="preserve"> </w:t>
      </w:r>
      <w:r>
        <w:t>the</w:t>
      </w:r>
      <w:r>
        <w:rPr>
          <w:spacing w:val="-16"/>
        </w:rPr>
        <w:t xml:space="preserve"> </w:t>
      </w:r>
      <w:r>
        <w:t>former</w:t>
      </w:r>
      <w:r>
        <w:rPr>
          <w:spacing w:val="-15"/>
        </w:rPr>
        <w:t xml:space="preserve"> </w:t>
      </w:r>
      <w:r>
        <w:t>Elected Director’s term would have expired.</w:t>
      </w:r>
    </w:p>
    <w:p w14:paraId="5DC54752" w14:textId="77777777" w:rsidR="006854EA" w:rsidRDefault="00827611">
      <w:pPr>
        <w:pStyle w:val="Heading3"/>
        <w:numPr>
          <w:ilvl w:val="1"/>
          <w:numId w:val="33"/>
        </w:numPr>
        <w:tabs>
          <w:tab w:val="left" w:pos="1449"/>
        </w:tabs>
        <w:spacing w:before="239"/>
        <w:ind w:left="1449" w:hanging="852"/>
      </w:pPr>
      <w:bookmarkStart w:id="98" w:name="8.04_Employment_of_Agents"/>
      <w:bookmarkStart w:id="99" w:name="_bookmark49"/>
      <w:bookmarkEnd w:id="98"/>
      <w:bookmarkEnd w:id="99"/>
      <w:r>
        <w:rPr>
          <w:color w:val="0071BB"/>
        </w:rPr>
        <w:t>Employment</w:t>
      </w:r>
      <w:r>
        <w:rPr>
          <w:color w:val="0071BB"/>
          <w:spacing w:val="-7"/>
        </w:rPr>
        <w:t xml:space="preserve"> </w:t>
      </w:r>
      <w:r>
        <w:rPr>
          <w:color w:val="0071BB"/>
        </w:rPr>
        <w:t xml:space="preserve">of </w:t>
      </w:r>
      <w:r>
        <w:rPr>
          <w:color w:val="0071BB"/>
          <w:spacing w:val="-2"/>
        </w:rPr>
        <w:t>Agents</w:t>
      </w:r>
    </w:p>
    <w:p w14:paraId="744DEC3A" w14:textId="77777777" w:rsidR="006854EA" w:rsidRDefault="00827611">
      <w:pPr>
        <w:pStyle w:val="BodyText"/>
        <w:spacing w:before="28" w:line="259" w:lineRule="auto"/>
        <w:ind w:left="1455" w:right="679"/>
      </w:pPr>
      <w:r>
        <w:t>The</w:t>
      </w:r>
      <w:r>
        <w:rPr>
          <w:spacing w:val="-3"/>
        </w:rPr>
        <w:t xml:space="preserve"> </w:t>
      </w:r>
      <w:r>
        <w:t>Registrar</w:t>
      </w:r>
      <w:r>
        <w:rPr>
          <w:spacing w:val="-4"/>
        </w:rPr>
        <w:t xml:space="preserve"> </w:t>
      </w:r>
      <w:r>
        <w:t>may</w:t>
      </w:r>
      <w:r>
        <w:rPr>
          <w:spacing w:val="-5"/>
        </w:rPr>
        <w:t xml:space="preserve"> </w:t>
      </w:r>
      <w:r>
        <w:t>employ</w:t>
      </w:r>
      <w:r>
        <w:rPr>
          <w:spacing w:val="-2"/>
        </w:rPr>
        <w:t xml:space="preserve"> </w:t>
      </w:r>
      <w:r>
        <w:t>for</w:t>
      </w:r>
      <w:r>
        <w:rPr>
          <w:spacing w:val="-1"/>
        </w:rPr>
        <w:t xml:space="preserve"> </w:t>
      </w:r>
      <w:r>
        <w:t>and</w:t>
      </w:r>
      <w:r>
        <w:rPr>
          <w:spacing w:val="-5"/>
        </w:rPr>
        <w:t xml:space="preserve"> </w:t>
      </w:r>
      <w:r>
        <w:t>on</w:t>
      </w:r>
      <w:r>
        <w:rPr>
          <w:spacing w:val="-3"/>
        </w:rPr>
        <w:t xml:space="preserve"> </w:t>
      </w:r>
      <w:r>
        <w:t>behalf</w:t>
      </w:r>
      <w:r>
        <w:rPr>
          <w:spacing w:val="-1"/>
        </w:rPr>
        <w:t xml:space="preserve"> </w:t>
      </w:r>
      <w:r>
        <w:t>of</w:t>
      </w:r>
      <w:r>
        <w:rPr>
          <w:spacing w:val="-4"/>
        </w:rPr>
        <w:t xml:space="preserve"> </w:t>
      </w:r>
      <w:r>
        <w:t>the</w:t>
      </w:r>
      <w:r>
        <w:rPr>
          <w:spacing w:val="-3"/>
        </w:rPr>
        <w:t xml:space="preserve"> </w:t>
      </w:r>
      <w:r>
        <w:t>College,</w:t>
      </w:r>
      <w:r>
        <w:rPr>
          <w:spacing w:val="-1"/>
        </w:rPr>
        <w:t xml:space="preserve"> </w:t>
      </w:r>
      <w:r>
        <w:t>any</w:t>
      </w:r>
      <w:r>
        <w:rPr>
          <w:spacing w:val="-2"/>
        </w:rPr>
        <w:t xml:space="preserve"> </w:t>
      </w:r>
      <w:r>
        <w:t>agents</w:t>
      </w:r>
      <w:r>
        <w:rPr>
          <w:spacing w:val="-5"/>
        </w:rPr>
        <w:t xml:space="preserve"> </w:t>
      </w:r>
      <w:r>
        <w:t>or</w:t>
      </w:r>
      <w:r>
        <w:rPr>
          <w:spacing w:val="-6"/>
        </w:rPr>
        <w:t xml:space="preserve"> </w:t>
      </w:r>
      <w:r>
        <w:t>employees</w:t>
      </w:r>
      <w:r>
        <w:rPr>
          <w:spacing w:val="-2"/>
        </w:rPr>
        <w:t xml:space="preserve"> </w:t>
      </w:r>
      <w:r>
        <w:t>as the Registrar thinks</w:t>
      </w:r>
      <w:r>
        <w:rPr>
          <w:spacing w:val="-4"/>
        </w:rPr>
        <w:t xml:space="preserve"> </w:t>
      </w:r>
      <w:r>
        <w:t>fit in</w:t>
      </w:r>
      <w:r>
        <w:rPr>
          <w:spacing w:val="-7"/>
        </w:rPr>
        <w:t xml:space="preserve"> </w:t>
      </w:r>
      <w:r>
        <w:t>connection with</w:t>
      </w:r>
      <w:r>
        <w:rPr>
          <w:spacing w:val="-5"/>
        </w:rPr>
        <w:t xml:space="preserve"> </w:t>
      </w:r>
      <w:r>
        <w:t>the</w:t>
      </w:r>
      <w:r>
        <w:rPr>
          <w:spacing w:val="-5"/>
        </w:rPr>
        <w:t xml:space="preserve"> </w:t>
      </w:r>
      <w:r>
        <w:t>control, management and</w:t>
      </w:r>
      <w:r>
        <w:rPr>
          <w:spacing w:val="-5"/>
        </w:rPr>
        <w:t xml:space="preserve"> </w:t>
      </w:r>
      <w:r>
        <w:t>administration</w:t>
      </w:r>
      <w:r>
        <w:rPr>
          <w:spacing w:val="-1"/>
        </w:rPr>
        <w:t xml:space="preserve"> </w:t>
      </w:r>
      <w:r>
        <w:t>of the College, and</w:t>
      </w:r>
      <w:r>
        <w:rPr>
          <w:spacing w:val="-6"/>
        </w:rPr>
        <w:t xml:space="preserve"> </w:t>
      </w:r>
      <w:r>
        <w:t>in</w:t>
      </w:r>
      <w:r>
        <w:rPr>
          <w:spacing w:val="-9"/>
        </w:rPr>
        <w:t xml:space="preserve"> </w:t>
      </w:r>
      <w:r>
        <w:t>that respect may authorize those persons to assist the Board in exercising the powers of and carrying out the duties of the College.</w:t>
      </w:r>
    </w:p>
    <w:p w14:paraId="6C6C6C4C" w14:textId="77777777" w:rsidR="006854EA" w:rsidRDefault="006854EA">
      <w:pPr>
        <w:pStyle w:val="BodyText"/>
        <w:spacing w:before="13"/>
      </w:pPr>
    </w:p>
    <w:p w14:paraId="168389EF" w14:textId="77777777" w:rsidR="006854EA" w:rsidRDefault="00827611">
      <w:pPr>
        <w:pStyle w:val="ListParagraph"/>
        <w:numPr>
          <w:ilvl w:val="2"/>
          <w:numId w:val="33"/>
        </w:numPr>
        <w:tabs>
          <w:tab w:val="left" w:pos="2440"/>
        </w:tabs>
        <w:ind w:left="2440" w:right="447"/>
      </w:pPr>
      <w:r>
        <w:t>In</w:t>
      </w:r>
      <w:r>
        <w:rPr>
          <w:spacing w:val="-3"/>
        </w:rPr>
        <w:t xml:space="preserve"> </w:t>
      </w:r>
      <w:r>
        <w:t>addition</w:t>
      </w:r>
      <w:r>
        <w:rPr>
          <w:spacing w:val="-5"/>
        </w:rPr>
        <w:t xml:space="preserve"> </w:t>
      </w:r>
      <w:r>
        <w:t>to</w:t>
      </w:r>
      <w:r>
        <w:rPr>
          <w:spacing w:val="-5"/>
        </w:rPr>
        <w:t xml:space="preserve"> </w:t>
      </w:r>
      <w:r>
        <w:t>any</w:t>
      </w:r>
      <w:r>
        <w:rPr>
          <w:spacing w:val="-2"/>
        </w:rPr>
        <w:t xml:space="preserve"> </w:t>
      </w:r>
      <w:r>
        <w:t>other</w:t>
      </w:r>
      <w:r>
        <w:rPr>
          <w:spacing w:val="-4"/>
        </w:rPr>
        <w:t xml:space="preserve"> </w:t>
      </w:r>
      <w:r>
        <w:t>qualification</w:t>
      </w:r>
      <w:r>
        <w:rPr>
          <w:spacing w:val="-3"/>
        </w:rPr>
        <w:t xml:space="preserve"> </w:t>
      </w:r>
      <w:r>
        <w:t>for</w:t>
      </w:r>
      <w:r>
        <w:rPr>
          <w:spacing w:val="-4"/>
        </w:rPr>
        <w:t xml:space="preserve"> </w:t>
      </w:r>
      <w:r>
        <w:t>a</w:t>
      </w:r>
      <w:r>
        <w:rPr>
          <w:spacing w:val="-3"/>
        </w:rPr>
        <w:t xml:space="preserve"> </w:t>
      </w:r>
      <w:r>
        <w:t>position</w:t>
      </w:r>
      <w:r>
        <w:rPr>
          <w:spacing w:val="-5"/>
        </w:rPr>
        <w:t xml:space="preserve"> </w:t>
      </w:r>
      <w:r>
        <w:t>of</w:t>
      </w:r>
      <w:r>
        <w:rPr>
          <w:spacing w:val="-1"/>
        </w:rPr>
        <w:t xml:space="preserve"> </w:t>
      </w:r>
      <w:r>
        <w:t>employment</w:t>
      </w:r>
      <w:r>
        <w:rPr>
          <w:spacing w:val="-1"/>
        </w:rPr>
        <w:t xml:space="preserve"> </w:t>
      </w:r>
      <w:r>
        <w:t>with</w:t>
      </w:r>
      <w:r>
        <w:rPr>
          <w:spacing w:val="-5"/>
        </w:rPr>
        <w:t xml:space="preserve"> </w:t>
      </w:r>
      <w:r>
        <w:t>the</w:t>
      </w:r>
      <w:r>
        <w:rPr>
          <w:spacing w:val="-7"/>
        </w:rPr>
        <w:t xml:space="preserve"> </w:t>
      </w:r>
      <w:r>
        <w:t>College that the Board</w:t>
      </w:r>
      <w:r>
        <w:rPr>
          <w:spacing w:val="-3"/>
        </w:rPr>
        <w:t xml:space="preserve"> </w:t>
      </w:r>
      <w:r>
        <w:t>may</w:t>
      </w:r>
      <w:r>
        <w:rPr>
          <w:spacing w:val="-10"/>
        </w:rPr>
        <w:t xml:space="preserve"> </w:t>
      </w:r>
      <w:r>
        <w:t>deem appropriate, it</w:t>
      </w:r>
      <w:r>
        <w:rPr>
          <w:spacing w:val="-4"/>
        </w:rPr>
        <w:t xml:space="preserve"> </w:t>
      </w:r>
      <w:r>
        <w:t>shall</w:t>
      </w:r>
      <w:r>
        <w:rPr>
          <w:spacing w:val="-3"/>
        </w:rPr>
        <w:t xml:space="preserve"> </w:t>
      </w:r>
      <w:r>
        <w:t>be</w:t>
      </w:r>
      <w:r>
        <w:rPr>
          <w:spacing w:val="-5"/>
        </w:rPr>
        <w:t xml:space="preserve"> </w:t>
      </w:r>
      <w:r>
        <w:t>a</w:t>
      </w:r>
      <w:r>
        <w:rPr>
          <w:spacing w:val="-16"/>
        </w:rPr>
        <w:t xml:space="preserve"> </w:t>
      </w:r>
      <w:r>
        <w:t>qualification</w:t>
      </w:r>
      <w:r>
        <w:rPr>
          <w:spacing w:val="-5"/>
        </w:rPr>
        <w:t xml:space="preserve"> </w:t>
      </w:r>
      <w:r>
        <w:t>that the</w:t>
      </w:r>
      <w:r>
        <w:rPr>
          <w:spacing w:val="-8"/>
        </w:rPr>
        <w:t xml:space="preserve"> </w:t>
      </w:r>
      <w:r>
        <w:t>employee not</w:t>
      </w:r>
      <w:r>
        <w:rPr>
          <w:spacing w:val="-2"/>
        </w:rPr>
        <w:t xml:space="preserve"> </w:t>
      </w:r>
      <w:r>
        <w:t>be</w:t>
      </w:r>
      <w:r>
        <w:rPr>
          <w:spacing w:val="-6"/>
        </w:rPr>
        <w:t xml:space="preserve"> </w:t>
      </w:r>
      <w:r>
        <w:t>a</w:t>
      </w:r>
      <w:r>
        <w:rPr>
          <w:spacing w:val="-14"/>
        </w:rPr>
        <w:t xml:space="preserve"> </w:t>
      </w:r>
      <w:r>
        <w:t>Director, or if a</w:t>
      </w:r>
      <w:r>
        <w:rPr>
          <w:spacing w:val="-2"/>
        </w:rPr>
        <w:t xml:space="preserve"> </w:t>
      </w:r>
      <w:r>
        <w:t xml:space="preserve">member of the Board, that they resign as a Director prior </w:t>
      </w:r>
      <w:bookmarkStart w:id="100" w:name="8.05_Appoint_Members_to_Committees"/>
      <w:bookmarkStart w:id="101" w:name="_bookmark50"/>
      <w:bookmarkEnd w:id="100"/>
      <w:bookmarkEnd w:id="101"/>
      <w:r>
        <w:t>to applying for employment with the College.</w:t>
      </w:r>
    </w:p>
    <w:p w14:paraId="4F4F6612" w14:textId="77777777" w:rsidR="006854EA" w:rsidRDefault="00827611">
      <w:pPr>
        <w:pStyle w:val="Heading3"/>
        <w:numPr>
          <w:ilvl w:val="1"/>
          <w:numId w:val="33"/>
        </w:numPr>
        <w:tabs>
          <w:tab w:val="left" w:pos="1449"/>
        </w:tabs>
        <w:spacing w:before="238"/>
        <w:ind w:left="1449" w:hanging="852"/>
      </w:pPr>
      <w:r>
        <w:rPr>
          <w:color w:val="0071BB"/>
        </w:rPr>
        <w:t>Appoint</w:t>
      </w:r>
      <w:r>
        <w:rPr>
          <w:color w:val="0071BB"/>
          <w:spacing w:val="-10"/>
        </w:rPr>
        <w:t xml:space="preserve"> </w:t>
      </w:r>
      <w:r>
        <w:rPr>
          <w:color w:val="0071BB"/>
        </w:rPr>
        <w:t>Members</w:t>
      </w:r>
      <w:r>
        <w:rPr>
          <w:color w:val="0071BB"/>
          <w:spacing w:val="-10"/>
        </w:rPr>
        <w:t xml:space="preserve"> </w:t>
      </w:r>
      <w:r>
        <w:rPr>
          <w:color w:val="0071BB"/>
        </w:rPr>
        <w:t>to</w:t>
      </w:r>
      <w:r>
        <w:rPr>
          <w:color w:val="0071BB"/>
          <w:spacing w:val="-11"/>
        </w:rPr>
        <w:t xml:space="preserve"> </w:t>
      </w:r>
      <w:r>
        <w:rPr>
          <w:color w:val="0071BB"/>
          <w:spacing w:val="-2"/>
        </w:rPr>
        <w:t>Committees</w:t>
      </w:r>
    </w:p>
    <w:p w14:paraId="340BAEFC" w14:textId="77777777" w:rsidR="006854EA" w:rsidRDefault="006854EA">
      <w:pPr>
        <w:pStyle w:val="BodyText"/>
        <w:rPr>
          <w:b/>
        </w:rPr>
      </w:pPr>
    </w:p>
    <w:p w14:paraId="3F44C959" w14:textId="77777777" w:rsidR="006854EA" w:rsidRDefault="00827611">
      <w:pPr>
        <w:pStyle w:val="ListParagraph"/>
        <w:numPr>
          <w:ilvl w:val="2"/>
          <w:numId w:val="33"/>
        </w:numPr>
        <w:tabs>
          <w:tab w:val="left" w:pos="2437"/>
          <w:tab w:val="left" w:pos="2441"/>
        </w:tabs>
        <w:ind w:right="429" w:hanging="990"/>
        <w:jc w:val="both"/>
      </w:pPr>
      <w:r>
        <w:rPr>
          <w:spacing w:val="-2"/>
        </w:rPr>
        <w:t>The</w:t>
      </w:r>
      <w:r>
        <w:rPr>
          <w:spacing w:val="-14"/>
        </w:rPr>
        <w:t xml:space="preserve"> </w:t>
      </w:r>
      <w:r>
        <w:rPr>
          <w:spacing w:val="-2"/>
        </w:rPr>
        <w:t>Nominations</w:t>
      </w:r>
      <w:r>
        <w:rPr>
          <w:spacing w:val="-13"/>
        </w:rPr>
        <w:t xml:space="preserve"> </w:t>
      </w:r>
      <w:r>
        <w:rPr>
          <w:spacing w:val="-2"/>
        </w:rPr>
        <w:t>Committee</w:t>
      </w:r>
      <w:r>
        <w:rPr>
          <w:spacing w:val="-13"/>
        </w:rPr>
        <w:t xml:space="preserve"> </w:t>
      </w:r>
      <w:r>
        <w:rPr>
          <w:spacing w:val="-2"/>
        </w:rPr>
        <w:t>shall</w:t>
      </w:r>
      <w:r>
        <w:rPr>
          <w:spacing w:val="-8"/>
        </w:rPr>
        <w:t xml:space="preserve"> </w:t>
      </w:r>
      <w:r>
        <w:rPr>
          <w:spacing w:val="-2"/>
        </w:rPr>
        <w:t>recommend to</w:t>
      </w:r>
      <w:r>
        <w:rPr>
          <w:spacing w:val="-4"/>
        </w:rPr>
        <w:t xml:space="preserve"> </w:t>
      </w:r>
      <w:r>
        <w:rPr>
          <w:spacing w:val="-2"/>
        </w:rPr>
        <w:t>the Board,</w:t>
      </w:r>
      <w:r>
        <w:rPr>
          <w:spacing w:val="-3"/>
        </w:rPr>
        <w:t xml:space="preserve"> </w:t>
      </w:r>
      <w:r>
        <w:rPr>
          <w:spacing w:val="-2"/>
        </w:rPr>
        <w:t>appointments</w:t>
      </w:r>
      <w:r>
        <w:rPr>
          <w:spacing w:val="-14"/>
        </w:rPr>
        <w:t xml:space="preserve"> </w:t>
      </w:r>
      <w:r>
        <w:rPr>
          <w:spacing w:val="-2"/>
        </w:rPr>
        <w:t>to</w:t>
      </w:r>
      <w:r>
        <w:rPr>
          <w:spacing w:val="-7"/>
        </w:rPr>
        <w:t xml:space="preserve"> </w:t>
      </w:r>
      <w:r>
        <w:rPr>
          <w:spacing w:val="-2"/>
        </w:rPr>
        <w:t>all</w:t>
      </w:r>
      <w:r>
        <w:rPr>
          <w:spacing w:val="-14"/>
        </w:rPr>
        <w:t xml:space="preserve"> </w:t>
      </w:r>
      <w:r>
        <w:rPr>
          <w:spacing w:val="-2"/>
        </w:rPr>
        <w:t xml:space="preserve">the </w:t>
      </w:r>
      <w:r>
        <w:t>committees, with</w:t>
      </w:r>
      <w:r>
        <w:rPr>
          <w:spacing w:val="-2"/>
        </w:rPr>
        <w:t xml:space="preserve"> </w:t>
      </w:r>
      <w:r>
        <w:t>the</w:t>
      </w:r>
      <w:r>
        <w:rPr>
          <w:spacing w:val="-2"/>
        </w:rPr>
        <w:t xml:space="preserve"> </w:t>
      </w:r>
      <w:r>
        <w:t>exception of Adjudicator</w:t>
      </w:r>
      <w:r>
        <w:rPr>
          <w:spacing w:val="-1"/>
        </w:rPr>
        <w:t xml:space="preserve"> </w:t>
      </w:r>
      <w:r>
        <w:t>Appointees who shall be</w:t>
      </w:r>
      <w:r>
        <w:rPr>
          <w:spacing w:val="-2"/>
        </w:rPr>
        <w:t xml:space="preserve"> </w:t>
      </w:r>
      <w:r>
        <w:t>appointed to the Discipline and Fitness to Practise Committee by the Board.</w:t>
      </w:r>
    </w:p>
    <w:p w14:paraId="4CED1FF7" w14:textId="77777777" w:rsidR="006854EA" w:rsidRDefault="006854EA">
      <w:pPr>
        <w:pStyle w:val="BodyText"/>
        <w:spacing w:before="47"/>
      </w:pPr>
    </w:p>
    <w:p w14:paraId="3FF02F41" w14:textId="77777777" w:rsidR="006854EA" w:rsidRDefault="00827611">
      <w:pPr>
        <w:pStyle w:val="ListParagraph"/>
        <w:numPr>
          <w:ilvl w:val="2"/>
          <w:numId w:val="33"/>
        </w:numPr>
        <w:tabs>
          <w:tab w:val="left" w:pos="2437"/>
          <w:tab w:val="left" w:pos="2441"/>
        </w:tabs>
        <w:ind w:right="484" w:hanging="990"/>
        <w:jc w:val="both"/>
      </w:pPr>
      <w:r>
        <w:t>Subject</w:t>
      </w:r>
      <w:r>
        <w:rPr>
          <w:spacing w:val="-16"/>
        </w:rPr>
        <w:t xml:space="preserve"> </w:t>
      </w:r>
      <w:r>
        <w:t>to</w:t>
      </w:r>
      <w:r>
        <w:rPr>
          <w:spacing w:val="-15"/>
        </w:rPr>
        <w:t xml:space="preserve"> </w:t>
      </w:r>
      <w:r>
        <w:t>the</w:t>
      </w:r>
      <w:r>
        <w:rPr>
          <w:spacing w:val="-15"/>
        </w:rPr>
        <w:t xml:space="preserve"> </w:t>
      </w:r>
      <w:r>
        <w:rPr>
          <w:i/>
        </w:rPr>
        <w:t>Act</w:t>
      </w:r>
      <w:r>
        <w:t>,</w:t>
      </w:r>
      <w:r>
        <w:rPr>
          <w:spacing w:val="-16"/>
        </w:rPr>
        <w:t xml:space="preserve"> </w:t>
      </w:r>
      <w:r>
        <w:t>Regulations</w:t>
      </w:r>
      <w:r>
        <w:rPr>
          <w:spacing w:val="-15"/>
        </w:rPr>
        <w:t xml:space="preserve"> </w:t>
      </w:r>
      <w:r>
        <w:t>and</w:t>
      </w:r>
      <w:r>
        <w:rPr>
          <w:spacing w:val="-15"/>
        </w:rPr>
        <w:t xml:space="preserve"> </w:t>
      </w:r>
      <w:r>
        <w:t>bylaws,</w:t>
      </w:r>
      <w:r>
        <w:rPr>
          <w:spacing w:val="-15"/>
        </w:rPr>
        <w:t xml:space="preserve"> </w:t>
      </w:r>
      <w:r>
        <w:t>the</w:t>
      </w:r>
      <w:r>
        <w:rPr>
          <w:spacing w:val="-16"/>
        </w:rPr>
        <w:t xml:space="preserve"> </w:t>
      </w:r>
      <w:r>
        <w:t>Chair</w:t>
      </w:r>
      <w:r>
        <w:rPr>
          <w:spacing w:val="-15"/>
        </w:rPr>
        <w:t xml:space="preserve"> </w:t>
      </w:r>
      <w:r>
        <w:t>of</w:t>
      </w:r>
      <w:r>
        <w:rPr>
          <w:spacing w:val="-1"/>
        </w:rPr>
        <w:t xml:space="preserve"> </w:t>
      </w:r>
      <w:r>
        <w:t>the</w:t>
      </w:r>
      <w:r>
        <w:rPr>
          <w:spacing w:val="-6"/>
        </w:rPr>
        <w:t xml:space="preserve"> </w:t>
      </w:r>
      <w:r>
        <w:t>Board</w:t>
      </w:r>
      <w:r>
        <w:rPr>
          <w:spacing w:val="-16"/>
        </w:rPr>
        <w:t xml:space="preserve"> </w:t>
      </w:r>
      <w:r>
        <w:t>may</w:t>
      </w:r>
      <w:r>
        <w:rPr>
          <w:spacing w:val="-15"/>
        </w:rPr>
        <w:t xml:space="preserve"> </w:t>
      </w:r>
      <w:r>
        <w:t>attend</w:t>
      </w:r>
      <w:r>
        <w:rPr>
          <w:spacing w:val="-9"/>
        </w:rPr>
        <w:t xml:space="preserve"> </w:t>
      </w:r>
      <w:r>
        <w:t>and participate</w:t>
      </w:r>
      <w:r>
        <w:rPr>
          <w:spacing w:val="-16"/>
        </w:rPr>
        <w:t xml:space="preserve"> </w:t>
      </w:r>
      <w:r>
        <w:t>in</w:t>
      </w:r>
      <w:r>
        <w:rPr>
          <w:spacing w:val="-6"/>
        </w:rPr>
        <w:t xml:space="preserve"> </w:t>
      </w:r>
      <w:r>
        <w:t>meetings</w:t>
      </w:r>
      <w:r>
        <w:rPr>
          <w:spacing w:val="-2"/>
        </w:rPr>
        <w:t xml:space="preserve"> </w:t>
      </w:r>
      <w:r>
        <w:t>of</w:t>
      </w:r>
      <w:r>
        <w:rPr>
          <w:spacing w:val="-3"/>
        </w:rPr>
        <w:t xml:space="preserve"> </w:t>
      </w:r>
      <w:r>
        <w:t>all</w:t>
      </w:r>
      <w:r>
        <w:rPr>
          <w:spacing w:val="-3"/>
        </w:rPr>
        <w:t xml:space="preserve"> </w:t>
      </w:r>
      <w:r>
        <w:t>committees.</w:t>
      </w:r>
      <w:r>
        <w:rPr>
          <w:spacing w:val="-3"/>
        </w:rPr>
        <w:t xml:space="preserve"> </w:t>
      </w:r>
      <w:r>
        <w:t>The</w:t>
      </w:r>
      <w:r>
        <w:rPr>
          <w:spacing w:val="-3"/>
        </w:rPr>
        <w:t xml:space="preserve"> </w:t>
      </w:r>
      <w:r>
        <w:t>Chair</w:t>
      </w:r>
      <w:r>
        <w:rPr>
          <w:spacing w:val="-1"/>
        </w:rPr>
        <w:t xml:space="preserve"> </w:t>
      </w:r>
      <w:r>
        <w:t>of</w:t>
      </w:r>
      <w:r>
        <w:rPr>
          <w:spacing w:val="-3"/>
        </w:rPr>
        <w:t xml:space="preserve"> </w:t>
      </w:r>
      <w:r>
        <w:t>the</w:t>
      </w:r>
      <w:r>
        <w:rPr>
          <w:spacing w:val="-5"/>
        </w:rPr>
        <w:t xml:space="preserve"> </w:t>
      </w:r>
      <w:r>
        <w:t>Board</w:t>
      </w:r>
      <w:r>
        <w:rPr>
          <w:spacing w:val="-5"/>
        </w:rPr>
        <w:t xml:space="preserve"> </w:t>
      </w:r>
      <w:r>
        <w:t>does</w:t>
      </w:r>
      <w:r>
        <w:rPr>
          <w:spacing w:val="-2"/>
        </w:rPr>
        <w:t xml:space="preserve"> </w:t>
      </w:r>
      <w:r>
        <w:t>not</w:t>
      </w:r>
      <w:r>
        <w:rPr>
          <w:spacing w:val="-6"/>
        </w:rPr>
        <w:t xml:space="preserve"> </w:t>
      </w:r>
      <w:r>
        <w:t>have</w:t>
      </w:r>
      <w:r>
        <w:rPr>
          <w:spacing w:val="-3"/>
        </w:rPr>
        <w:t xml:space="preserve"> </w:t>
      </w:r>
      <w:r>
        <w:t xml:space="preserve">a </w:t>
      </w:r>
      <w:bookmarkStart w:id="102" w:name="8.06_Minutes"/>
      <w:bookmarkStart w:id="103" w:name="_bookmark51"/>
      <w:bookmarkEnd w:id="102"/>
      <w:bookmarkEnd w:id="103"/>
      <w:r>
        <w:t>vote at committee meetings.</w:t>
      </w:r>
    </w:p>
    <w:p w14:paraId="7C51B95C" w14:textId="77777777" w:rsidR="006854EA" w:rsidRDefault="00827611">
      <w:pPr>
        <w:pStyle w:val="Heading3"/>
        <w:numPr>
          <w:ilvl w:val="1"/>
          <w:numId w:val="33"/>
        </w:numPr>
        <w:tabs>
          <w:tab w:val="left" w:pos="1449"/>
        </w:tabs>
        <w:spacing w:before="240"/>
        <w:ind w:left="1449" w:hanging="852"/>
      </w:pPr>
      <w:r>
        <w:rPr>
          <w:color w:val="0071BB"/>
          <w:spacing w:val="-2"/>
        </w:rPr>
        <w:t>Minutes</w:t>
      </w:r>
    </w:p>
    <w:p w14:paraId="6640FC13" w14:textId="77777777" w:rsidR="006854EA" w:rsidRDefault="00827611">
      <w:pPr>
        <w:pStyle w:val="BodyText"/>
        <w:spacing w:before="25" w:line="264" w:lineRule="auto"/>
        <w:ind w:left="1454" w:right="548"/>
      </w:pPr>
      <w:r>
        <w:t>The</w:t>
      </w:r>
      <w:r>
        <w:rPr>
          <w:spacing w:val="-16"/>
        </w:rPr>
        <w:t xml:space="preserve"> </w:t>
      </w:r>
      <w:r>
        <w:t>Board</w:t>
      </w:r>
      <w:r>
        <w:rPr>
          <w:spacing w:val="-15"/>
        </w:rPr>
        <w:t xml:space="preserve"> </w:t>
      </w:r>
      <w:r>
        <w:t>shall</w:t>
      </w:r>
      <w:r>
        <w:rPr>
          <w:spacing w:val="-6"/>
        </w:rPr>
        <w:t xml:space="preserve"> </w:t>
      </w:r>
      <w:r>
        <w:t>cause</w:t>
      </w:r>
      <w:r>
        <w:rPr>
          <w:spacing w:val="-16"/>
        </w:rPr>
        <w:t xml:space="preserve"> </w:t>
      </w:r>
      <w:r>
        <w:t>minutes</w:t>
      </w:r>
      <w:r>
        <w:rPr>
          <w:spacing w:val="-16"/>
        </w:rPr>
        <w:t xml:space="preserve"> </w:t>
      </w:r>
      <w:r>
        <w:t>to</w:t>
      </w:r>
      <w:r>
        <w:rPr>
          <w:spacing w:val="-13"/>
        </w:rPr>
        <w:t xml:space="preserve"> </w:t>
      </w:r>
      <w:r>
        <w:t>be</w:t>
      </w:r>
      <w:r>
        <w:rPr>
          <w:spacing w:val="-16"/>
        </w:rPr>
        <w:t xml:space="preserve"> </w:t>
      </w:r>
      <w:r>
        <w:t>kept</w:t>
      </w:r>
      <w:r>
        <w:rPr>
          <w:spacing w:val="-7"/>
        </w:rPr>
        <w:t xml:space="preserve"> </w:t>
      </w:r>
      <w:r>
        <w:t>of</w:t>
      </w:r>
      <w:r>
        <w:rPr>
          <w:spacing w:val="-2"/>
        </w:rPr>
        <w:t xml:space="preserve"> </w:t>
      </w:r>
      <w:r>
        <w:t>its</w:t>
      </w:r>
      <w:r>
        <w:rPr>
          <w:spacing w:val="-13"/>
        </w:rPr>
        <w:t xml:space="preserve"> </w:t>
      </w:r>
      <w:r>
        <w:t>proceedings</w:t>
      </w:r>
      <w:r>
        <w:rPr>
          <w:spacing w:val="-3"/>
        </w:rPr>
        <w:t xml:space="preserve"> </w:t>
      </w:r>
      <w:r>
        <w:t>and</w:t>
      </w:r>
      <w:r>
        <w:rPr>
          <w:spacing w:val="-16"/>
        </w:rPr>
        <w:t xml:space="preserve"> </w:t>
      </w:r>
      <w:r>
        <w:t>meetings</w:t>
      </w:r>
      <w:r>
        <w:rPr>
          <w:spacing w:val="-16"/>
        </w:rPr>
        <w:t xml:space="preserve"> </w:t>
      </w:r>
      <w:r>
        <w:t>to</w:t>
      </w:r>
      <w:r>
        <w:rPr>
          <w:spacing w:val="-16"/>
        </w:rPr>
        <w:t xml:space="preserve"> </w:t>
      </w:r>
      <w:r>
        <w:t>form</w:t>
      </w:r>
      <w:r>
        <w:rPr>
          <w:spacing w:val="-5"/>
        </w:rPr>
        <w:t xml:space="preserve"> </w:t>
      </w:r>
      <w:r>
        <w:t>a</w:t>
      </w:r>
      <w:r>
        <w:rPr>
          <w:spacing w:val="-19"/>
        </w:rPr>
        <w:t xml:space="preserve"> </w:t>
      </w:r>
      <w:r>
        <w:t>record of all</w:t>
      </w:r>
      <w:r>
        <w:rPr>
          <w:spacing w:val="-9"/>
        </w:rPr>
        <w:t xml:space="preserve"> </w:t>
      </w:r>
      <w:r>
        <w:t>motions and decisions, which shall be kept at the College office unless the Board otherwise decides.</w:t>
      </w:r>
    </w:p>
    <w:p w14:paraId="66135644" w14:textId="77777777" w:rsidR="006854EA" w:rsidRDefault="006854EA">
      <w:pPr>
        <w:pStyle w:val="BodyText"/>
        <w:spacing w:before="11"/>
      </w:pPr>
    </w:p>
    <w:p w14:paraId="0EE16817" w14:textId="77777777" w:rsidR="006854EA" w:rsidRDefault="00827611">
      <w:pPr>
        <w:pStyle w:val="BodyText"/>
        <w:spacing w:line="259" w:lineRule="auto"/>
        <w:ind w:left="1456" w:right="679"/>
      </w:pPr>
      <w:r>
        <w:t>The written record of the proceedings of a Board meeting when confirmed at a subsequent</w:t>
      </w:r>
      <w:r>
        <w:rPr>
          <w:spacing w:val="-10"/>
        </w:rPr>
        <w:t xml:space="preserve"> </w:t>
      </w:r>
      <w:r>
        <w:t>Board</w:t>
      </w:r>
      <w:r>
        <w:rPr>
          <w:spacing w:val="-5"/>
        </w:rPr>
        <w:t xml:space="preserve"> </w:t>
      </w:r>
      <w:r>
        <w:t>meeting,</w:t>
      </w:r>
      <w:r>
        <w:rPr>
          <w:spacing w:val="-13"/>
        </w:rPr>
        <w:t xml:space="preserve"> </w:t>
      </w:r>
      <w:r>
        <w:t>subject</w:t>
      </w:r>
      <w:r>
        <w:rPr>
          <w:spacing w:val="-13"/>
        </w:rPr>
        <w:t xml:space="preserve"> </w:t>
      </w:r>
      <w:r>
        <w:t>to</w:t>
      </w:r>
      <w:r>
        <w:rPr>
          <w:spacing w:val="-12"/>
        </w:rPr>
        <w:t xml:space="preserve"> </w:t>
      </w:r>
      <w:r>
        <w:t>any</w:t>
      </w:r>
      <w:r>
        <w:rPr>
          <w:spacing w:val="-18"/>
        </w:rPr>
        <w:t xml:space="preserve"> </w:t>
      </w:r>
      <w:r>
        <w:t>corrections</w:t>
      </w:r>
      <w:r>
        <w:rPr>
          <w:spacing w:val="-12"/>
        </w:rPr>
        <w:t xml:space="preserve"> </w:t>
      </w:r>
      <w:r>
        <w:t>made</w:t>
      </w:r>
      <w:r>
        <w:rPr>
          <w:spacing w:val="-16"/>
        </w:rPr>
        <w:t xml:space="preserve"> </w:t>
      </w:r>
      <w:r>
        <w:t>at</w:t>
      </w:r>
      <w:r>
        <w:rPr>
          <w:spacing w:val="-9"/>
        </w:rPr>
        <w:t xml:space="preserve"> </w:t>
      </w:r>
      <w:r>
        <w:t>such</w:t>
      </w:r>
      <w:r>
        <w:rPr>
          <w:spacing w:val="-16"/>
        </w:rPr>
        <w:t xml:space="preserve"> </w:t>
      </w:r>
      <w:r>
        <w:t>subsequent</w:t>
      </w:r>
      <w:r>
        <w:rPr>
          <w:spacing w:val="-13"/>
        </w:rPr>
        <w:t xml:space="preserve"> </w:t>
      </w:r>
      <w:r>
        <w:t>meeting, is conclusive proof of the</w:t>
      </w:r>
      <w:r>
        <w:rPr>
          <w:spacing w:val="-3"/>
        </w:rPr>
        <w:t xml:space="preserve"> </w:t>
      </w:r>
      <w:r>
        <w:t>accuracy of the contents of every such record.</w:t>
      </w:r>
    </w:p>
    <w:p w14:paraId="7862F7B8" w14:textId="77777777" w:rsidR="006854EA" w:rsidRDefault="00827611">
      <w:pPr>
        <w:pStyle w:val="Heading3"/>
        <w:numPr>
          <w:ilvl w:val="1"/>
          <w:numId w:val="33"/>
        </w:numPr>
        <w:tabs>
          <w:tab w:val="left" w:pos="1451"/>
        </w:tabs>
        <w:spacing w:before="165"/>
        <w:ind w:left="1451" w:hanging="851"/>
      </w:pPr>
      <w:bookmarkStart w:id="104" w:name="8.07_Compensation"/>
      <w:bookmarkStart w:id="105" w:name="_bookmark52"/>
      <w:bookmarkEnd w:id="104"/>
      <w:bookmarkEnd w:id="105"/>
      <w:r>
        <w:rPr>
          <w:color w:val="0071BB"/>
          <w:spacing w:val="-2"/>
        </w:rPr>
        <w:t>Compensation</w:t>
      </w:r>
    </w:p>
    <w:p w14:paraId="07C644FC" w14:textId="77777777" w:rsidR="006854EA" w:rsidRDefault="00827611">
      <w:pPr>
        <w:pStyle w:val="BodyText"/>
        <w:spacing w:before="25" w:line="261" w:lineRule="auto"/>
        <w:ind w:left="1452" w:right="369" w:hanging="1"/>
      </w:pPr>
      <w:r>
        <w:t>Elected Directors of the Board when attending Board or committee meetings or otherwise conducting the business of the Board or any of the committees, shall be paid a stipend at a daily</w:t>
      </w:r>
      <w:r>
        <w:rPr>
          <w:spacing w:val="-3"/>
        </w:rPr>
        <w:t xml:space="preserve"> </w:t>
      </w:r>
      <w:r>
        <w:t>rate</w:t>
      </w:r>
      <w:r>
        <w:rPr>
          <w:spacing w:val="-6"/>
        </w:rPr>
        <w:t xml:space="preserve"> </w:t>
      </w:r>
      <w:r>
        <w:t>and</w:t>
      </w:r>
      <w:r>
        <w:rPr>
          <w:spacing w:val="-6"/>
        </w:rPr>
        <w:t xml:space="preserve"> </w:t>
      </w:r>
      <w:r>
        <w:t>travelling</w:t>
      </w:r>
      <w:r>
        <w:rPr>
          <w:spacing w:val="-4"/>
        </w:rPr>
        <w:t xml:space="preserve"> </w:t>
      </w:r>
      <w:r>
        <w:t>and</w:t>
      </w:r>
      <w:r>
        <w:rPr>
          <w:spacing w:val="-4"/>
        </w:rPr>
        <w:t xml:space="preserve"> </w:t>
      </w:r>
      <w:r>
        <w:t>maintenance</w:t>
      </w:r>
      <w:r>
        <w:rPr>
          <w:spacing w:val="-4"/>
        </w:rPr>
        <w:t xml:space="preserve"> </w:t>
      </w:r>
      <w:r>
        <w:t>expenses</w:t>
      </w:r>
      <w:r>
        <w:rPr>
          <w:spacing w:val="-3"/>
        </w:rPr>
        <w:t xml:space="preserve"> </w:t>
      </w:r>
      <w:r>
        <w:t>necessarily</w:t>
      </w:r>
      <w:r>
        <w:rPr>
          <w:spacing w:val="-3"/>
        </w:rPr>
        <w:t xml:space="preserve"> </w:t>
      </w:r>
      <w:r>
        <w:t>incurred,</w:t>
      </w:r>
      <w:r>
        <w:rPr>
          <w:spacing w:val="-4"/>
        </w:rPr>
        <w:t xml:space="preserve"> </w:t>
      </w:r>
      <w:r>
        <w:t>in</w:t>
      </w:r>
      <w:r>
        <w:rPr>
          <w:spacing w:val="-4"/>
        </w:rPr>
        <w:t xml:space="preserve"> </w:t>
      </w:r>
      <w:r>
        <w:t>accordance</w:t>
      </w:r>
      <w:r>
        <w:rPr>
          <w:spacing w:val="-4"/>
        </w:rPr>
        <w:t xml:space="preserve"> </w:t>
      </w:r>
      <w:r>
        <w:t>with policies approved by the Board.</w:t>
      </w:r>
    </w:p>
    <w:p w14:paraId="5C5123D4" w14:textId="77777777" w:rsidR="006854EA" w:rsidRDefault="00827611">
      <w:pPr>
        <w:pStyle w:val="Heading3"/>
        <w:numPr>
          <w:ilvl w:val="1"/>
          <w:numId w:val="33"/>
        </w:numPr>
        <w:tabs>
          <w:tab w:val="left" w:pos="1452"/>
        </w:tabs>
        <w:spacing w:before="164"/>
        <w:ind w:hanging="852"/>
      </w:pPr>
      <w:bookmarkStart w:id="106" w:name="8.08_Making,_Amending_and_Revoking_Bylaw"/>
      <w:bookmarkStart w:id="107" w:name="_bookmark53"/>
      <w:bookmarkEnd w:id="106"/>
      <w:bookmarkEnd w:id="107"/>
      <w:r>
        <w:rPr>
          <w:color w:val="0071BB"/>
        </w:rPr>
        <w:t>Making,</w:t>
      </w:r>
      <w:r>
        <w:rPr>
          <w:color w:val="0071BB"/>
          <w:spacing w:val="-6"/>
        </w:rPr>
        <w:t xml:space="preserve"> </w:t>
      </w:r>
      <w:r>
        <w:rPr>
          <w:color w:val="0071BB"/>
        </w:rPr>
        <w:t>Amending</w:t>
      </w:r>
      <w:r>
        <w:rPr>
          <w:color w:val="0071BB"/>
          <w:spacing w:val="-6"/>
        </w:rPr>
        <w:t xml:space="preserve"> </w:t>
      </w:r>
      <w:r>
        <w:rPr>
          <w:color w:val="0071BB"/>
        </w:rPr>
        <w:t>and</w:t>
      </w:r>
      <w:r>
        <w:rPr>
          <w:color w:val="0071BB"/>
          <w:spacing w:val="-7"/>
        </w:rPr>
        <w:t xml:space="preserve"> </w:t>
      </w:r>
      <w:r>
        <w:rPr>
          <w:color w:val="0071BB"/>
        </w:rPr>
        <w:t>Revoking</w:t>
      </w:r>
      <w:r>
        <w:rPr>
          <w:color w:val="0071BB"/>
          <w:spacing w:val="-4"/>
        </w:rPr>
        <w:t xml:space="preserve"> </w:t>
      </w:r>
      <w:r>
        <w:rPr>
          <w:color w:val="0071BB"/>
          <w:spacing w:val="-2"/>
        </w:rPr>
        <w:t>Bylaws</w:t>
      </w:r>
    </w:p>
    <w:p w14:paraId="2FD86345" w14:textId="77777777" w:rsidR="006854EA" w:rsidRDefault="006854EA">
      <w:pPr>
        <w:pStyle w:val="BodyText"/>
        <w:spacing w:before="1"/>
        <w:rPr>
          <w:b/>
        </w:rPr>
      </w:pPr>
    </w:p>
    <w:p w14:paraId="1B650D15" w14:textId="77777777" w:rsidR="006854EA" w:rsidRDefault="00827611">
      <w:pPr>
        <w:pStyle w:val="ListParagraph"/>
        <w:numPr>
          <w:ilvl w:val="2"/>
          <w:numId w:val="33"/>
        </w:numPr>
        <w:tabs>
          <w:tab w:val="left" w:pos="2441"/>
        </w:tabs>
      </w:pPr>
      <w:r>
        <w:t>The</w:t>
      </w:r>
      <w:r>
        <w:rPr>
          <w:spacing w:val="-5"/>
        </w:rPr>
        <w:t xml:space="preserve"> </w:t>
      </w:r>
      <w:r>
        <w:t>bylaws</w:t>
      </w:r>
      <w:r>
        <w:rPr>
          <w:spacing w:val="-5"/>
        </w:rPr>
        <w:t xml:space="preserve"> </w:t>
      </w:r>
      <w:r>
        <w:t>of</w:t>
      </w:r>
      <w:r>
        <w:rPr>
          <w:spacing w:val="-8"/>
        </w:rPr>
        <w:t xml:space="preserve"> </w:t>
      </w:r>
      <w:r>
        <w:t>the</w:t>
      </w:r>
      <w:r>
        <w:rPr>
          <w:spacing w:val="-6"/>
        </w:rPr>
        <w:t xml:space="preserve"> </w:t>
      </w:r>
      <w:r>
        <w:t>College</w:t>
      </w:r>
      <w:r>
        <w:rPr>
          <w:spacing w:val="-6"/>
        </w:rPr>
        <w:t xml:space="preserve"> </w:t>
      </w:r>
      <w:r>
        <w:t>or</w:t>
      </w:r>
      <w:r>
        <w:rPr>
          <w:spacing w:val="-7"/>
        </w:rPr>
        <w:t xml:space="preserve"> </w:t>
      </w:r>
      <w:r>
        <w:t>any</w:t>
      </w:r>
      <w:r>
        <w:rPr>
          <w:spacing w:val="-5"/>
        </w:rPr>
        <w:t xml:space="preserve"> </w:t>
      </w:r>
      <w:r>
        <w:t>section</w:t>
      </w:r>
      <w:r>
        <w:rPr>
          <w:spacing w:val="-8"/>
        </w:rPr>
        <w:t xml:space="preserve"> </w:t>
      </w:r>
      <w:r>
        <w:t>thereof</w:t>
      </w:r>
      <w:r>
        <w:rPr>
          <w:spacing w:val="-9"/>
        </w:rPr>
        <w:t xml:space="preserve"> </w:t>
      </w:r>
      <w:r>
        <w:t>may</w:t>
      </w:r>
      <w:r>
        <w:rPr>
          <w:spacing w:val="-6"/>
        </w:rPr>
        <w:t xml:space="preserve"> </w:t>
      </w:r>
      <w:r>
        <w:t>be</w:t>
      </w:r>
      <w:r>
        <w:rPr>
          <w:spacing w:val="-7"/>
        </w:rPr>
        <w:t xml:space="preserve"> </w:t>
      </w:r>
      <w:r>
        <w:t>enacted,</w:t>
      </w:r>
      <w:r>
        <w:rPr>
          <w:spacing w:val="-7"/>
        </w:rPr>
        <w:t xml:space="preserve"> </w:t>
      </w:r>
      <w:r>
        <w:t>amended,</w:t>
      </w:r>
      <w:r>
        <w:rPr>
          <w:spacing w:val="-2"/>
        </w:rPr>
        <w:t xml:space="preserve"> </w:t>
      </w:r>
      <w:r>
        <w:rPr>
          <w:spacing w:val="-5"/>
        </w:rPr>
        <w:t>or</w:t>
      </w:r>
    </w:p>
    <w:p w14:paraId="0EB3AF41" w14:textId="77777777" w:rsidR="006854EA" w:rsidRDefault="006854EA">
      <w:pPr>
        <w:pStyle w:val="ListParagraph"/>
        <w:sectPr w:rsidR="006854EA">
          <w:pgSz w:w="12240" w:h="15840"/>
          <w:pgMar w:top="1340" w:right="720" w:bottom="820" w:left="720" w:header="731" w:footer="621" w:gutter="0"/>
          <w:cols w:space="720"/>
        </w:sectPr>
      </w:pPr>
    </w:p>
    <w:p w14:paraId="1E57152D" w14:textId="77777777" w:rsidR="006854EA" w:rsidRDefault="00827611">
      <w:pPr>
        <w:pStyle w:val="BodyText"/>
        <w:spacing w:before="83"/>
        <w:ind w:left="2440" w:right="369"/>
      </w:pPr>
      <w:r>
        <w:t>revoked</w:t>
      </w:r>
      <w:r>
        <w:rPr>
          <w:spacing w:val="-6"/>
        </w:rPr>
        <w:t xml:space="preserve"> </w:t>
      </w:r>
      <w:r>
        <w:t>by</w:t>
      </w:r>
      <w:r>
        <w:rPr>
          <w:spacing w:val="-4"/>
        </w:rPr>
        <w:t xml:space="preserve"> </w:t>
      </w:r>
      <w:r>
        <w:t>a</w:t>
      </w:r>
      <w:r>
        <w:rPr>
          <w:spacing w:val="-4"/>
        </w:rPr>
        <w:t xml:space="preserve"> </w:t>
      </w:r>
      <w:r>
        <w:t>two</w:t>
      </w:r>
      <w:r>
        <w:rPr>
          <w:spacing w:val="-4"/>
        </w:rPr>
        <w:t xml:space="preserve"> </w:t>
      </w:r>
      <w:r>
        <w:t>thirds</w:t>
      </w:r>
      <w:r>
        <w:rPr>
          <w:spacing w:val="-6"/>
        </w:rPr>
        <w:t xml:space="preserve"> </w:t>
      </w:r>
      <w:r>
        <w:t>majority</w:t>
      </w:r>
      <w:r>
        <w:rPr>
          <w:spacing w:val="-4"/>
        </w:rPr>
        <w:t xml:space="preserve"> </w:t>
      </w:r>
      <w:r>
        <w:t>affirmative</w:t>
      </w:r>
      <w:r>
        <w:rPr>
          <w:spacing w:val="-2"/>
        </w:rPr>
        <w:t xml:space="preserve"> </w:t>
      </w:r>
      <w:r>
        <w:t>vote</w:t>
      </w:r>
      <w:r>
        <w:rPr>
          <w:spacing w:val="-6"/>
        </w:rPr>
        <w:t xml:space="preserve"> </w:t>
      </w:r>
      <w:r>
        <w:t>of Board</w:t>
      </w:r>
      <w:r>
        <w:rPr>
          <w:spacing w:val="-4"/>
        </w:rPr>
        <w:t xml:space="preserve"> </w:t>
      </w:r>
      <w:r>
        <w:t>Directors</w:t>
      </w:r>
      <w:r>
        <w:rPr>
          <w:spacing w:val="-4"/>
        </w:rPr>
        <w:t xml:space="preserve"> </w:t>
      </w:r>
      <w:r>
        <w:t>present and voting at a meeting of the Board called for that purpose.</w:t>
      </w:r>
    </w:p>
    <w:p w14:paraId="0DD41A8B" w14:textId="77777777" w:rsidR="006854EA" w:rsidRDefault="006854EA">
      <w:pPr>
        <w:pStyle w:val="BodyText"/>
        <w:spacing w:before="64"/>
      </w:pPr>
    </w:p>
    <w:p w14:paraId="1D0B0D02" w14:textId="77777777" w:rsidR="006854EA" w:rsidRDefault="00827611">
      <w:pPr>
        <w:pStyle w:val="BodyText"/>
        <w:spacing w:line="252" w:lineRule="auto"/>
        <w:ind w:left="3480" w:right="806" w:hanging="966"/>
      </w:pPr>
      <w:r>
        <w:rPr>
          <w:b/>
        </w:rPr>
        <w:t>8.08.1.2</w:t>
      </w:r>
      <w:r>
        <w:rPr>
          <w:b/>
          <w:spacing w:val="80"/>
        </w:rPr>
        <w:t xml:space="preserve"> </w:t>
      </w:r>
      <w:r>
        <w:t>The</w:t>
      </w:r>
      <w:r>
        <w:rPr>
          <w:spacing w:val="-2"/>
        </w:rPr>
        <w:t xml:space="preserve"> </w:t>
      </w:r>
      <w:r>
        <w:t>repeal</w:t>
      </w:r>
      <w:r>
        <w:rPr>
          <w:spacing w:val="-2"/>
        </w:rPr>
        <w:t xml:space="preserve"> </w:t>
      </w:r>
      <w:r>
        <w:t>of any</w:t>
      </w:r>
      <w:r>
        <w:rPr>
          <w:spacing w:val="-1"/>
        </w:rPr>
        <w:t xml:space="preserve"> </w:t>
      </w:r>
      <w:r>
        <w:t>bylaw</w:t>
      </w:r>
      <w:r>
        <w:rPr>
          <w:spacing w:val="-2"/>
        </w:rPr>
        <w:t xml:space="preserve"> </w:t>
      </w:r>
      <w:r>
        <w:t>in</w:t>
      </w:r>
      <w:r>
        <w:rPr>
          <w:spacing w:val="-2"/>
        </w:rPr>
        <w:t xml:space="preserve"> </w:t>
      </w:r>
      <w:r>
        <w:t>whole</w:t>
      </w:r>
      <w:r>
        <w:rPr>
          <w:spacing w:val="-2"/>
        </w:rPr>
        <w:t xml:space="preserve"> </w:t>
      </w:r>
      <w:r>
        <w:t>or</w:t>
      </w:r>
      <w:r>
        <w:rPr>
          <w:spacing w:val="-3"/>
        </w:rPr>
        <w:t xml:space="preserve"> </w:t>
      </w:r>
      <w:r>
        <w:t>part shall</w:t>
      </w:r>
      <w:r>
        <w:rPr>
          <w:spacing w:val="-3"/>
        </w:rPr>
        <w:t xml:space="preserve"> </w:t>
      </w:r>
      <w:r>
        <w:t>not in</w:t>
      </w:r>
      <w:r>
        <w:rPr>
          <w:spacing w:val="-2"/>
        </w:rPr>
        <w:t xml:space="preserve"> </w:t>
      </w:r>
      <w:r>
        <w:t>any</w:t>
      </w:r>
      <w:r>
        <w:rPr>
          <w:spacing w:val="-1"/>
        </w:rPr>
        <w:t xml:space="preserve"> </w:t>
      </w:r>
      <w:r>
        <w:t>way</w:t>
      </w:r>
      <w:r>
        <w:rPr>
          <w:spacing w:val="-6"/>
        </w:rPr>
        <w:t xml:space="preserve"> </w:t>
      </w:r>
      <w:r>
        <w:t>affect the validity of any act done or right, privilege, obligation or liability acquired or incurred thereunder or the validity of any contract or agreement made pursuant to any such bylaw prior to such repeal. All</w:t>
      </w:r>
      <w:r>
        <w:rPr>
          <w:spacing w:val="-3"/>
        </w:rPr>
        <w:t xml:space="preserve"> </w:t>
      </w:r>
      <w:r>
        <w:t>Directors</w:t>
      </w:r>
      <w:r>
        <w:rPr>
          <w:spacing w:val="-2"/>
        </w:rPr>
        <w:t xml:space="preserve"> </w:t>
      </w:r>
      <w:r>
        <w:t>and</w:t>
      </w:r>
      <w:r>
        <w:rPr>
          <w:spacing w:val="-4"/>
        </w:rPr>
        <w:t xml:space="preserve"> </w:t>
      </w:r>
      <w:r>
        <w:t>other</w:t>
      </w:r>
      <w:r>
        <w:rPr>
          <w:spacing w:val="-4"/>
        </w:rPr>
        <w:t xml:space="preserve"> </w:t>
      </w:r>
      <w:r>
        <w:t>persons</w:t>
      </w:r>
      <w:r>
        <w:rPr>
          <w:spacing w:val="-2"/>
        </w:rPr>
        <w:t xml:space="preserve"> </w:t>
      </w:r>
      <w:r>
        <w:t>acting</w:t>
      </w:r>
      <w:r>
        <w:rPr>
          <w:spacing w:val="-3"/>
        </w:rPr>
        <w:t xml:space="preserve"> </w:t>
      </w:r>
      <w:r>
        <w:t>under</w:t>
      </w:r>
      <w:r>
        <w:rPr>
          <w:spacing w:val="-1"/>
        </w:rPr>
        <w:t xml:space="preserve"> </w:t>
      </w:r>
      <w:r>
        <w:t>anybylaw</w:t>
      </w:r>
      <w:r>
        <w:rPr>
          <w:spacing w:val="-3"/>
        </w:rPr>
        <w:t xml:space="preserve"> </w:t>
      </w:r>
      <w:r>
        <w:t>so</w:t>
      </w:r>
      <w:r>
        <w:rPr>
          <w:spacing w:val="-3"/>
        </w:rPr>
        <w:t xml:space="preserve"> </w:t>
      </w:r>
      <w:r>
        <w:t>repealed in whole or in part shall continue to act as if elected or appointed under the provisions of these</w:t>
      </w:r>
      <w:r>
        <w:rPr>
          <w:spacing w:val="-9"/>
        </w:rPr>
        <w:t xml:space="preserve"> </w:t>
      </w:r>
      <w:r>
        <w:t>bylaws.</w:t>
      </w:r>
    </w:p>
    <w:p w14:paraId="4BFEB648" w14:textId="77777777" w:rsidR="006854EA" w:rsidRDefault="006854EA">
      <w:pPr>
        <w:pStyle w:val="BodyText"/>
        <w:spacing w:before="41"/>
      </w:pPr>
    </w:p>
    <w:p w14:paraId="05A3B69C" w14:textId="77777777" w:rsidR="006854EA" w:rsidRDefault="00827611">
      <w:pPr>
        <w:pStyle w:val="ListParagraph"/>
        <w:numPr>
          <w:ilvl w:val="2"/>
          <w:numId w:val="33"/>
        </w:numPr>
        <w:tabs>
          <w:tab w:val="left" w:pos="2441"/>
        </w:tabs>
        <w:ind w:right="516" w:hanging="990"/>
      </w:pPr>
      <w:r>
        <w:t>Every</w:t>
      </w:r>
      <w:r>
        <w:rPr>
          <w:spacing w:val="-6"/>
        </w:rPr>
        <w:t xml:space="preserve"> </w:t>
      </w:r>
      <w:r>
        <w:t>bylaw</w:t>
      </w:r>
      <w:r>
        <w:rPr>
          <w:spacing w:val="-7"/>
        </w:rPr>
        <w:t xml:space="preserve"> </w:t>
      </w:r>
      <w:r>
        <w:t>and</w:t>
      </w:r>
      <w:r>
        <w:rPr>
          <w:spacing w:val="-10"/>
        </w:rPr>
        <w:t xml:space="preserve"> </w:t>
      </w:r>
      <w:r>
        <w:t>every</w:t>
      </w:r>
      <w:r>
        <w:rPr>
          <w:spacing w:val="-5"/>
        </w:rPr>
        <w:t xml:space="preserve"> </w:t>
      </w:r>
      <w:r>
        <w:t>amendment</w:t>
      </w:r>
      <w:r>
        <w:rPr>
          <w:spacing w:val="-4"/>
        </w:rPr>
        <w:t xml:space="preserve"> </w:t>
      </w:r>
      <w:r>
        <w:t>and</w:t>
      </w:r>
      <w:r>
        <w:rPr>
          <w:spacing w:val="-10"/>
        </w:rPr>
        <w:t xml:space="preserve"> </w:t>
      </w:r>
      <w:r>
        <w:t>revocation</w:t>
      </w:r>
      <w:r>
        <w:rPr>
          <w:spacing w:val="-6"/>
        </w:rPr>
        <w:t xml:space="preserve"> </w:t>
      </w:r>
      <w:r>
        <w:t>thereof</w:t>
      </w:r>
      <w:r>
        <w:rPr>
          <w:spacing w:val="-8"/>
        </w:rPr>
        <w:t xml:space="preserve"> </w:t>
      </w:r>
      <w:r>
        <w:t>shall</w:t>
      </w:r>
      <w:r>
        <w:rPr>
          <w:spacing w:val="-7"/>
        </w:rPr>
        <w:t xml:space="preserve"> </w:t>
      </w:r>
      <w:r>
        <w:t>be</w:t>
      </w:r>
      <w:r>
        <w:rPr>
          <w:spacing w:val="-10"/>
        </w:rPr>
        <w:t xml:space="preserve"> </w:t>
      </w:r>
      <w:r>
        <w:t>maintained</w:t>
      </w:r>
      <w:r>
        <w:rPr>
          <w:spacing w:val="-6"/>
        </w:rPr>
        <w:t xml:space="preserve"> </w:t>
      </w:r>
      <w:r>
        <w:t>in the College’s records.</w:t>
      </w:r>
    </w:p>
    <w:p w14:paraId="74A138F7" w14:textId="77777777" w:rsidR="006854EA" w:rsidRDefault="006854EA">
      <w:pPr>
        <w:pStyle w:val="BodyText"/>
        <w:spacing w:before="16"/>
      </w:pPr>
    </w:p>
    <w:p w14:paraId="681341B5" w14:textId="77777777" w:rsidR="006854EA" w:rsidRDefault="00827611">
      <w:pPr>
        <w:pStyle w:val="ListParagraph"/>
        <w:numPr>
          <w:ilvl w:val="2"/>
          <w:numId w:val="33"/>
        </w:numPr>
        <w:tabs>
          <w:tab w:val="left" w:pos="2441"/>
        </w:tabs>
        <w:ind w:right="573" w:hanging="990"/>
      </w:pPr>
      <w:r>
        <w:t>Notice of any proposed addition, amendment, or revocation of a bylaw shall be provided</w:t>
      </w:r>
      <w:r>
        <w:rPr>
          <w:spacing w:val="-4"/>
        </w:rPr>
        <w:t xml:space="preserve"> </w:t>
      </w:r>
      <w:r>
        <w:t>to Directors</w:t>
      </w:r>
      <w:r>
        <w:rPr>
          <w:spacing w:val="-2"/>
        </w:rPr>
        <w:t xml:space="preserve"> </w:t>
      </w:r>
      <w:r>
        <w:t>at least one</w:t>
      </w:r>
      <w:r>
        <w:rPr>
          <w:spacing w:val="-2"/>
        </w:rPr>
        <w:t xml:space="preserve"> </w:t>
      </w:r>
      <w:r>
        <w:t>week prior</w:t>
      </w:r>
      <w:r>
        <w:rPr>
          <w:spacing w:val="-1"/>
        </w:rPr>
        <w:t xml:space="preserve"> </w:t>
      </w:r>
      <w:r>
        <w:t>to</w:t>
      </w:r>
      <w:r>
        <w:rPr>
          <w:spacing w:val="-2"/>
        </w:rPr>
        <w:t xml:space="preserve"> </w:t>
      </w:r>
      <w:r>
        <w:t>the date</w:t>
      </w:r>
      <w:r>
        <w:rPr>
          <w:spacing w:val="-2"/>
        </w:rPr>
        <w:t xml:space="preserve"> </w:t>
      </w:r>
      <w:r>
        <w:t>of the</w:t>
      </w:r>
      <w:r>
        <w:rPr>
          <w:spacing w:val="-2"/>
        </w:rPr>
        <w:t xml:space="preserve"> </w:t>
      </w:r>
      <w:r>
        <w:t>Board</w:t>
      </w:r>
      <w:r>
        <w:rPr>
          <w:spacing w:val="-2"/>
        </w:rPr>
        <w:t xml:space="preserve"> </w:t>
      </w:r>
      <w:r>
        <w:t>meeting at which</w:t>
      </w:r>
      <w:r>
        <w:rPr>
          <w:spacing w:val="-3"/>
        </w:rPr>
        <w:t xml:space="preserve"> </w:t>
      </w:r>
      <w:r>
        <w:t>these</w:t>
      </w:r>
      <w:r>
        <w:rPr>
          <w:spacing w:val="-3"/>
        </w:rPr>
        <w:t xml:space="preserve"> </w:t>
      </w:r>
      <w:r>
        <w:t>will</w:t>
      </w:r>
      <w:r>
        <w:rPr>
          <w:spacing w:val="-3"/>
        </w:rPr>
        <w:t xml:space="preserve"> </w:t>
      </w:r>
      <w:r>
        <w:t>be</w:t>
      </w:r>
      <w:r>
        <w:rPr>
          <w:spacing w:val="-3"/>
        </w:rPr>
        <w:t xml:space="preserve"> </w:t>
      </w:r>
      <w:r>
        <w:t>considered,</w:t>
      </w:r>
      <w:r>
        <w:rPr>
          <w:spacing w:val="-3"/>
        </w:rPr>
        <w:t xml:space="preserve"> </w:t>
      </w:r>
      <w:r>
        <w:t>unless</w:t>
      </w:r>
      <w:r>
        <w:rPr>
          <w:spacing w:val="-2"/>
        </w:rPr>
        <w:t xml:space="preserve"> </w:t>
      </w:r>
      <w:r>
        <w:t>such</w:t>
      </w:r>
      <w:r>
        <w:rPr>
          <w:spacing w:val="-5"/>
        </w:rPr>
        <w:t xml:space="preserve"> </w:t>
      </w:r>
      <w:r>
        <w:t>notice</w:t>
      </w:r>
      <w:r>
        <w:rPr>
          <w:spacing w:val="-3"/>
        </w:rPr>
        <w:t xml:space="preserve"> </w:t>
      </w:r>
      <w:r>
        <w:t>is</w:t>
      </w:r>
      <w:r>
        <w:rPr>
          <w:spacing w:val="-2"/>
        </w:rPr>
        <w:t xml:space="preserve"> </w:t>
      </w:r>
      <w:r>
        <w:t>waived</w:t>
      </w:r>
      <w:r>
        <w:rPr>
          <w:spacing w:val="-3"/>
        </w:rPr>
        <w:t xml:space="preserve"> </w:t>
      </w:r>
      <w:r>
        <w:t>by</w:t>
      </w:r>
      <w:r>
        <w:rPr>
          <w:spacing w:val="-5"/>
        </w:rPr>
        <w:t xml:space="preserve"> </w:t>
      </w:r>
      <w:r>
        <w:t>unanimous</w:t>
      </w:r>
      <w:r>
        <w:rPr>
          <w:spacing w:val="-2"/>
        </w:rPr>
        <w:t xml:space="preserve"> </w:t>
      </w:r>
      <w:r>
        <w:t>vote of all the Board Directors.</w:t>
      </w:r>
    </w:p>
    <w:p w14:paraId="45CC9ED6" w14:textId="77777777" w:rsidR="006854EA" w:rsidRDefault="006854EA">
      <w:pPr>
        <w:pStyle w:val="BodyText"/>
        <w:spacing w:before="17"/>
      </w:pPr>
    </w:p>
    <w:p w14:paraId="55F648AA" w14:textId="77777777" w:rsidR="006854EA" w:rsidRDefault="00827611">
      <w:pPr>
        <w:pStyle w:val="ListParagraph"/>
        <w:numPr>
          <w:ilvl w:val="2"/>
          <w:numId w:val="33"/>
        </w:numPr>
        <w:tabs>
          <w:tab w:val="left" w:pos="2440"/>
        </w:tabs>
        <w:ind w:left="2440" w:right="458"/>
      </w:pPr>
      <w:r>
        <w:t>A</w:t>
      </w:r>
      <w:r>
        <w:rPr>
          <w:spacing w:val="-12"/>
        </w:rPr>
        <w:t xml:space="preserve"> </w:t>
      </w:r>
      <w:r>
        <w:t>bylaw</w:t>
      </w:r>
      <w:r>
        <w:rPr>
          <w:spacing w:val="-9"/>
        </w:rPr>
        <w:t xml:space="preserve"> </w:t>
      </w:r>
      <w:r>
        <w:t>that</w:t>
      </w:r>
      <w:r>
        <w:rPr>
          <w:spacing w:val="-2"/>
        </w:rPr>
        <w:t xml:space="preserve"> </w:t>
      </w:r>
      <w:r>
        <w:t>is</w:t>
      </w:r>
      <w:r>
        <w:rPr>
          <w:spacing w:val="-6"/>
        </w:rPr>
        <w:t xml:space="preserve"> </w:t>
      </w:r>
      <w:r>
        <w:t>required</w:t>
      </w:r>
      <w:r>
        <w:rPr>
          <w:spacing w:val="-11"/>
        </w:rPr>
        <w:t xml:space="preserve"> </w:t>
      </w:r>
      <w:r>
        <w:t>under</w:t>
      </w:r>
      <w:r>
        <w:rPr>
          <w:spacing w:val="-5"/>
        </w:rPr>
        <w:t xml:space="preserve"> </w:t>
      </w:r>
      <w:r>
        <w:t>the</w:t>
      </w:r>
      <w:r>
        <w:rPr>
          <w:spacing w:val="-4"/>
        </w:rPr>
        <w:t xml:space="preserve"> </w:t>
      </w:r>
      <w:r>
        <w:t>Code</w:t>
      </w:r>
      <w:r>
        <w:rPr>
          <w:spacing w:val="-9"/>
        </w:rPr>
        <w:t xml:space="preserve"> </w:t>
      </w:r>
      <w:r>
        <w:t>to</w:t>
      </w:r>
      <w:r>
        <w:rPr>
          <w:spacing w:val="-6"/>
        </w:rPr>
        <w:t xml:space="preserve"> </w:t>
      </w:r>
      <w:r>
        <w:t>be</w:t>
      </w:r>
      <w:r>
        <w:rPr>
          <w:spacing w:val="-6"/>
        </w:rPr>
        <w:t xml:space="preserve"> </w:t>
      </w:r>
      <w:r>
        <w:t>circulated</w:t>
      </w:r>
      <w:r>
        <w:rPr>
          <w:spacing w:val="-4"/>
        </w:rPr>
        <w:t xml:space="preserve"> </w:t>
      </w:r>
      <w:r>
        <w:t>to</w:t>
      </w:r>
      <w:r>
        <w:rPr>
          <w:spacing w:val="-11"/>
        </w:rPr>
        <w:t xml:space="preserve"> </w:t>
      </w:r>
      <w:r>
        <w:t>the</w:t>
      </w:r>
      <w:r>
        <w:rPr>
          <w:spacing w:val="-4"/>
        </w:rPr>
        <w:t xml:space="preserve"> </w:t>
      </w:r>
      <w:r>
        <w:t>profession</w:t>
      </w:r>
      <w:r>
        <w:rPr>
          <w:spacing w:val="-6"/>
        </w:rPr>
        <w:t xml:space="preserve"> </w:t>
      </w:r>
      <w:r>
        <w:t>must be circulated</w:t>
      </w:r>
      <w:r>
        <w:rPr>
          <w:spacing w:val="-5"/>
        </w:rPr>
        <w:t xml:space="preserve"> </w:t>
      </w:r>
      <w:r>
        <w:t>to</w:t>
      </w:r>
      <w:r>
        <w:rPr>
          <w:spacing w:val="-3"/>
        </w:rPr>
        <w:t xml:space="preserve"> </w:t>
      </w:r>
      <w:r>
        <w:t>every Registrant at least 60</w:t>
      </w:r>
      <w:r>
        <w:rPr>
          <w:spacing w:val="-3"/>
        </w:rPr>
        <w:t xml:space="preserve"> </w:t>
      </w:r>
      <w:r>
        <w:t>days</w:t>
      </w:r>
      <w:r>
        <w:rPr>
          <w:spacing w:val="-3"/>
        </w:rPr>
        <w:t xml:space="preserve"> </w:t>
      </w:r>
      <w:r>
        <w:t>before</w:t>
      </w:r>
      <w:r>
        <w:rPr>
          <w:spacing w:val="-1"/>
        </w:rPr>
        <w:t xml:space="preserve"> </w:t>
      </w:r>
      <w:r>
        <w:t>it</w:t>
      </w:r>
      <w:r>
        <w:rPr>
          <w:spacing w:val="-1"/>
        </w:rPr>
        <w:t xml:space="preserve"> </w:t>
      </w:r>
      <w:r>
        <w:t>is approved</w:t>
      </w:r>
      <w:r>
        <w:rPr>
          <w:spacing w:val="-1"/>
        </w:rPr>
        <w:t xml:space="preserve"> </w:t>
      </w:r>
      <w:r>
        <w:t>by</w:t>
      </w:r>
      <w:r>
        <w:rPr>
          <w:spacing w:val="-5"/>
        </w:rPr>
        <w:t xml:space="preserve"> </w:t>
      </w:r>
      <w:r>
        <w:t>the</w:t>
      </w:r>
      <w:r>
        <w:rPr>
          <w:spacing w:val="-3"/>
        </w:rPr>
        <w:t xml:space="preserve"> </w:t>
      </w:r>
      <w:r>
        <w:t>Board.</w:t>
      </w:r>
    </w:p>
    <w:p w14:paraId="644E8230" w14:textId="77777777" w:rsidR="006854EA" w:rsidRDefault="006854EA">
      <w:pPr>
        <w:pStyle w:val="BodyText"/>
      </w:pPr>
    </w:p>
    <w:p w14:paraId="32E562E0" w14:textId="77777777" w:rsidR="006854EA" w:rsidRDefault="006854EA">
      <w:pPr>
        <w:pStyle w:val="BodyText"/>
        <w:spacing w:before="14"/>
      </w:pPr>
    </w:p>
    <w:p w14:paraId="250EF362" w14:textId="77777777" w:rsidR="006854EA" w:rsidRDefault="00827611">
      <w:pPr>
        <w:pStyle w:val="Heading2"/>
      </w:pPr>
      <w:r>
        <w:rPr>
          <w:noProof/>
        </w:rPr>
        <mc:AlternateContent>
          <mc:Choice Requires="wps">
            <w:drawing>
              <wp:anchor distT="0" distB="0" distL="0" distR="0" simplePos="0" relativeHeight="15735296" behindDoc="0" locked="0" layoutInCell="1" allowOverlap="1" wp14:anchorId="1E3AA5EA" wp14:editId="4AFBD255">
                <wp:simplePos x="0" y="0"/>
                <wp:positionH relativeFrom="page">
                  <wp:posOffset>733044</wp:posOffset>
                </wp:positionH>
                <wp:positionV relativeFrom="paragraph">
                  <wp:posOffset>911</wp:posOffset>
                </wp:positionV>
                <wp:extent cx="56515" cy="2057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39"/>
                              </a:lnTo>
                              <a:lnTo>
                                <a:pt x="56387" y="205739"/>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5A88C2C" id="Graphic 25" o:spid="_x0000_s1026" style="position:absolute;margin-left:57.7pt;margin-top:.05pt;width:4.45pt;height:16.2pt;z-index:15735296;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" path="m56387,l,,,205739r56387,l56387,xe" fillcolor="#006fc0" stroked="f">
                <v:path arrowok="t"/>
                <w10:wrap anchorx="page"/>
              </v:shape>
            </w:pict>
          </mc:Fallback>
        </mc:AlternateContent>
      </w:r>
      <w:bookmarkStart w:id="108" w:name="Part_9:_Registrar_and_Interim_Registrar"/>
      <w:bookmarkStart w:id="109" w:name="_bookmark54"/>
      <w:bookmarkEnd w:id="108"/>
      <w:bookmarkEnd w:id="109"/>
      <w:r>
        <w:rPr>
          <w:color w:val="404040"/>
        </w:rPr>
        <w:t>Part</w:t>
      </w:r>
      <w:r>
        <w:rPr>
          <w:color w:val="404040"/>
          <w:spacing w:val="-16"/>
        </w:rPr>
        <w:t xml:space="preserve"> </w:t>
      </w:r>
      <w:r>
        <w:rPr>
          <w:color w:val="404040"/>
        </w:rPr>
        <w:t>9:</w:t>
      </w:r>
      <w:r>
        <w:rPr>
          <w:color w:val="404040"/>
          <w:spacing w:val="-18"/>
        </w:rPr>
        <w:t xml:space="preserve"> </w:t>
      </w:r>
      <w:r>
        <w:rPr>
          <w:color w:val="404040"/>
        </w:rPr>
        <w:t>Registrar</w:t>
      </w:r>
      <w:r>
        <w:rPr>
          <w:color w:val="404040"/>
          <w:spacing w:val="-2"/>
        </w:rPr>
        <w:t xml:space="preserve"> </w:t>
      </w:r>
      <w:r>
        <w:rPr>
          <w:color w:val="404040"/>
        </w:rPr>
        <w:t>and</w:t>
      </w:r>
      <w:r>
        <w:rPr>
          <w:color w:val="404040"/>
          <w:spacing w:val="-17"/>
        </w:rPr>
        <w:t xml:space="preserve"> </w:t>
      </w:r>
      <w:r>
        <w:rPr>
          <w:color w:val="404040"/>
        </w:rPr>
        <w:t>Interim</w:t>
      </w:r>
      <w:r>
        <w:rPr>
          <w:color w:val="404040"/>
          <w:spacing w:val="-18"/>
        </w:rPr>
        <w:t xml:space="preserve"> </w:t>
      </w:r>
      <w:r>
        <w:rPr>
          <w:color w:val="404040"/>
          <w:spacing w:val="-2"/>
        </w:rPr>
        <w:t>Registrar</w:t>
      </w:r>
    </w:p>
    <w:p w14:paraId="499BBF6E" w14:textId="77777777" w:rsidR="006854EA" w:rsidRDefault="006854EA">
      <w:pPr>
        <w:pStyle w:val="BodyText"/>
        <w:spacing w:before="19"/>
        <w:rPr>
          <w:b/>
        </w:rPr>
      </w:pPr>
    </w:p>
    <w:p w14:paraId="770BCE14" w14:textId="77777777" w:rsidR="006854EA" w:rsidRDefault="00827611">
      <w:pPr>
        <w:pStyle w:val="Heading3"/>
        <w:numPr>
          <w:ilvl w:val="1"/>
          <w:numId w:val="31"/>
        </w:numPr>
        <w:tabs>
          <w:tab w:val="left" w:pos="1452"/>
        </w:tabs>
      </w:pPr>
      <w:bookmarkStart w:id="110" w:name="9.01_Registrar"/>
      <w:bookmarkStart w:id="111" w:name="_bookmark55"/>
      <w:bookmarkEnd w:id="110"/>
      <w:bookmarkEnd w:id="111"/>
      <w:r>
        <w:rPr>
          <w:color w:val="0071BB"/>
          <w:spacing w:val="-2"/>
        </w:rPr>
        <w:t>Registrar</w:t>
      </w:r>
    </w:p>
    <w:p w14:paraId="1AEDBD6B" w14:textId="77777777" w:rsidR="006854EA" w:rsidRDefault="006854EA">
      <w:pPr>
        <w:pStyle w:val="BodyText"/>
        <w:rPr>
          <w:b/>
        </w:rPr>
      </w:pPr>
    </w:p>
    <w:p w14:paraId="2D8877EE" w14:textId="77777777" w:rsidR="006854EA" w:rsidRDefault="00827611">
      <w:pPr>
        <w:pStyle w:val="ListParagraph"/>
        <w:numPr>
          <w:ilvl w:val="2"/>
          <w:numId w:val="31"/>
        </w:numPr>
        <w:tabs>
          <w:tab w:val="left" w:pos="2443"/>
        </w:tabs>
        <w:ind w:right="437"/>
      </w:pPr>
      <w:r>
        <w:t>The Board</w:t>
      </w:r>
      <w:r>
        <w:rPr>
          <w:spacing w:val="-3"/>
        </w:rPr>
        <w:t xml:space="preserve"> </w:t>
      </w:r>
      <w:r>
        <w:t>shall appoint</w:t>
      </w:r>
      <w:r>
        <w:rPr>
          <w:spacing w:val="-1"/>
        </w:rPr>
        <w:t xml:space="preserve"> </w:t>
      </w:r>
      <w:r>
        <w:t>a</w:t>
      </w:r>
      <w:r>
        <w:rPr>
          <w:spacing w:val="-3"/>
        </w:rPr>
        <w:t xml:space="preserve"> </w:t>
      </w:r>
      <w:r>
        <w:t>Registrar who is the Chief Executive Officer of</w:t>
      </w:r>
      <w:r>
        <w:rPr>
          <w:spacing w:val="-1"/>
        </w:rPr>
        <w:t xml:space="preserve"> </w:t>
      </w:r>
      <w:r>
        <w:t>the College</w:t>
      </w:r>
      <w:r>
        <w:rPr>
          <w:spacing w:val="-16"/>
        </w:rPr>
        <w:t xml:space="preserve"> </w:t>
      </w:r>
      <w:r>
        <w:t>and</w:t>
      </w:r>
      <w:r>
        <w:rPr>
          <w:spacing w:val="-15"/>
        </w:rPr>
        <w:t xml:space="preserve"> </w:t>
      </w:r>
      <w:r>
        <w:t>shall</w:t>
      </w:r>
      <w:r>
        <w:rPr>
          <w:spacing w:val="-15"/>
        </w:rPr>
        <w:t xml:space="preserve"> </w:t>
      </w:r>
      <w:r>
        <w:t>have</w:t>
      </w:r>
      <w:r>
        <w:rPr>
          <w:spacing w:val="-16"/>
        </w:rPr>
        <w:t xml:space="preserve"> </w:t>
      </w:r>
      <w:r>
        <w:t>such</w:t>
      </w:r>
      <w:r>
        <w:rPr>
          <w:spacing w:val="-15"/>
        </w:rPr>
        <w:t xml:space="preserve"> </w:t>
      </w:r>
      <w:r>
        <w:t>duties</w:t>
      </w:r>
      <w:r>
        <w:rPr>
          <w:spacing w:val="-15"/>
        </w:rPr>
        <w:t xml:space="preserve"> </w:t>
      </w:r>
      <w:r>
        <w:t>and</w:t>
      </w:r>
      <w:r>
        <w:rPr>
          <w:spacing w:val="-15"/>
        </w:rPr>
        <w:t xml:space="preserve"> </w:t>
      </w:r>
      <w:r>
        <w:t>responsibilities</w:t>
      </w:r>
      <w:r>
        <w:rPr>
          <w:spacing w:val="-16"/>
        </w:rPr>
        <w:t xml:space="preserve"> </w:t>
      </w:r>
      <w:r>
        <w:t>as</w:t>
      </w:r>
      <w:r>
        <w:rPr>
          <w:spacing w:val="-15"/>
        </w:rPr>
        <w:t xml:space="preserve"> </w:t>
      </w:r>
      <w:r>
        <w:t>conferred</w:t>
      </w:r>
      <w:r>
        <w:rPr>
          <w:spacing w:val="-15"/>
        </w:rPr>
        <w:t xml:space="preserve"> </w:t>
      </w:r>
      <w:r>
        <w:t>by</w:t>
      </w:r>
      <w:r>
        <w:rPr>
          <w:spacing w:val="-16"/>
        </w:rPr>
        <w:t xml:space="preserve"> </w:t>
      </w:r>
      <w:r>
        <w:t>the</w:t>
      </w:r>
      <w:r>
        <w:rPr>
          <w:spacing w:val="-15"/>
        </w:rPr>
        <w:t xml:space="preserve"> </w:t>
      </w:r>
      <w:r>
        <w:t>Act,</w:t>
      </w:r>
      <w:r>
        <w:rPr>
          <w:spacing w:val="-15"/>
        </w:rPr>
        <w:t xml:space="preserve"> </w:t>
      </w:r>
      <w:r>
        <w:t>the RHPA,</w:t>
      </w:r>
      <w:r>
        <w:rPr>
          <w:spacing w:val="-1"/>
        </w:rPr>
        <w:t xml:space="preserve"> </w:t>
      </w:r>
      <w:r>
        <w:t>the</w:t>
      </w:r>
      <w:r>
        <w:rPr>
          <w:spacing w:val="-2"/>
        </w:rPr>
        <w:t xml:space="preserve"> </w:t>
      </w:r>
      <w:r>
        <w:t>bylaws,</w:t>
      </w:r>
      <w:r>
        <w:rPr>
          <w:spacing w:val="-1"/>
        </w:rPr>
        <w:t xml:space="preserve"> </w:t>
      </w:r>
      <w:r>
        <w:t>and</w:t>
      </w:r>
      <w:r>
        <w:rPr>
          <w:spacing w:val="-2"/>
        </w:rPr>
        <w:t xml:space="preserve"> </w:t>
      </w:r>
      <w:r>
        <w:t>the</w:t>
      </w:r>
      <w:r>
        <w:rPr>
          <w:spacing w:val="-2"/>
        </w:rPr>
        <w:t xml:space="preserve"> </w:t>
      </w:r>
      <w:r>
        <w:t>policies</w:t>
      </w:r>
      <w:r>
        <w:rPr>
          <w:spacing w:val="-2"/>
        </w:rPr>
        <w:t xml:space="preserve"> </w:t>
      </w:r>
      <w:r>
        <w:t>of</w:t>
      </w:r>
      <w:r>
        <w:rPr>
          <w:spacing w:val="-1"/>
        </w:rPr>
        <w:t xml:space="preserve"> </w:t>
      </w:r>
      <w:r>
        <w:t>the</w:t>
      </w:r>
      <w:r>
        <w:rPr>
          <w:spacing w:val="-2"/>
        </w:rPr>
        <w:t xml:space="preserve"> </w:t>
      </w:r>
      <w:r>
        <w:t>College as</w:t>
      </w:r>
      <w:r>
        <w:rPr>
          <w:spacing w:val="-2"/>
        </w:rPr>
        <w:t xml:space="preserve"> </w:t>
      </w:r>
      <w:r>
        <w:t>well</w:t>
      </w:r>
      <w:r>
        <w:rPr>
          <w:spacing w:val="-3"/>
        </w:rPr>
        <w:t xml:space="preserve"> </w:t>
      </w:r>
      <w:r>
        <w:t>as</w:t>
      </w:r>
      <w:r>
        <w:rPr>
          <w:spacing w:val="-2"/>
        </w:rPr>
        <w:t xml:space="preserve"> </w:t>
      </w:r>
      <w:r>
        <w:t>such</w:t>
      </w:r>
      <w:r>
        <w:rPr>
          <w:spacing w:val="-2"/>
        </w:rPr>
        <w:t xml:space="preserve"> </w:t>
      </w:r>
      <w:r>
        <w:t>duties</w:t>
      </w:r>
      <w:r>
        <w:rPr>
          <w:spacing w:val="-2"/>
        </w:rPr>
        <w:t xml:space="preserve"> </w:t>
      </w:r>
      <w:r>
        <w:t>and responsibilities assigned to the position by the Board of Directors.</w:t>
      </w:r>
    </w:p>
    <w:p w14:paraId="676DB8EE" w14:textId="77777777" w:rsidR="006854EA" w:rsidRDefault="006854EA">
      <w:pPr>
        <w:pStyle w:val="BodyText"/>
        <w:spacing w:before="216"/>
      </w:pPr>
    </w:p>
    <w:p w14:paraId="775C69A2" w14:textId="77777777" w:rsidR="006854EA" w:rsidRDefault="00827611">
      <w:pPr>
        <w:pStyle w:val="Heading3"/>
        <w:numPr>
          <w:ilvl w:val="1"/>
          <w:numId w:val="31"/>
        </w:numPr>
        <w:tabs>
          <w:tab w:val="left" w:pos="1452"/>
        </w:tabs>
      </w:pPr>
      <w:bookmarkStart w:id="112" w:name="9.02_Interim_Registrar"/>
      <w:bookmarkStart w:id="113" w:name="_bookmark56"/>
      <w:bookmarkEnd w:id="112"/>
      <w:bookmarkEnd w:id="113"/>
      <w:r>
        <w:rPr>
          <w:color w:val="0071BB"/>
        </w:rPr>
        <w:t>Interim</w:t>
      </w:r>
      <w:r>
        <w:rPr>
          <w:color w:val="0071BB"/>
          <w:spacing w:val="-5"/>
        </w:rPr>
        <w:t xml:space="preserve"> </w:t>
      </w:r>
      <w:r>
        <w:rPr>
          <w:color w:val="0071BB"/>
          <w:spacing w:val="-2"/>
        </w:rPr>
        <w:t>Registrar</w:t>
      </w:r>
    </w:p>
    <w:p w14:paraId="2F4D70A0" w14:textId="77777777" w:rsidR="006854EA" w:rsidRDefault="00827611">
      <w:pPr>
        <w:pStyle w:val="BodyText"/>
        <w:spacing w:before="26" w:line="261" w:lineRule="auto"/>
        <w:ind w:left="1457" w:right="679" w:hanging="1"/>
      </w:pPr>
      <w:r>
        <w:t>The Board may appoint an interim Registrar from among the senior leadership team to exercise the powers and to perform the duties, powers and functions of the Registrar when</w:t>
      </w:r>
      <w:r>
        <w:rPr>
          <w:spacing w:val="-9"/>
        </w:rPr>
        <w:t xml:space="preserve"> </w:t>
      </w:r>
      <w:r>
        <w:t>the</w:t>
      </w:r>
      <w:r>
        <w:rPr>
          <w:spacing w:val="-9"/>
        </w:rPr>
        <w:t xml:space="preserve"> </w:t>
      </w:r>
      <w:r>
        <w:t>Registrar</w:t>
      </w:r>
      <w:r>
        <w:rPr>
          <w:spacing w:val="-8"/>
        </w:rPr>
        <w:t xml:space="preserve"> </w:t>
      </w:r>
      <w:r>
        <w:t>is</w:t>
      </w:r>
      <w:r>
        <w:rPr>
          <w:spacing w:val="-4"/>
        </w:rPr>
        <w:t xml:space="preserve"> </w:t>
      </w:r>
      <w:r>
        <w:t>absent</w:t>
      </w:r>
      <w:r>
        <w:rPr>
          <w:spacing w:val="-8"/>
        </w:rPr>
        <w:t xml:space="preserve"> </w:t>
      </w:r>
      <w:r>
        <w:t>for</w:t>
      </w:r>
      <w:r>
        <w:rPr>
          <w:spacing w:val="-10"/>
        </w:rPr>
        <w:t xml:space="preserve"> </w:t>
      </w:r>
      <w:r>
        <w:t>an</w:t>
      </w:r>
      <w:r>
        <w:rPr>
          <w:spacing w:val="-12"/>
        </w:rPr>
        <w:t xml:space="preserve"> </w:t>
      </w:r>
      <w:r>
        <w:t>extended</w:t>
      </w:r>
      <w:r>
        <w:rPr>
          <w:spacing w:val="-12"/>
        </w:rPr>
        <w:t xml:space="preserve"> </w:t>
      </w:r>
      <w:r>
        <w:t>period</w:t>
      </w:r>
      <w:r>
        <w:rPr>
          <w:spacing w:val="-9"/>
        </w:rPr>
        <w:t xml:space="preserve"> </w:t>
      </w:r>
      <w:r>
        <w:t>or</w:t>
      </w:r>
      <w:r>
        <w:rPr>
          <w:spacing w:val="-7"/>
        </w:rPr>
        <w:t xml:space="preserve"> </w:t>
      </w:r>
      <w:r>
        <w:t>is</w:t>
      </w:r>
      <w:r>
        <w:rPr>
          <w:spacing w:val="-11"/>
        </w:rPr>
        <w:t xml:space="preserve"> </w:t>
      </w:r>
      <w:r>
        <w:t>unable</w:t>
      </w:r>
      <w:r>
        <w:rPr>
          <w:spacing w:val="-7"/>
        </w:rPr>
        <w:t xml:space="preserve"> </w:t>
      </w:r>
      <w:r>
        <w:t>to</w:t>
      </w:r>
      <w:r>
        <w:rPr>
          <w:spacing w:val="-9"/>
        </w:rPr>
        <w:t xml:space="preserve"> </w:t>
      </w:r>
      <w:r>
        <w:t>act</w:t>
      </w:r>
      <w:r>
        <w:rPr>
          <w:spacing w:val="-6"/>
        </w:rPr>
        <w:t xml:space="preserve"> </w:t>
      </w:r>
      <w:r>
        <w:t>or</w:t>
      </w:r>
      <w:r>
        <w:rPr>
          <w:spacing w:val="-8"/>
        </w:rPr>
        <w:t xml:space="preserve"> </w:t>
      </w:r>
      <w:r>
        <w:t>when</w:t>
      </w:r>
      <w:r>
        <w:rPr>
          <w:spacing w:val="-9"/>
        </w:rPr>
        <w:t xml:space="preserve"> </w:t>
      </w:r>
      <w:r>
        <w:t>there</w:t>
      </w:r>
      <w:r>
        <w:rPr>
          <w:spacing w:val="-9"/>
        </w:rPr>
        <w:t xml:space="preserve"> </w:t>
      </w:r>
      <w:r>
        <w:t>is</w:t>
      </w:r>
      <w:r>
        <w:rPr>
          <w:spacing w:val="-6"/>
        </w:rPr>
        <w:t xml:space="preserve"> </w:t>
      </w:r>
      <w:r>
        <w:t>a vacancy in the office of the Registrar.</w:t>
      </w:r>
    </w:p>
    <w:p w14:paraId="48E67EDE" w14:textId="77777777" w:rsidR="006854EA" w:rsidRDefault="006854EA">
      <w:pPr>
        <w:pStyle w:val="BodyText"/>
        <w:spacing w:before="65"/>
      </w:pPr>
    </w:p>
    <w:p w14:paraId="4D9DF532" w14:textId="77777777" w:rsidR="006854EA" w:rsidRDefault="00827611">
      <w:pPr>
        <w:pStyle w:val="BodyText"/>
        <w:spacing w:line="261" w:lineRule="auto"/>
        <w:ind w:left="1457" w:right="548"/>
      </w:pPr>
      <w:r>
        <w:t>Notwithstanding</w:t>
      </w:r>
      <w:r>
        <w:rPr>
          <w:spacing w:val="-3"/>
        </w:rPr>
        <w:t xml:space="preserve"> </w:t>
      </w:r>
      <w:r>
        <w:t>section</w:t>
      </w:r>
      <w:r>
        <w:rPr>
          <w:spacing w:val="-5"/>
        </w:rPr>
        <w:t xml:space="preserve"> </w:t>
      </w:r>
      <w:r>
        <w:t>9.02,</w:t>
      </w:r>
      <w:r>
        <w:rPr>
          <w:spacing w:val="-3"/>
        </w:rPr>
        <w:t xml:space="preserve"> </w:t>
      </w:r>
      <w:r>
        <w:t>the</w:t>
      </w:r>
      <w:r>
        <w:rPr>
          <w:spacing w:val="-5"/>
        </w:rPr>
        <w:t xml:space="preserve"> </w:t>
      </w:r>
      <w:r>
        <w:t>Registrar</w:t>
      </w:r>
      <w:r>
        <w:rPr>
          <w:spacing w:val="-4"/>
        </w:rPr>
        <w:t xml:space="preserve"> </w:t>
      </w:r>
      <w:r>
        <w:t>may</w:t>
      </w:r>
      <w:r>
        <w:rPr>
          <w:spacing w:val="-7"/>
        </w:rPr>
        <w:t xml:space="preserve"> </w:t>
      </w:r>
      <w:r>
        <w:t>appoint</w:t>
      </w:r>
      <w:r>
        <w:rPr>
          <w:spacing w:val="-1"/>
        </w:rPr>
        <w:t xml:space="preserve"> </w:t>
      </w:r>
      <w:r>
        <w:t>an</w:t>
      </w:r>
      <w:r>
        <w:rPr>
          <w:spacing w:val="-3"/>
        </w:rPr>
        <w:t xml:space="preserve"> </w:t>
      </w:r>
      <w:r>
        <w:t>interim</w:t>
      </w:r>
      <w:r>
        <w:rPr>
          <w:spacing w:val="-4"/>
        </w:rPr>
        <w:t xml:space="preserve"> </w:t>
      </w:r>
      <w:r>
        <w:t>Registrar</w:t>
      </w:r>
      <w:r>
        <w:rPr>
          <w:spacing w:val="-4"/>
        </w:rPr>
        <w:t xml:space="preserve"> </w:t>
      </w:r>
      <w:r>
        <w:t>from</w:t>
      </w:r>
      <w:r>
        <w:rPr>
          <w:spacing w:val="-4"/>
        </w:rPr>
        <w:t xml:space="preserve"> </w:t>
      </w:r>
      <w:r>
        <w:t>among the senior leadership</w:t>
      </w:r>
      <w:r>
        <w:rPr>
          <w:spacing w:val="-1"/>
        </w:rPr>
        <w:t xml:space="preserve"> </w:t>
      </w:r>
      <w:r>
        <w:t>team to exercise</w:t>
      </w:r>
      <w:r>
        <w:rPr>
          <w:spacing w:val="-1"/>
        </w:rPr>
        <w:t xml:space="preserve"> </w:t>
      </w:r>
      <w:r>
        <w:t>the</w:t>
      </w:r>
      <w:r>
        <w:rPr>
          <w:spacing w:val="-1"/>
        </w:rPr>
        <w:t xml:space="preserve"> </w:t>
      </w:r>
      <w:r>
        <w:t>powers</w:t>
      </w:r>
      <w:r>
        <w:rPr>
          <w:spacing w:val="-1"/>
        </w:rPr>
        <w:t xml:space="preserve"> </w:t>
      </w:r>
      <w:r>
        <w:t>and</w:t>
      </w:r>
      <w:r>
        <w:rPr>
          <w:spacing w:val="-1"/>
        </w:rPr>
        <w:t xml:space="preserve"> </w:t>
      </w:r>
      <w:r>
        <w:t>to perform the</w:t>
      </w:r>
      <w:r>
        <w:rPr>
          <w:spacing w:val="-1"/>
        </w:rPr>
        <w:t xml:space="preserve"> </w:t>
      </w:r>
      <w:r>
        <w:t>duties, powers and functions of the Registrar when the Registrar will be absent or unable to act for a short period of time.</w:t>
      </w:r>
    </w:p>
    <w:p w14:paraId="3FD4643E" w14:textId="77777777" w:rsidR="006854EA" w:rsidRDefault="00827611">
      <w:pPr>
        <w:pStyle w:val="Heading2"/>
        <w:spacing w:before="247"/>
      </w:pPr>
      <w:r>
        <w:rPr>
          <w:noProof/>
        </w:rPr>
        <mc:AlternateContent>
          <mc:Choice Requires="wps">
            <w:drawing>
              <wp:anchor distT="0" distB="0" distL="0" distR="0" simplePos="0" relativeHeight="15735808" behindDoc="0" locked="0" layoutInCell="1" allowOverlap="1" wp14:anchorId="39C0D5EE" wp14:editId="35DBD724">
                <wp:simplePos x="0" y="0"/>
                <wp:positionH relativeFrom="page">
                  <wp:posOffset>733044</wp:posOffset>
                </wp:positionH>
                <wp:positionV relativeFrom="paragraph">
                  <wp:posOffset>157547</wp:posOffset>
                </wp:positionV>
                <wp:extent cx="56515" cy="2057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AEE3B68" id="Graphic 26" o:spid="_x0000_s1026" style="position:absolute;margin-left:57.7pt;margin-top:12.4pt;width:4.45pt;height:16.2pt;z-index:15735808;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" path="m56387,l,,,205740r56387,l56387,xe" fillcolor="#006fc0" stroked="f">
                <v:path arrowok="t"/>
                <w10:wrap anchorx="page"/>
              </v:shape>
            </w:pict>
          </mc:Fallback>
        </mc:AlternateContent>
      </w:r>
      <w:bookmarkStart w:id="114" w:name="Part_10:_Communications"/>
      <w:bookmarkStart w:id="115" w:name="_bookmark57"/>
      <w:bookmarkEnd w:id="114"/>
      <w:bookmarkEnd w:id="115"/>
      <w:r>
        <w:rPr>
          <w:color w:val="404040"/>
        </w:rPr>
        <w:t>Part</w:t>
      </w:r>
      <w:r>
        <w:rPr>
          <w:color w:val="404040"/>
          <w:spacing w:val="-11"/>
        </w:rPr>
        <w:t xml:space="preserve"> </w:t>
      </w:r>
      <w:r>
        <w:rPr>
          <w:color w:val="404040"/>
        </w:rPr>
        <w:t>10:</w:t>
      </w:r>
      <w:r>
        <w:rPr>
          <w:color w:val="404040"/>
          <w:spacing w:val="-12"/>
        </w:rPr>
        <w:t xml:space="preserve"> </w:t>
      </w:r>
      <w:r>
        <w:rPr>
          <w:color w:val="404040"/>
          <w:spacing w:val="-2"/>
        </w:rPr>
        <w:t>Communications</w:t>
      </w:r>
    </w:p>
    <w:p w14:paraId="521679A3" w14:textId="77777777" w:rsidR="006854EA" w:rsidRDefault="006854EA">
      <w:pPr>
        <w:pStyle w:val="BodyText"/>
        <w:spacing w:before="83"/>
        <w:rPr>
          <w:b/>
        </w:rPr>
      </w:pPr>
    </w:p>
    <w:p w14:paraId="43453742" w14:textId="77777777" w:rsidR="006854EA" w:rsidRDefault="00827611">
      <w:pPr>
        <w:pStyle w:val="BodyText"/>
        <w:ind w:left="600"/>
      </w:pPr>
      <w:r>
        <w:t>Repealed</w:t>
      </w:r>
      <w:r>
        <w:rPr>
          <w:spacing w:val="-6"/>
        </w:rPr>
        <w:t xml:space="preserve"> </w:t>
      </w:r>
      <w:r>
        <w:t>-</w:t>
      </w:r>
      <w:r>
        <w:rPr>
          <w:spacing w:val="-7"/>
        </w:rPr>
        <w:t xml:space="preserve"> </w:t>
      </w:r>
      <w:r>
        <w:t>effective</w:t>
      </w:r>
      <w:r>
        <w:rPr>
          <w:spacing w:val="-8"/>
        </w:rPr>
        <w:t xml:space="preserve"> </w:t>
      </w:r>
      <w:r>
        <w:t>October</w:t>
      </w:r>
      <w:r>
        <w:rPr>
          <w:spacing w:val="-9"/>
        </w:rPr>
        <w:t xml:space="preserve"> </w:t>
      </w:r>
      <w:r>
        <w:t>28,</w:t>
      </w:r>
      <w:r>
        <w:rPr>
          <w:spacing w:val="-6"/>
        </w:rPr>
        <w:t xml:space="preserve"> </w:t>
      </w:r>
      <w:r>
        <w:rPr>
          <w:spacing w:val="-4"/>
        </w:rPr>
        <w:t>2021</w:t>
      </w:r>
    </w:p>
    <w:p w14:paraId="5165BF09" w14:textId="77777777" w:rsidR="006854EA" w:rsidRDefault="006854EA">
      <w:pPr>
        <w:pStyle w:val="BodyText"/>
        <w:sectPr w:rsidR="006854EA">
          <w:pgSz w:w="12240" w:h="15840"/>
          <w:pgMar w:top="1340" w:right="720" w:bottom="820" w:left="720" w:header="731" w:footer="621" w:gutter="0"/>
          <w:cols w:space="720"/>
        </w:sectPr>
      </w:pPr>
    </w:p>
    <w:p w14:paraId="475E90DD" w14:textId="77777777" w:rsidR="006854EA" w:rsidRDefault="00827611">
      <w:pPr>
        <w:pStyle w:val="Heading2"/>
        <w:spacing w:before="82"/>
      </w:pPr>
      <w:r>
        <w:rPr>
          <w:noProof/>
        </w:rPr>
        <mc:AlternateContent>
          <mc:Choice Requires="wps">
            <w:drawing>
              <wp:anchor distT="0" distB="0" distL="0" distR="0" simplePos="0" relativeHeight="15736320" behindDoc="0" locked="0" layoutInCell="1" allowOverlap="1" wp14:anchorId="4DD94516" wp14:editId="233C41FF">
                <wp:simplePos x="0" y="0"/>
                <wp:positionH relativeFrom="page">
                  <wp:posOffset>733044</wp:posOffset>
                </wp:positionH>
                <wp:positionV relativeFrom="paragraph">
                  <wp:posOffset>53012</wp:posOffset>
                </wp:positionV>
                <wp:extent cx="56515" cy="2044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E462E4D" id="Graphic 27" o:spid="_x0000_s1026" style="position:absolute;margin-left:57.7pt;margin-top:4.15pt;width:4.45pt;height:16.1pt;z-index:1573632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" path="m56387,l,,,204216r56387,l56387,xe" fillcolor="#006fc0" stroked="f">
                <v:path arrowok="t"/>
                <w10:wrap anchorx="page"/>
              </v:shape>
            </w:pict>
          </mc:Fallback>
        </mc:AlternateContent>
      </w:r>
      <w:bookmarkStart w:id="116" w:name="Part_11:_Meetings_of_the_Board"/>
      <w:bookmarkStart w:id="117" w:name="_bookmark58"/>
      <w:bookmarkEnd w:id="116"/>
      <w:bookmarkEnd w:id="117"/>
      <w:r>
        <w:rPr>
          <w:color w:val="404040"/>
        </w:rPr>
        <w:t>Part</w:t>
      </w:r>
      <w:r>
        <w:rPr>
          <w:color w:val="404040"/>
          <w:spacing w:val="-11"/>
        </w:rPr>
        <w:t xml:space="preserve"> </w:t>
      </w:r>
      <w:r>
        <w:rPr>
          <w:color w:val="404040"/>
        </w:rPr>
        <w:t>11:</w:t>
      </w:r>
      <w:r>
        <w:rPr>
          <w:color w:val="404040"/>
          <w:spacing w:val="-13"/>
        </w:rPr>
        <w:t xml:space="preserve"> </w:t>
      </w:r>
      <w:r>
        <w:rPr>
          <w:color w:val="404040"/>
        </w:rPr>
        <w:t>Meetings</w:t>
      </w:r>
      <w:r>
        <w:rPr>
          <w:color w:val="404040"/>
          <w:spacing w:val="-12"/>
        </w:rPr>
        <w:t xml:space="preserve"> </w:t>
      </w:r>
      <w:r>
        <w:rPr>
          <w:color w:val="404040"/>
        </w:rPr>
        <w:t>of</w:t>
      </w:r>
      <w:r>
        <w:rPr>
          <w:color w:val="404040"/>
          <w:spacing w:val="-12"/>
        </w:rPr>
        <w:t xml:space="preserve"> </w:t>
      </w:r>
      <w:r>
        <w:rPr>
          <w:color w:val="404040"/>
        </w:rPr>
        <w:t>the</w:t>
      </w:r>
      <w:r>
        <w:rPr>
          <w:color w:val="404040"/>
          <w:spacing w:val="-12"/>
        </w:rPr>
        <w:t xml:space="preserve"> </w:t>
      </w:r>
      <w:r>
        <w:rPr>
          <w:color w:val="404040"/>
          <w:spacing w:val="-4"/>
        </w:rPr>
        <w:t>Board</w:t>
      </w:r>
    </w:p>
    <w:p w14:paraId="11E84AE6" w14:textId="77777777" w:rsidR="006854EA" w:rsidRDefault="006854EA">
      <w:pPr>
        <w:pStyle w:val="BodyText"/>
        <w:spacing w:before="19"/>
        <w:rPr>
          <w:b/>
        </w:rPr>
      </w:pPr>
    </w:p>
    <w:p w14:paraId="178E2084" w14:textId="77777777" w:rsidR="006854EA" w:rsidRDefault="00827611">
      <w:pPr>
        <w:pStyle w:val="Heading3"/>
        <w:numPr>
          <w:ilvl w:val="1"/>
          <w:numId w:val="30"/>
        </w:numPr>
        <w:tabs>
          <w:tab w:val="left" w:pos="1451"/>
        </w:tabs>
        <w:ind w:hanging="854"/>
      </w:pPr>
      <w:bookmarkStart w:id="118" w:name="11.01_Regular_Meetings"/>
      <w:bookmarkStart w:id="119" w:name="_bookmark59"/>
      <w:bookmarkEnd w:id="118"/>
      <w:bookmarkEnd w:id="119"/>
      <w:r>
        <w:rPr>
          <w:color w:val="0071BB"/>
          <w:spacing w:val="-2"/>
        </w:rPr>
        <w:t>Regular</w:t>
      </w:r>
      <w:r>
        <w:rPr>
          <w:color w:val="0071BB"/>
          <w:spacing w:val="-4"/>
        </w:rPr>
        <w:t xml:space="preserve"> </w:t>
      </w:r>
      <w:r>
        <w:rPr>
          <w:color w:val="0071BB"/>
          <w:spacing w:val="-2"/>
        </w:rPr>
        <w:t>Meetings</w:t>
      </w:r>
    </w:p>
    <w:p w14:paraId="42821BF4" w14:textId="77777777" w:rsidR="006854EA" w:rsidRDefault="006854EA">
      <w:pPr>
        <w:pStyle w:val="BodyText"/>
        <w:rPr>
          <w:b/>
        </w:rPr>
      </w:pPr>
    </w:p>
    <w:p w14:paraId="14773BBB" w14:textId="77777777" w:rsidR="006854EA" w:rsidRDefault="00827611">
      <w:pPr>
        <w:pStyle w:val="ListParagraph"/>
        <w:numPr>
          <w:ilvl w:val="2"/>
          <w:numId w:val="30"/>
        </w:numPr>
        <w:tabs>
          <w:tab w:val="left" w:pos="2442"/>
        </w:tabs>
        <w:ind w:right="373"/>
      </w:pPr>
      <w:r>
        <w:rPr>
          <w:spacing w:val="-6"/>
        </w:rPr>
        <w:t>The</w:t>
      </w:r>
      <w:r>
        <w:rPr>
          <w:spacing w:val="-9"/>
        </w:rPr>
        <w:t xml:space="preserve"> </w:t>
      </w:r>
      <w:r>
        <w:rPr>
          <w:spacing w:val="-6"/>
        </w:rPr>
        <w:t>Board</w:t>
      </w:r>
      <w:r>
        <w:rPr>
          <w:spacing w:val="-9"/>
        </w:rPr>
        <w:t xml:space="preserve"> </w:t>
      </w:r>
      <w:r>
        <w:rPr>
          <w:spacing w:val="-6"/>
        </w:rPr>
        <w:t>of</w:t>
      </w:r>
      <w:r>
        <w:rPr>
          <w:spacing w:val="-8"/>
        </w:rPr>
        <w:t xml:space="preserve"> </w:t>
      </w:r>
      <w:r>
        <w:rPr>
          <w:spacing w:val="-6"/>
        </w:rPr>
        <w:t>Directors</w:t>
      </w:r>
      <w:r>
        <w:rPr>
          <w:spacing w:val="-11"/>
        </w:rPr>
        <w:t xml:space="preserve"> </w:t>
      </w:r>
      <w:r>
        <w:rPr>
          <w:spacing w:val="-6"/>
        </w:rPr>
        <w:t>shall</w:t>
      </w:r>
      <w:r>
        <w:rPr>
          <w:spacing w:val="-10"/>
        </w:rPr>
        <w:t xml:space="preserve"> </w:t>
      </w:r>
      <w:r>
        <w:rPr>
          <w:spacing w:val="-6"/>
        </w:rPr>
        <w:t>have</w:t>
      </w:r>
      <w:r>
        <w:rPr>
          <w:spacing w:val="-9"/>
        </w:rPr>
        <w:t xml:space="preserve"> </w:t>
      </w:r>
      <w:r>
        <w:rPr>
          <w:spacing w:val="-6"/>
        </w:rPr>
        <w:t>at</w:t>
      </w:r>
      <w:r>
        <w:rPr>
          <w:spacing w:val="-8"/>
        </w:rPr>
        <w:t xml:space="preserve"> </w:t>
      </w:r>
      <w:r>
        <w:rPr>
          <w:spacing w:val="-6"/>
        </w:rPr>
        <w:t>least</w:t>
      </w:r>
      <w:r>
        <w:rPr>
          <w:spacing w:val="-10"/>
        </w:rPr>
        <w:t xml:space="preserve"> </w:t>
      </w:r>
      <w:r>
        <w:rPr>
          <w:spacing w:val="-6"/>
        </w:rPr>
        <w:t>four</w:t>
      </w:r>
      <w:r>
        <w:rPr>
          <w:spacing w:val="-10"/>
        </w:rPr>
        <w:t xml:space="preserve"> </w:t>
      </w:r>
      <w:r>
        <w:rPr>
          <w:spacing w:val="-6"/>
        </w:rPr>
        <w:t>regular</w:t>
      </w:r>
      <w:r>
        <w:rPr>
          <w:spacing w:val="-10"/>
        </w:rPr>
        <w:t xml:space="preserve"> </w:t>
      </w:r>
      <w:r>
        <w:rPr>
          <w:spacing w:val="-6"/>
        </w:rPr>
        <w:t>meetings</w:t>
      </w:r>
      <w:r>
        <w:rPr>
          <w:spacing w:val="-9"/>
        </w:rPr>
        <w:t xml:space="preserve"> </w:t>
      </w:r>
      <w:r>
        <w:rPr>
          <w:spacing w:val="-6"/>
        </w:rPr>
        <w:t>during</w:t>
      </w:r>
      <w:r>
        <w:rPr>
          <w:spacing w:val="-9"/>
        </w:rPr>
        <w:t xml:space="preserve"> </w:t>
      </w:r>
      <w:r>
        <w:rPr>
          <w:spacing w:val="-6"/>
        </w:rPr>
        <w:t>the</w:t>
      </w:r>
      <w:r>
        <w:rPr>
          <w:spacing w:val="-11"/>
        </w:rPr>
        <w:t xml:space="preserve"> </w:t>
      </w:r>
      <w:r>
        <w:rPr>
          <w:spacing w:val="-6"/>
        </w:rPr>
        <w:t>college</w:t>
      </w:r>
      <w:r>
        <w:rPr>
          <w:spacing w:val="-9"/>
        </w:rPr>
        <w:t xml:space="preserve"> </w:t>
      </w:r>
      <w:r>
        <w:rPr>
          <w:spacing w:val="-6"/>
        </w:rPr>
        <w:t xml:space="preserve">year. </w:t>
      </w:r>
      <w:r>
        <w:rPr>
          <w:spacing w:val="-4"/>
        </w:rPr>
        <w:t>Board</w:t>
      </w:r>
      <w:r>
        <w:rPr>
          <w:spacing w:val="-13"/>
        </w:rPr>
        <w:t xml:space="preserve"> </w:t>
      </w:r>
      <w:r>
        <w:rPr>
          <w:spacing w:val="-4"/>
        </w:rPr>
        <w:t>of</w:t>
      </w:r>
      <w:r>
        <w:rPr>
          <w:spacing w:val="-12"/>
        </w:rPr>
        <w:t xml:space="preserve"> </w:t>
      </w:r>
      <w:r>
        <w:rPr>
          <w:spacing w:val="-4"/>
        </w:rPr>
        <w:t>Directors</w:t>
      </w:r>
      <w:r>
        <w:rPr>
          <w:spacing w:val="-15"/>
        </w:rPr>
        <w:t xml:space="preserve"> </w:t>
      </w:r>
      <w:r>
        <w:rPr>
          <w:spacing w:val="-4"/>
        </w:rPr>
        <w:t>meetings</w:t>
      </w:r>
      <w:r>
        <w:rPr>
          <w:spacing w:val="-13"/>
        </w:rPr>
        <w:t xml:space="preserve"> </w:t>
      </w:r>
      <w:r>
        <w:rPr>
          <w:spacing w:val="-4"/>
        </w:rPr>
        <w:t>shall</w:t>
      </w:r>
      <w:r>
        <w:rPr>
          <w:spacing w:val="-14"/>
        </w:rPr>
        <w:t xml:space="preserve"> </w:t>
      </w:r>
      <w:r>
        <w:rPr>
          <w:spacing w:val="-4"/>
        </w:rPr>
        <w:t>be</w:t>
      </w:r>
      <w:r>
        <w:rPr>
          <w:spacing w:val="-13"/>
        </w:rPr>
        <w:t xml:space="preserve"> </w:t>
      </w:r>
      <w:r>
        <w:rPr>
          <w:spacing w:val="-4"/>
        </w:rPr>
        <w:t>held</w:t>
      </w:r>
      <w:r>
        <w:rPr>
          <w:spacing w:val="-13"/>
        </w:rPr>
        <w:t xml:space="preserve"> </w:t>
      </w:r>
      <w:r>
        <w:rPr>
          <w:spacing w:val="-4"/>
        </w:rPr>
        <w:t>at</w:t>
      </w:r>
      <w:r>
        <w:rPr>
          <w:spacing w:val="-12"/>
        </w:rPr>
        <w:t xml:space="preserve"> </w:t>
      </w:r>
      <w:r>
        <w:rPr>
          <w:spacing w:val="-4"/>
        </w:rPr>
        <w:t>the</w:t>
      </w:r>
      <w:r>
        <w:rPr>
          <w:spacing w:val="-15"/>
        </w:rPr>
        <w:t xml:space="preserve"> </w:t>
      </w:r>
      <w:r>
        <w:rPr>
          <w:spacing w:val="-4"/>
        </w:rPr>
        <w:t>office</w:t>
      </w:r>
      <w:r>
        <w:rPr>
          <w:spacing w:val="-15"/>
        </w:rPr>
        <w:t xml:space="preserve"> </w:t>
      </w:r>
      <w:r>
        <w:rPr>
          <w:spacing w:val="-4"/>
        </w:rPr>
        <w:t>of</w:t>
      </w:r>
      <w:r>
        <w:rPr>
          <w:spacing w:val="-12"/>
        </w:rPr>
        <w:t xml:space="preserve"> </w:t>
      </w:r>
      <w:r>
        <w:rPr>
          <w:spacing w:val="-4"/>
        </w:rPr>
        <w:t>the</w:t>
      </w:r>
      <w:r>
        <w:rPr>
          <w:spacing w:val="-15"/>
        </w:rPr>
        <w:t xml:space="preserve"> </w:t>
      </w:r>
      <w:r>
        <w:rPr>
          <w:spacing w:val="-4"/>
        </w:rPr>
        <w:t>College</w:t>
      </w:r>
      <w:r>
        <w:rPr>
          <w:spacing w:val="-13"/>
        </w:rPr>
        <w:t xml:space="preserve"> </w:t>
      </w:r>
      <w:r>
        <w:rPr>
          <w:spacing w:val="-4"/>
        </w:rPr>
        <w:t>or</w:t>
      </w:r>
      <w:r>
        <w:rPr>
          <w:spacing w:val="-12"/>
        </w:rPr>
        <w:t xml:space="preserve"> </w:t>
      </w:r>
      <w:r>
        <w:rPr>
          <w:spacing w:val="-4"/>
        </w:rPr>
        <w:t>at</w:t>
      </w:r>
      <w:r>
        <w:rPr>
          <w:spacing w:val="-12"/>
        </w:rPr>
        <w:t xml:space="preserve"> </w:t>
      </w:r>
      <w:r>
        <w:rPr>
          <w:spacing w:val="-4"/>
        </w:rPr>
        <w:t>any</w:t>
      </w:r>
      <w:r>
        <w:rPr>
          <w:spacing w:val="-15"/>
        </w:rPr>
        <w:t xml:space="preserve"> </w:t>
      </w:r>
      <w:r>
        <w:rPr>
          <w:spacing w:val="-4"/>
        </w:rPr>
        <w:t xml:space="preserve">other </w:t>
      </w:r>
      <w:r>
        <w:rPr>
          <w:spacing w:val="-6"/>
        </w:rPr>
        <w:t>place</w:t>
      </w:r>
      <w:r>
        <w:rPr>
          <w:spacing w:val="-14"/>
        </w:rPr>
        <w:t xml:space="preserve"> </w:t>
      </w:r>
      <w:r>
        <w:rPr>
          <w:spacing w:val="-6"/>
        </w:rPr>
        <w:t>as</w:t>
      </w:r>
      <w:r>
        <w:rPr>
          <w:spacing w:val="-14"/>
        </w:rPr>
        <w:t xml:space="preserve"> </w:t>
      </w:r>
      <w:r>
        <w:rPr>
          <w:spacing w:val="-6"/>
        </w:rPr>
        <w:t>may</w:t>
      </w:r>
      <w:r>
        <w:rPr>
          <w:spacing w:val="-14"/>
        </w:rPr>
        <w:t xml:space="preserve"> </w:t>
      </w:r>
      <w:r>
        <w:rPr>
          <w:spacing w:val="-6"/>
        </w:rPr>
        <w:t>be</w:t>
      </w:r>
      <w:r>
        <w:rPr>
          <w:spacing w:val="-16"/>
        </w:rPr>
        <w:t xml:space="preserve"> </w:t>
      </w:r>
      <w:r>
        <w:rPr>
          <w:spacing w:val="-6"/>
        </w:rPr>
        <w:t>determined</w:t>
      </w:r>
      <w:r>
        <w:rPr>
          <w:spacing w:val="-14"/>
        </w:rPr>
        <w:t xml:space="preserve"> </w:t>
      </w:r>
      <w:r>
        <w:rPr>
          <w:spacing w:val="-6"/>
        </w:rPr>
        <w:t>by</w:t>
      </w:r>
      <w:r>
        <w:rPr>
          <w:spacing w:val="-14"/>
        </w:rPr>
        <w:t xml:space="preserve"> </w:t>
      </w:r>
      <w:r>
        <w:rPr>
          <w:spacing w:val="-6"/>
        </w:rPr>
        <w:t>the</w:t>
      </w:r>
      <w:r>
        <w:rPr>
          <w:spacing w:val="-16"/>
        </w:rPr>
        <w:t xml:space="preserve"> </w:t>
      </w:r>
      <w:r>
        <w:rPr>
          <w:spacing w:val="-6"/>
        </w:rPr>
        <w:t>Registrar</w:t>
      </w:r>
      <w:r>
        <w:rPr>
          <w:spacing w:val="-13"/>
        </w:rPr>
        <w:t xml:space="preserve"> </w:t>
      </w:r>
      <w:r>
        <w:rPr>
          <w:spacing w:val="-6"/>
        </w:rPr>
        <w:t>or</w:t>
      </w:r>
      <w:r>
        <w:rPr>
          <w:spacing w:val="-15"/>
        </w:rPr>
        <w:t xml:space="preserve"> </w:t>
      </w:r>
      <w:r>
        <w:rPr>
          <w:spacing w:val="-6"/>
        </w:rPr>
        <w:t>the</w:t>
      </w:r>
      <w:r>
        <w:rPr>
          <w:spacing w:val="-16"/>
        </w:rPr>
        <w:t xml:space="preserve"> </w:t>
      </w:r>
      <w:r>
        <w:rPr>
          <w:spacing w:val="-6"/>
        </w:rPr>
        <w:t>Board</w:t>
      </w:r>
      <w:r>
        <w:rPr>
          <w:spacing w:val="-14"/>
        </w:rPr>
        <w:t xml:space="preserve"> </w:t>
      </w:r>
      <w:r>
        <w:rPr>
          <w:spacing w:val="-6"/>
        </w:rPr>
        <w:t>of</w:t>
      </w:r>
      <w:r>
        <w:rPr>
          <w:spacing w:val="-13"/>
        </w:rPr>
        <w:t xml:space="preserve"> </w:t>
      </w:r>
      <w:r>
        <w:rPr>
          <w:spacing w:val="-6"/>
        </w:rPr>
        <w:t>Directors</w:t>
      </w:r>
      <w:r>
        <w:rPr>
          <w:spacing w:val="-16"/>
        </w:rPr>
        <w:t xml:space="preserve"> </w:t>
      </w:r>
      <w:r>
        <w:rPr>
          <w:spacing w:val="-6"/>
        </w:rPr>
        <w:t>from</w:t>
      </w:r>
      <w:r>
        <w:rPr>
          <w:spacing w:val="-13"/>
        </w:rPr>
        <w:t xml:space="preserve"> </w:t>
      </w:r>
      <w:r>
        <w:rPr>
          <w:spacing w:val="-6"/>
        </w:rPr>
        <w:t>time</w:t>
      </w:r>
      <w:r>
        <w:rPr>
          <w:spacing w:val="-14"/>
        </w:rPr>
        <w:t xml:space="preserve"> </w:t>
      </w:r>
      <w:r>
        <w:rPr>
          <w:spacing w:val="-6"/>
        </w:rPr>
        <w:t>to</w:t>
      </w:r>
      <w:r>
        <w:rPr>
          <w:spacing w:val="-16"/>
        </w:rPr>
        <w:t xml:space="preserve"> </w:t>
      </w:r>
      <w:r>
        <w:rPr>
          <w:spacing w:val="-6"/>
        </w:rPr>
        <w:t>time.</w:t>
      </w:r>
    </w:p>
    <w:p w14:paraId="3D3B317A" w14:textId="77777777" w:rsidR="006854EA" w:rsidRDefault="006854EA">
      <w:pPr>
        <w:pStyle w:val="BodyText"/>
        <w:spacing w:before="42"/>
      </w:pPr>
    </w:p>
    <w:p w14:paraId="22E5E62C" w14:textId="77777777" w:rsidR="006854EA" w:rsidRDefault="00827611">
      <w:pPr>
        <w:pStyle w:val="ListParagraph"/>
        <w:numPr>
          <w:ilvl w:val="2"/>
          <w:numId w:val="30"/>
        </w:numPr>
        <w:tabs>
          <w:tab w:val="left" w:pos="2443"/>
        </w:tabs>
        <w:ind w:left="2443" w:hanging="991"/>
      </w:pPr>
      <w:r>
        <w:t>A</w:t>
      </w:r>
      <w:r>
        <w:rPr>
          <w:spacing w:val="-14"/>
        </w:rPr>
        <w:t xml:space="preserve"> </w:t>
      </w:r>
      <w:r>
        <w:t>regular</w:t>
      </w:r>
      <w:r>
        <w:rPr>
          <w:spacing w:val="-7"/>
        </w:rPr>
        <w:t xml:space="preserve"> </w:t>
      </w:r>
      <w:r>
        <w:t>Board</w:t>
      </w:r>
      <w:r>
        <w:rPr>
          <w:spacing w:val="-11"/>
        </w:rPr>
        <w:t xml:space="preserve"> </w:t>
      </w:r>
      <w:r>
        <w:t>meeting</w:t>
      </w:r>
      <w:r>
        <w:rPr>
          <w:spacing w:val="-11"/>
        </w:rPr>
        <w:t xml:space="preserve"> </w:t>
      </w:r>
      <w:r>
        <w:t>may</w:t>
      </w:r>
      <w:r>
        <w:rPr>
          <w:spacing w:val="-8"/>
        </w:rPr>
        <w:t xml:space="preserve"> </w:t>
      </w:r>
      <w:r>
        <w:t>only</w:t>
      </w:r>
      <w:r>
        <w:rPr>
          <w:spacing w:val="-10"/>
        </w:rPr>
        <w:t xml:space="preserve"> </w:t>
      </w:r>
      <w:r>
        <w:t>consider</w:t>
      </w:r>
      <w:r>
        <w:rPr>
          <w:spacing w:val="-7"/>
        </w:rPr>
        <w:t xml:space="preserve"> </w:t>
      </w:r>
      <w:r>
        <w:t>or</w:t>
      </w:r>
      <w:r>
        <w:rPr>
          <w:spacing w:val="-22"/>
        </w:rPr>
        <w:t xml:space="preserve"> </w:t>
      </w:r>
      <w:r>
        <w:rPr>
          <w:spacing w:val="-2"/>
        </w:rPr>
        <w:t>transact:</w:t>
      </w:r>
    </w:p>
    <w:p w14:paraId="68BBD915" w14:textId="77777777" w:rsidR="006854EA" w:rsidRDefault="00827611">
      <w:pPr>
        <w:pStyle w:val="ListParagraph"/>
        <w:numPr>
          <w:ilvl w:val="3"/>
          <w:numId w:val="30"/>
        </w:numPr>
        <w:tabs>
          <w:tab w:val="left" w:pos="2872"/>
        </w:tabs>
        <w:spacing w:before="119"/>
      </w:pPr>
      <w:r>
        <w:t>matters</w:t>
      </w:r>
      <w:r>
        <w:rPr>
          <w:spacing w:val="-16"/>
        </w:rPr>
        <w:t xml:space="preserve"> </w:t>
      </w:r>
      <w:r>
        <w:t>brought</w:t>
      </w:r>
      <w:r>
        <w:rPr>
          <w:spacing w:val="-11"/>
        </w:rPr>
        <w:t xml:space="preserve"> </w:t>
      </w:r>
      <w:r>
        <w:t>by</w:t>
      </w:r>
      <w:r>
        <w:rPr>
          <w:spacing w:val="-11"/>
        </w:rPr>
        <w:t xml:space="preserve"> </w:t>
      </w:r>
      <w:r>
        <w:t>the</w:t>
      </w:r>
      <w:r>
        <w:rPr>
          <w:spacing w:val="-7"/>
        </w:rPr>
        <w:t xml:space="preserve"> </w:t>
      </w:r>
      <w:r>
        <w:t>Executive</w:t>
      </w:r>
      <w:r>
        <w:rPr>
          <w:spacing w:val="-21"/>
        </w:rPr>
        <w:t xml:space="preserve"> </w:t>
      </w:r>
      <w:r>
        <w:rPr>
          <w:spacing w:val="-2"/>
        </w:rPr>
        <w:t>Committee;</w:t>
      </w:r>
    </w:p>
    <w:p w14:paraId="0983F630" w14:textId="77777777" w:rsidR="006854EA" w:rsidRDefault="00827611">
      <w:pPr>
        <w:pStyle w:val="ListParagraph"/>
        <w:numPr>
          <w:ilvl w:val="3"/>
          <w:numId w:val="30"/>
        </w:numPr>
        <w:tabs>
          <w:tab w:val="left" w:pos="2867"/>
        </w:tabs>
        <w:spacing w:before="2" w:line="252" w:lineRule="exact"/>
        <w:ind w:left="2867" w:hanging="422"/>
      </w:pPr>
      <w:r>
        <w:rPr>
          <w:spacing w:val="-2"/>
        </w:rPr>
        <w:t>recommendations</w:t>
      </w:r>
      <w:r>
        <w:rPr>
          <w:spacing w:val="1"/>
        </w:rPr>
        <w:t xml:space="preserve"> </w:t>
      </w:r>
      <w:r>
        <w:rPr>
          <w:spacing w:val="-2"/>
        </w:rPr>
        <w:t>and</w:t>
      </w:r>
      <w:r>
        <w:t xml:space="preserve"> </w:t>
      </w:r>
      <w:r>
        <w:rPr>
          <w:spacing w:val="-2"/>
        </w:rPr>
        <w:t>reports</w:t>
      </w:r>
      <w:r>
        <w:t xml:space="preserve"> </w:t>
      </w:r>
      <w:r>
        <w:rPr>
          <w:spacing w:val="-2"/>
        </w:rPr>
        <w:t>by</w:t>
      </w:r>
      <w:r>
        <w:rPr>
          <w:spacing w:val="-16"/>
        </w:rPr>
        <w:t xml:space="preserve"> </w:t>
      </w:r>
      <w:r>
        <w:rPr>
          <w:spacing w:val="-2"/>
        </w:rPr>
        <w:t>committees;</w:t>
      </w:r>
    </w:p>
    <w:p w14:paraId="26885712" w14:textId="77777777" w:rsidR="006854EA" w:rsidRDefault="00827611">
      <w:pPr>
        <w:pStyle w:val="ListParagraph"/>
        <w:numPr>
          <w:ilvl w:val="3"/>
          <w:numId w:val="30"/>
        </w:numPr>
        <w:tabs>
          <w:tab w:val="left" w:pos="2867"/>
        </w:tabs>
        <w:ind w:left="2867" w:right="673" w:hanging="423"/>
      </w:pPr>
      <w:r>
        <w:t>such</w:t>
      </w:r>
      <w:r>
        <w:rPr>
          <w:spacing w:val="-16"/>
        </w:rPr>
        <w:t xml:space="preserve"> </w:t>
      </w:r>
      <w:r>
        <w:t>other</w:t>
      </w:r>
      <w:r>
        <w:rPr>
          <w:spacing w:val="-15"/>
        </w:rPr>
        <w:t xml:space="preserve"> </w:t>
      </w:r>
      <w:r>
        <w:t>matters,</w:t>
      </w:r>
      <w:r>
        <w:rPr>
          <w:spacing w:val="-15"/>
        </w:rPr>
        <w:t xml:space="preserve"> </w:t>
      </w:r>
      <w:r>
        <w:t>not</w:t>
      </w:r>
      <w:r>
        <w:rPr>
          <w:spacing w:val="-14"/>
        </w:rPr>
        <w:t xml:space="preserve"> </w:t>
      </w:r>
      <w:r>
        <w:t>included</w:t>
      </w:r>
      <w:r>
        <w:rPr>
          <w:spacing w:val="-15"/>
        </w:rPr>
        <w:t xml:space="preserve"> </w:t>
      </w:r>
      <w:r>
        <w:t>in</w:t>
      </w:r>
      <w:r>
        <w:rPr>
          <w:spacing w:val="-15"/>
        </w:rPr>
        <w:t xml:space="preserve"> </w:t>
      </w:r>
      <w:r>
        <w:t>the</w:t>
      </w:r>
      <w:r>
        <w:rPr>
          <w:spacing w:val="-15"/>
        </w:rPr>
        <w:t xml:space="preserve"> </w:t>
      </w:r>
      <w:r>
        <w:t>agenda,</w:t>
      </w:r>
      <w:r>
        <w:rPr>
          <w:spacing w:val="-15"/>
        </w:rPr>
        <w:t xml:space="preserve"> </w:t>
      </w:r>
      <w:r>
        <w:t>that</w:t>
      </w:r>
      <w:r>
        <w:rPr>
          <w:spacing w:val="-14"/>
        </w:rPr>
        <w:t xml:space="preserve"> </w:t>
      </w:r>
      <w:r>
        <w:t>at</w:t>
      </w:r>
      <w:r>
        <w:rPr>
          <w:spacing w:val="-15"/>
        </w:rPr>
        <w:t xml:space="preserve"> </w:t>
      </w:r>
      <w:r>
        <w:t>least</w:t>
      </w:r>
      <w:r>
        <w:rPr>
          <w:spacing w:val="-15"/>
        </w:rPr>
        <w:t xml:space="preserve"> </w:t>
      </w:r>
      <w:r>
        <w:t>two-thirds</w:t>
      </w:r>
      <w:r>
        <w:rPr>
          <w:spacing w:val="-15"/>
        </w:rPr>
        <w:t xml:space="preserve"> </w:t>
      </w:r>
      <w:r>
        <w:t>of</w:t>
      </w:r>
      <w:r>
        <w:rPr>
          <w:spacing w:val="-15"/>
        </w:rPr>
        <w:t xml:space="preserve"> </w:t>
      </w:r>
      <w:r>
        <w:t>the Directors in attendance determine to be of urgent nature; and</w:t>
      </w:r>
    </w:p>
    <w:p w14:paraId="578119E4" w14:textId="77777777" w:rsidR="006854EA" w:rsidRDefault="00827611">
      <w:pPr>
        <w:pStyle w:val="ListParagraph"/>
        <w:numPr>
          <w:ilvl w:val="3"/>
          <w:numId w:val="30"/>
        </w:numPr>
        <w:tabs>
          <w:tab w:val="left" w:pos="2867"/>
        </w:tabs>
        <w:ind w:left="2867" w:hanging="422"/>
      </w:pPr>
      <w:r>
        <w:t>routine</w:t>
      </w:r>
      <w:r>
        <w:rPr>
          <w:spacing w:val="-17"/>
        </w:rPr>
        <w:t xml:space="preserve"> </w:t>
      </w:r>
      <w:r>
        <w:t>and</w:t>
      </w:r>
      <w:r>
        <w:rPr>
          <w:spacing w:val="-11"/>
        </w:rPr>
        <w:t xml:space="preserve"> </w:t>
      </w:r>
      <w:r>
        <w:t>procedural</w:t>
      </w:r>
      <w:r>
        <w:rPr>
          <w:spacing w:val="-13"/>
        </w:rPr>
        <w:t xml:space="preserve"> </w:t>
      </w:r>
      <w:r>
        <w:t>matters</w:t>
      </w:r>
      <w:r>
        <w:rPr>
          <w:spacing w:val="-9"/>
        </w:rPr>
        <w:t xml:space="preserve"> </w:t>
      </w:r>
      <w:r>
        <w:t>in</w:t>
      </w:r>
      <w:r>
        <w:rPr>
          <w:spacing w:val="-8"/>
        </w:rPr>
        <w:t xml:space="preserve"> </w:t>
      </w:r>
      <w:r>
        <w:t>accordance</w:t>
      </w:r>
      <w:r>
        <w:rPr>
          <w:spacing w:val="-11"/>
        </w:rPr>
        <w:t xml:space="preserve"> </w:t>
      </w:r>
      <w:r>
        <w:t>with</w:t>
      </w:r>
      <w:r>
        <w:rPr>
          <w:spacing w:val="-12"/>
        </w:rPr>
        <w:t xml:space="preserve"> </w:t>
      </w:r>
      <w:r>
        <w:t>the</w:t>
      </w:r>
      <w:r>
        <w:rPr>
          <w:spacing w:val="-13"/>
        </w:rPr>
        <w:t xml:space="preserve"> </w:t>
      </w:r>
      <w:r>
        <w:t>rules</w:t>
      </w:r>
      <w:r>
        <w:rPr>
          <w:spacing w:val="-5"/>
        </w:rPr>
        <w:t xml:space="preserve"> </w:t>
      </w:r>
      <w:r>
        <w:t>of</w:t>
      </w:r>
      <w:r>
        <w:rPr>
          <w:spacing w:val="-39"/>
        </w:rPr>
        <w:t xml:space="preserve"> </w:t>
      </w:r>
      <w:r>
        <w:rPr>
          <w:spacing w:val="-2"/>
        </w:rPr>
        <w:t>order.</w:t>
      </w:r>
    </w:p>
    <w:p w14:paraId="0ECB1D31" w14:textId="77777777" w:rsidR="006854EA" w:rsidRDefault="00827611">
      <w:pPr>
        <w:pStyle w:val="Heading3"/>
        <w:numPr>
          <w:ilvl w:val="1"/>
          <w:numId w:val="30"/>
        </w:numPr>
        <w:tabs>
          <w:tab w:val="left" w:pos="1451"/>
        </w:tabs>
        <w:spacing w:before="238"/>
        <w:ind w:hanging="854"/>
      </w:pPr>
      <w:bookmarkStart w:id="120" w:name="11.02_Special_Meetings"/>
      <w:bookmarkStart w:id="121" w:name="_bookmark60"/>
      <w:bookmarkEnd w:id="120"/>
      <w:bookmarkEnd w:id="121"/>
      <w:r>
        <w:rPr>
          <w:color w:val="0071BB"/>
        </w:rPr>
        <w:t>Special</w:t>
      </w:r>
      <w:r>
        <w:rPr>
          <w:color w:val="0071BB"/>
          <w:spacing w:val="-14"/>
        </w:rPr>
        <w:t xml:space="preserve"> </w:t>
      </w:r>
      <w:r>
        <w:rPr>
          <w:color w:val="0071BB"/>
          <w:spacing w:val="-2"/>
        </w:rPr>
        <w:t>Meetings</w:t>
      </w:r>
    </w:p>
    <w:p w14:paraId="212BA0B8" w14:textId="77777777" w:rsidR="006854EA" w:rsidRDefault="006854EA">
      <w:pPr>
        <w:pStyle w:val="BodyText"/>
        <w:spacing w:before="1"/>
        <w:rPr>
          <w:b/>
        </w:rPr>
      </w:pPr>
    </w:p>
    <w:p w14:paraId="21C16400" w14:textId="77777777" w:rsidR="006854EA" w:rsidRDefault="00827611">
      <w:pPr>
        <w:pStyle w:val="ListParagraph"/>
        <w:numPr>
          <w:ilvl w:val="2"/>
          <w:numId w:val="30"/>
        </w:numPr>
        <w:tabs>
          <w:tab w:val="left" w:pos="2442"/>
        </w:tabs>
        <w:ind w:right="424" w:hanging="991"/>
      </w:pPr>
      <w:r>
        <w:t>A</w:t>
      </w:r>
      <w:r>
        <w:rPr>
          <w:spacing w:val="-5"/>
        </w:rPr>
        <w:t xml:space="preserve"> </w:t>
      </w:r>
      <w:r>
        <w:t>special</w:t>
      </w:r>
      <w:r>
        <w:rPr>
          <w:spacing w:val="-5"/>
        </w:rPr>
        <w:t xml:space="preserve"> </w:t>
      </w:r>
      <w:r>
        <w:t>meeting of</w:t>
      </w:r>
      <w:r>
        <w:rPr>
          <w:spacing w:val="-1"/>
        </w:rPr>
        <w:t xml:space="preserve"> </w:t>
      </w:r>
      <w:r>
        <w:t>the</w:t>
      </w:r>
      <w:r>
        <w:rPr>
          <w:spacing w:val="-25"/>
        </w:rPr>
        <w:t xml:space="preserve"> </w:t>
      </w:r>
      <w:r>
        <w:t>Board</w:t>
      </w:r>
      <w:r>
        <w:rPr>
          <w:spacing w:val="-7"/>
        </w:rPr>
        <w:t xml:space="preserve"> </w:t>
      </w:r>
      <w:r>
        <w:t>may</w:t>
      </w:r>
      <w:r>
        <w:rPr>
          <w:spacing w:val="-17"/>
        </w:rPr>
        <w:t xml:space="preserve"> </w:t>
      </w:r>
      <w:r>
        <w:t>be</w:t>
      </w:r>
      <w:r>
        <w:rPr>
          <w:spacing w:val="-5"/>
        </w:rPr>
        <w:t xml:space="preserve"> </w:t>
      </w:r>
      <w:r>
        <w:t>called</w:t>
      </w:r>
      <w:r>
        <w:rPr>
          <w:spacing w:val="-2"/>
        </w:rPr>
        <w:t xml:space="preserve"> </w:t>
      </w:r>
      <w:r>
        <w:t>by</w:t>
      </w:r>
      <w:r>
        <w:rPr>
          <w:spacing w:val="-13"/>
        </w:rPr>
        <w:t xml:space="preserve"> </w:t>
      </w:r>
      <w:r>
        <w:t>the</w:t>
      </w:r>
      <w:r>
        <w:rPr>
          <w:spacing w:val="-5"/>
        </w:rPr>
        <w:t xml:space="preserve"> </w:t>
      </w:r>
      <w:r>
        <w:t>Board</w:t>
      </w:r>
      <w:r>
        <w:rPr>
          <w:spacing w:val="-13"/>
        </w:rPr>
        <w:t xml:space="preserve"> </w:t>
      </w:r>
      <w:r>
        <w:t>Chair or</w:t>
      </w:r>
      <w:r>
        <w:rPr>
          <w:spacing w:val="-1"/>
        </w:rPr>
        <w:t xml:space="preserve"> </w:t>
      </w:r>
      <w:r>
        <w:t>the</w:t>
      </w:r>
      <w:r>
        <w:rPr>
          <w:spacing w:val="-18"/>
        </w:rPr>
        <w:t xml:space="preserve"> </w:t>
      </w:r>
      <w:r>
        <w:t>majority</w:t>
      </w:r>
      <w:r>
        <w:rPr>
          <w:spacing w:val="-13"/>
        </w:rPr>
        <w:t xml:space="preserve"> </w:t>
      </w:r>
      <w:r>
        <w:t>of Directors,</w:t>
      </w:r>
      <w:r>
        <w:rPr>
          <w:spacing w:val="-1"/>
        </w:rPr>
        <w:t xml:space="preserve"> </w:t>
      </w:r>
      <w:r>
        <w:t>who</w:t>
      </w:r>
      <w:r>
        <w:rPr>
          <w:spacing w:val="-5"/>
        </w:rPr>
        <w:t xml:space="preserve"> </w:t>
      </w:r>
      <w:r>
        <w:t>submit</w:t>
      </w:r>
      <w:r>
        <w:rPr>
          <w:spacing w:val="-6"/>
        </w:rPr>
        <w:t xml:space="preserve"> </w:t>
      </w:r>
      <w:r>
        <w:t>to</w:t>
      </w:r>
      <w:r>
        <w:rPr>
          <w:spacing w:val="-10"/>
        </w:rPr>
        <w:t xml:space="preserve"> </w:t>
      </w:r>
      <w:r>
        <w:t>the</w:t>
      </w:r>
      <w:r>
        <w:rPr>
          <w:spacing w:val="-7"/>
        </w:rPr>
        <w:t xml:space="preserve"> </w:t>
      </w:r>
      <w:r>
        <w:t>Registrar</w:t>
      </w:r>
      <w:r>
        <w:rPr>
          <w:spacing w:val="-1"/>
        </w:rPr>
        <w:t xml:space="preserve"> </w:t>
      </w:r>
      <w:r>
        <w:t>a</w:t>
      </w:r>
      <w:r>
        <w:rPr>
          <w:spacing w:val="-10"/>
        </w:rPr>
        <w:t xml:space="preserve"> </w:t>
      </w:r>
      <w:r>
        <w:t>written</w:t>
      </w:r>
      <w:r>
        <w:rPr>
          <w:spacing w:val="-7"/>
        </w:rPr>
        <w:t xml:space="preserve"> </w:t>
      </w:r>
      <w:r>
        <w:t>request</w:t>
      </w:r>
      <w:r>
        <w:rPr>
          <w:spacing w:val="-6"/>
        </w:rPr>
        <w:t xml:space="preserve"> </w:t>
      </w:r>
      <w:r>
        <w:t>for</w:t>
      </w:r>
      <w:r>
        <w:rPr>
          <w:spacing w:val="-6"/>
        </w:rPr>
        <w:t xml:space="preserve"> </w:t>
      </w:r>
      <w:r>
        <w:t>the</w:t>
      </w:r>
      <w:r>
        <w:rPr>
          <w:spacing w:val="-10"/>
        </w:rPr>
        <w:t xml:space="preserve"> </w:t>
      </w:r>
      <w:r>
        <w:t>meeting</w:t>
      </w:r>
      <w:r>
        <w:rPr>
          <w:spacing w:val="-5"/>
        </w:rPr>
        <w:t xml:space="preserve"> </w:t>
      </w:r>
      <w:r>
        <w:t>containing the matter or matters for decision at the meeting.</w:t>
      </w:r>
    </w:p>
    <w:p w14:paraId="13260D79" w14:textId="77777777" w:rsidR="006854EA" w:rsidRDefault="00827611">
      <w:pPr>
        <w:pStyle w:val="ListParagraph"/>
        <w:numPr>
          <w:ilvl w:val="2"/>
          <w:numId w:val="30"/>
        </w:numPr>
        <w:tabs>
          <w:tab w:val="left" w:pos="2442"/>
        </w:tabs>
        <w:spacing w:before="220"/>
        <w:ind w:right="444" w:hanging="991"/>
      </w:pPr>
      <w:r>
        <w:t>A Notice of Special Meeting shall state the business for which the meeting is called</w:t>
      </w:r>
      <w:r>
        <w:rPr>
          <w:spacing w:val="-6"/>
        </w:rPr>
        <w:t xml:space="preserve"> </w:t>
      </w:r>
      <w:r>
        <w:t>and</w:t>
      </w:r>
      <w:r>
        <w:rPr>
          <w:spacing w:val="-40"/>
        </w:rPr>
        <w:t xml:space="preserve"> </w:t>
      </w:r>
      <w:r>
        <w:t>contain</w:t>
      </w:r>
      <w:r>
        <w:rPr>
          <w:spacing w:val="-3"/>
        </w:rPr>
        <w:t xml:space="preserve"> </w:t>
      </w:r>
      <w:r>
        <w:t>sufficient</w:t>
      </w:r>
      <w:r>
        <w:rPr>
          <w:spacing w:val="-1"/>
        </w:rPr>
        <w:t xml:space="preserve"> </w:t>
      </w:r>
      <w:r>
        <w:t>information</w:t>
      </w:r>
      <w:r>
        <w:rPr>
          <w:spacing w:val="-5"/>
        </w:rPr>
        <w:t xml:space="preserve"> </w:t>
      </w:r>
      <w:r>
        <w:t>to</w:t>
      </w:r>
      <w:r>
        <w:rPr>
          <w:spacing w:val="-3"/>
        </w:rPr>
        <w:t xml:space="preserve"> </w:t>
      </w:r>
      <w:r>
        <w:t>permit</w:t>
      </w:r>
      <w:r>
        <w:rPr>
          <w:spacing w:val="-4"/>
        </w:rPr>
        <w:t xml:space="preserve"> </w:t>
      </w:r>
      <w:r>
        <w:t>the</w:t>
      </w:r>
      <w:r>
        <w:rPr>
          <w:spacing w:val="73"/>
        </w:rPr>
        <w:t xml:space="preserve"> </w:t>
      </w:r>
      <w:r>
        <w:t>Director</w:t>
      </w:r>
      <w:r>
        <w:rPr>
          <w:spacing w:val="-4"/>
        </w:rPr>
        <w:t xml:space="preserve"> </w:t>
      </w:r>
      <w:r>
        <w:t>to</w:t>
      </w:r>
      <w:r>
        <w:rPr>
          <w:spacing w:val="-5"/>
        </w:rPr>
        <w:t xml:space="preserve"> </w:t>
      </w:r>
      <w:r>
        <w:t>form</w:t>
      </w:r>
      <w:r>
        <w:rPr>
          <w:spacing w:val="-1"/>
        </w:rPr>
        <w:t xml:space="preserve"> </w:t>
      </w:r>
      <w:r>
        <w:t>a</w:t>
      </w:r>
      <w:r>
        <w:rPr>
          <w:spacing w:val="-5"/>
        </w:rPr>
        <w:t xml:space="preserve"> </w:t>
      </w:r>
      <w:r>
        <w:t>reasoned judgement on the decision to be</w:t>
      </w:r>
      <w:r>
        <w:rPr>
          <w:spacing w:val="-11"/>
        </w:rPr>
        <w:t xml:space="preserve"> </w:t>
      </w:r>
      <w:r>
        <w:t>taken. No</w:t>
      </w:r>
      <w:r>
        <w:rPr>
          <w:spacing w:val="-8"/>
        </w:rPr>
        <w:t xml:space="preserve"> </w:t>
      </w:r>
      <w:r>
        <w:t>subject shall be</w:t>
      </w:r>
      <w:r>
        <w:rPr>
          <w:spacing w:val="-5"/>
        </w:rPr>
        <w:t xml:space="preserve"> </w:t>
      </w:r>
      <w:r>
        <w:t>considered at</w:t>
      </w:r>
      <w:r>
        <w:rPr>
          <w:spacing w:val="-6"/>
        </w:rPr>
        <w:t xml:space="preserve"> </w:t>
      </w:r>
      <w:r>
        <w:t xml:space="preserve">the </w:t>
      </w:r>
      <w:bookmarkStart w:id="122" w:name="11.03_Notice_of_Meeting"/>
      <w:bookmarkStart w:id="123" w:name="_bookmark61"/>
      <w:bookmarkEnd w:id="122"/>
      <w:bookmarkEnd w:id="123"/>
      <w:r>
        <w:t>meeting unless specifically mentioned in the notice.</w:t>
      </w:r>
    </w:p>
    <w:p w14:paraId="35DF9AA6" w14:textId="77777777" w:rsidR="006854EA" w:rsidRDefault="00827611">
      <w:pPr>
        <w:pStyle w:val="Heading3"/>
        <w:numPr>
          <w:ilvl w:val="1"/>
          <w:numId w:val="30"/>
        </w:numPr>
        <w:tabs>
          <w:tab w:val="left" w:pos="1451"/>
        </w:tabs>
        <w:spacing w:before="239"/>
        <w:ind w:hanging="854"/>
      </w:pPr>
      <w:r>
        <w:rPr>
          <w:color w:val="0071BB"/>
        </w:rPr>
        <w:t>Notice</w:t>
      </w:r>
      <w:r>
        <w:rPr>
          <w:color w:val="0071BB"/>
          <w:spacing w:val="-7"/>
        </w:rPr>
        <w:t xml:space="preserve"> </w:t>
      </w:r>
      <w:r>
        <w:rPr>
          <w:color w:val="0071BB"/>
        </w:rPr>
        <w:t>of</w:t>
      </w:r>
      <w:r>
        <w:rPr>
          <w:color w:val="0071BB"/>
          <w:spacing w:val="-4"/>
        </w:rPr>
        <w:t xml:space="preserve"> </w:t>
      </w:r>
      <w:r>
        <w:rPr>
          <w:color w:val="0071BB"/>
          <w:spacing w:val="-2"/>
        </w:rPr>
        <w:t>Meeting</w:t>
      </w:r>
    </w:p>
    <w:p w14:paraId="5E3C94EA" w14:textId="77777777" w:rsidR="006854EA" w:rsidRDefault="006854EA">
      <w:pPr>
        <w:pStyle w:val="BodyText"/>
        <w:rPr>
          <w:b/>
        </w:rPr>
      </w:pPr>
    </w:p>
    <w:p w14:paraId="5529C134" w14:textId="77777777" w:rsidR="006854EA" w:rsidRDefault="00827611">
      <w:pPr>
        <w:pStyle w:val="ListParagraph"/>
        <w:numPr>
          <w:ilvl w:val="2"/>
          <w:numId w:val="30"/>
        </w:numPr>
        <w:tabs>
          <w:tab w:val="left" w:pos="2442"/>
        </w:tabs>
        <w:ind w:right="454"/>
      </w:pPr>
      <w:r>
        <w:t>A Notice of a</w:t>
      </w:r>
      <w:r>
        <w:rPr>
          <w:spacing w:val="-3"/>
        </w:rPr>
        <w:t xml:space="preserve"> </w:t>
      </w:r>
      <w:r>
        <w:t>Regular</w:t>
      </w:r>
      <w:r>
        <w:rPr>
          <w:spacing w:val="-1"/>
        </w:rPr>
        <w:t xml:space="preserve"> </w:t>
      </w:r>
      <w:r>
        <w:t>Meeting shall</w:t>
      </w:r>
      <w:r>
        <w:rPr>
          <w:spacing w:val="-1"/>
        </w:rPr>
        <w:t xml:space="preserve"> </w:t>
      </w:r>
      <w:r>
        <w:t>be given</w:t>
      </w:r>
      <w:r>
        <w:rPr>
          <w:spacing w:val="-2"/>
        </w:rPr>
        <w:t xml:space="preserve"> </w:t>
      </w:r>
      <w:r>
        <w:t>in</w:t>
      </w:r>
      <w:r>
        <w:rPr>
          <w:spacing w:val="-2"/>
        </w:rPr>
        <w:t xml:space="preserve"> </w:t>
      </w:r>
      <w:r>
        <w:t>writing to</w:t>
      </w:r>
      <w:r>
        <w:rPr>
          <w:spacing w:val="-2"/>
        </w:rPr>
        <w:t xml:space="preserve"> </w:t>
      </w:r>
      <w:r>
        <w:t>all</w:t>
      </w:r>
      <w:r>
        <w:rPr>
          <w:spacing w:val="40"/>
        </w:rPr>
        <w:t xml:space="preserve"> </w:t>
      </w:r>
      <w:r>
        <w:t>Directors at</w:t>
      </w:r>
      <w:r>
        <w:rPr>
          <w:spacing w:val="-1"/>
        </w:rPr>
        <w:t xml:space="preserve"> </w:t>
      </w:r>
      <w:r>
        <w:t>least 14 days</w:t>
      </w:r>
      <w:r>
        <w:rPr>
          <w:spacing w:val="-8"/>
        </w:rPr>
        <w:t xml:space="preserve"> </w:t>
      </w:r>
      <w:r>
        <w:t>prior</w:t>
      </w:r>
      <w:r>
        <w:rPr>
          <w:spacing w:val="-16"/>
        </w:rPr>
        <w:t xml:space="preserve"> </w:t>
      </w:r>
      <w:r>
        <w:t>to</w:t>
      </w:r>
      <w:r>
        <w:rPr>
          <w:spacing w:val="-4"/>
        </w:rPr>
        <w:t xml:space="preserve"> </w:t>
      </w:r>
      <w:r>
        <w:t>the</w:t>
      </w:r>
      <w:r>
        <w:rPr>
          <w:spacing w:val="-12"/>
        </w:rPr>
        <w:t xml:space="preserve"> </w:t>
      </w:r>
      <w:r>
        <w:t>proposed</w:t>
      </w:r>
      <w:r>
        <w:rPr>
          <w:spacing w:val="-10"/>
        </w:rPr>
        <w:t xml:space="preserve"> </w:t>
      </w:r>
      <w:r>
        <w:t>date</w:t>
      </w:r>
      <w:r>
        <w:rPr>
          <w:spacing w:val="-3"/>
        </w:rPr>
        <w:t xml:space="preserve"> </w:t>
      </w:r>
      <w:r>
        <w:t>and,</w:t>
      </w:r>
      <w:r>
        <w:rPr>
          <w:spacing w:val="-3"/>
        </w:rPr>
        <w:t xml:space="preserve"> </w:t>
      </w:r>
      <w:r>
        <w:t>where</w:t>
      </w:r>
      <w:r>
        <w:rPr>
          <w:spacing w:val="-5"/>
        </w:rPr>
        <w:t xml:space="preserve"> </w:t>
      </w:r>
      <w:r>
        <w:t>possible,</w:t>
      </w:r>
      <w:r>
        <w:rPr>
          <w:spacing w:val="-1"/>
        </w:rPr>
        <w:t xml:space="preserve"> </w:t>
      </w:r>
      <w:r>
        <w:t>sent</w:t>
      </w:r>
      <w:r>
        <w:rPr>
          <w:spacing w:val="-3"/>
        </w:rPr>
        <w:t xml:space="preserve"> </w:t>
      </w:r>
      <w:r>
        <w:t>by</w:t>
      </w:r>
      <w:r>
        <w:rPr>
          <w:spacing w:val="-16"/>
        </w:rPr>
        <w:t xml:space="preserve"> </w:t>
      </w:r>
      <w:r>
        <w:t>mail,</w:t>
      </w:r>
      <w:r>
        <w:rPr>
          <w:spacing w:val="-1"/>
        </w:rPr>
        <w:t xml:space="preserve"> </w:t>
      </w:r>
      <w:r>
        <w:t>electronic</w:t>
      </w:r>
      <w:r>
        <w:rPr>
          <w:spacing w:val="-7"/>
        </w:rPr>
        <w:t xml:space="preserve"> </w:t>
      </w:r>
      <w:r>
        <w:t>mail, or similar method.</w:t>
      </w:r>
    </w:p>
    <w:p w14:paraId="3DE5CCD2" w14:textId="77777777" w:rsidR="006854EA" w:rsidRDefault="006854EA">
      <w:pPr>
        <w:pStyle w:val="BodyText"/>
        <w:spacing w:before="20"/>
      </w:pPr>
    </w:p>
    <w:p w14:paraId="33EF6177" w14:textId="77777777" w:rsidR="006854EA" w:rsidRDefault="00827611">
      <w:pPr>
        <w:pStyle w:val="ListParagraph"/>
        <w:numPr>
          <w:ilvl w:val="2"/>
          <w:numId w:val="30"/>
        </w:numPr>
        <w:tabs>
          <w:tab w:val="left" w:pos="2439"/>
          <w:tab w:val="left" w:pos="2443"/>
        </w:tabs>
        <w:ind w:left="2443" w:right="434"/>
        <w:jc w:val="both"/>
      </w:pPr>
      <w:r>
        <w:rPr>
          <w:i/>
        </w:rPr>
        <w:t>A</w:t>
      </w:r>
      <w:r>
        <w:rPr>
          <w:i/>
          <w:spacing w:val="-1"/>
        </w:rPr>
        <w:t xml:space="preserve"> </w:t>
      </w:r>
      <w:r>
        <w:t>Notice</w:t>
      </w:r>
      <w:r>
        <w:rPr>
          <w:spacing w:val="-1"/>
        </w:rPr>
        <w:t xml:space="preserve"> </w:t>
      </w:r>
      <w:r>
        <w:t>of a</w:t>
      </w:r>
      <w:r>
        <w:rPr>
          <w:spacing w:val="-4"/>
        </w:rPr>
        <w:t xml:space="preserve"> </w:t>
      </w:r>
      <w:r>
        <w:t>Special</w:t>
      </w:r>
      <w:r>
        <w:rPr>
          <w:spacing w:val="-1"/>
        </w:rPr>
        <w:t xml:space="preserve"> </w:t>
      </w:r>
      <w:r>
        <w:t>Meeting</w:t>
      </w:r>
      <w:r>
        <w:rPr>
          <w:spacing w:val="-1"/>
        </w:rPr>
        <w:t xml:space="preserve"> </w:t>
      </w:r>
      <w:r>
        <w:t>shall</w:t>
      </w:r>
      <w:r>
        <w:rPr>
          <w:spacing w:val="-2"/>
        </w:rPr>
        <w:t xml:space="preserve"> </w:t>
      </w:r>
      <w:r>
        <w:t>be</w:t>
      </w:r>
      <w:r>
        <w:rPr>
          <w:spacing w:val="-1"/>
        </w:rPr>
        <w:t xml:space="preserve"> </w:t>
      </w:r>
      <w:r>
        <w:t>given</w:t>
      </w:r>
      <w:r>
        <w:rPr>
          <w:spacing w:val="-3"/>
        </w:rPr>
        <w:t xml:space="preserve"> </w:t>
      </w:r>
      <w:r>
        <w:t>in</w:t>
      </w:r>
      <w:r>
        <w:rPr>
          <w:spacing w:val="-1"/>
        </w:rPr>
        <w:t xml:space="preserve"> </w:t>
      </w:r>
      <w:r>
        <w:t>writing</w:t>
      </w:r>
      <w:r>
        <w:rPr>
          <w:spacing w:val="-1"/>
        </w:rPr>
        <w:t xml:space="preserve"> </w:t>
      </w:r>
      <w:r>
        <w:t>to</w:t>
      </w:r>
      <w:r>
        <w:rPr>
          <w:spacing w:val="-1"/>
        </w:rPr>
        <w:t xml:space="preserve"> </w:t>
      </w:r>
      <w:r>
        <w:t>all</w:t>
      </w:r>
      <w:r>
        <w:rPr>
          <w:spacing w:val="40"/>
        </w:rPr>
        <w:t xml:space="preserve"> </w:t>
      </w:r>
      <w:r>
        <w:t>Directors</w:t>
      </w:r>
      <w:r>
        <w:rPr>
          <w:spacing w:val="-3"/>
        </w:rPr>
        <w:t xml:space="preserve"> </w:t>
      </w:r>
      <w:r>
        <w:t>at</w:t>
      </w:r>
      <w:r>
        <w:rPr>
          <w:spacing w:val="-2"/>
        </w:rPr>
        <w:t xml:space="preserve"> </w:t>
      </w:r>
      <w:r>
        <w:t>least</w:t>
      </w:r>
      <w:r>
        <w:rPr>
          <w:spacing w:val="-2"/>
        </w:rPr>
        <w:t xml:space="preserve"> </w:t>
      </w:r>
      <w:r>
        <w:t>five days</w:t>
      </w:r>
      <w:r>
        <w:rPr>
          <w:spacing w:val="-7"/>
        </w:rPr>
        <w:t xml:space="preserve"> </w:t>
      </w:r>
      <w:r>
        <w:t>prior</w:t>
      </w:r>
      <w:r>
        <w:rPr>
          <w:spacing w:val="-11"/>
        </w:rPr>
        <w:t xml:space="preserve"> </w:t>
      </w:r>
      <w:r>
        <w:t>to</w:t>
      </w:r>
      <w:r>
        <w:rPr>
          <w:spacing w:val="-5"/>
        </w:rPr>
        <w:t xml:space="preserve"> </w:t>
      </w:r>
      <w:r>
        <w:t>the</w:t>
      </w:r>
      <w:r>
        <w:rPr>
          <w:spacing w:val="-5"/>
        </w:rPr>
        <w:t xml:space="preserve"> </w:t>
      </w:r>
      <w:r>
        <w:t>proposed</w:t>
      </w:r>
      <w:r>
        <w:rPr>
          <w:spacing w:val="-3"/>
        </w:rPr>
        <w:t xml:space="preserve"> </w:t>
      </w:r>
      <w:r>
        <w:t>date,</w:t>
      </w:r>
      <w:r>
        <w:rPr>
          <w:spacing w:val="-1"/>
        </w:rPr>
        <w:t xml:space="preserve"> </w:t>
      </w:r>
      <w:r>
        <w:t>and</w:t>
      </w:r>
      <w:r>
        <w:rPr>
          <w:spacing w:val="-7"/>
        </w:rPr>
        <w:t xml:space="preserve"> </w:t>
      </w:r>
      <w:r>
        <w:t>where</w:t>
      </w:r>
      <w:r>
        <w:rPr>
          <w:spacing w:val="-5"/>
        </w:rPr>
        <w:t xml:space="preserve"> </w:t>
      </w:r>
      <w:r>
        <w:t>possible,</w:t>
      </w:r>
      <w:r>
        <w:rPr>
          <w:spacing w:val="-1"/>
        </w:rPr>
        <w:t xml:space="preserve"> </w:t>
      </w:r>
      <w:r>
        <w:t>sent</w:t>
      </w:r>
      <w:r>
        <w:rPr>
          <w:spacing w:val="-3"/>
        </w:rPr>
        <w:t xml:space="preserve"> </w:t>
      </w:r>
      <w:r>
        <w:t>by</w:t>
      </w:r>
      <w:r>
        <w:rPr>
          <w:spacing w:val="-14"/>
        </w:rPr>
        <w:t xml:space="preserve"> </w:t>
      </w:r>
      <w:r>
        <w:t>mail,</w:t>
      </w:r>
      <w:r>
        <w:rPr>
          <w:spacing w:val="-1"/>
        </w:rPr>
        <w:t xml:space="preserve"> </w:t>
      </w:r>
      <w:r>
        <w:t>electronic</w:t>
      </w:r>
      <w:r>
        <w:rPr>
          <w:spacing w:val="-7"/>
        </w:rPr>
        <w:t xml:space="preserve"> </w:t>
      </w:r>
      <w:r>
        <w:t>mail, or similar</w:t>
      </w:r>
      <w:r>
        <w:rPr>
          <w:spacing w:val="-19"/>
        </w:rPr>
        <w:t xml:space="preserve"> </w:t>
      </w:r>
      <w:r>
        <w:t>method.</w:t>
      </w:r>
    </w:p>
    <w:p w14:paraId="017AEF85" w14:textId="77777777" w:rsidR="006854EA" w:rsidRDefault="00827611">
      <w:pPr>
        <w:pStyle w:val="ListParagraph"/>
        <w:numPr>
          <w:ilvl w:val="2"/>
          <w:numId w:val="30"/>
        </w:numPr>
        <w:tabs>
          <w:tab w:val="left" w:pos="2443"/>
        </w:tabs>
        <w:spacing w:before="252"/>
        <w:ind w:left="2443" w:right="626"/>
      </w:pPr>
      <w:r>
        <w:t>No regular or special meeting shall be made void because of an inadvertent or accidental</w:t>
      </w:r>
      <w:r>
        <w:rPr>
          <w:spacing w:val="-5"/>
        </w:rPr>
        <w:t xml:space="preserve"> </w:t>
      </w:r>
      <w:r>
        <w:t>error</w:t>
      </w:r>
      <w:r>
        <w:rPr>
          <w:spacing w:val="-4"/>
        </w:rPr>
        <w:t xml:space="preserve"> </w:t>
      </w:r>
      <w:r>
        <w:t>or</w:t>
      </w:r>
      <w:r>
        <w:rPr>
          <w:spacing w:val="-4"/>
        </w:rPr>
        <w:t xml:space="preserve"> </w:t>
      </w:r>
      <w:r>
        <w:t>omission</w:t>
      </w:r>
      <w:r>
        <w:rPr>
          <w:spacing w:val="-3"/>
        </w:rPr>
        <w:t xml:space="preserve"> </w:t>
      </w:r>
      <w:r>
        <w:t>in</w:t>
      </w:r>
      <w:r>
        <w:rPr>
          <w:spacing w:val="-3"/>
        </w:rPr>
        <w:t xml:space="preserve"> </w:t>
      </w:r>
      <w:r>
        <w:t>giving</w:t>
      </w:r>
      <w:r>
        <w:rPr>
          <w:spacing w:val="-3"/>
        </w:rPr>
        <w:t xml:space="preserve"> </w:t>
      </w:r>
      <w:r>
        <w:t>notice.</w:t>
      </w:r>
      <w:r>
        <w:rPr>
          <w:spacing w:val="-1"/>
        </w:rPr>
        <w:t xml:space="preserve"> </w:t>
      </w:r>
      <w:r>
        <w:t>Any</w:t>
      </w:r>
      <w:r>
        <w:rPr>
          <w:spacing w:val="-7"/>
        </w:rPr>
        <w:t xml:space="preserve"> </w:t>
      </w:r>
      <w:r>
        <w:t>Director</w:t>
      </w:r>
      <w:r>
        <w:rPr>
          <w:spacing w:val="-4"/>
        </w:rPr>
        <w:t xml:space="preserve"> </w:t>
      </w:r>
      <w:r>
        <w:t>may</w:t>
      </w:r>
      <w:r>
        <w:rPr>
          <w:spacing w:val="-5"/>
        </w:rPr>
        <w:t xml:space="preserve"> </w:t>
      </w:r>
      <w:r>
        <w:t>waive</w:t>
      </w:r>
      <w:r>
        <w:rPr>
          <w:spacing w:val="-3"/>
        </w:rPr>
        <w:t xml:space="preserve"> </w:t>
      </w:r>
      <w:r>
        <w:t>notice</w:t>
      </w:r>
      <w:r>
        <w:rPr>
          <w:spacing w:val="-3"/>
        </w:rPr>
        <w:t xml:space="preserve"> </w:t>
      </w:r>
      <w:r>
        <w:t>of</w:t>
      </w:r>
      <w:r>
        <w:rPr>
          <w:spacing w:val="-3"/>
        </w:rPr>
        <w:t xml:space="preserve"> </w:t>
      </w:r>
      <w:r>
        <w:t>a meeting and ratify, approve and confirm any proceedings taken at the</w:t>
      </w:r>
      <w:r>
        <w:rPr>
          <w:spacing w:val="-14"/>
        </w:rPr>
        <w:t xml:space="preserve"> </w:t>
      </w:r>
      <w:r>
        <w:t>meeting.</w:t>
      </w:r>
    </w:p>
    <w:p w14:paraId="64437A43" w14:textId="77777777" w:rsidR="006854EA" w:rsidRDefault="00827611">
      <w:pPr>
        <w:pStyle w:val="Heading3"/>
        <w:numPr>
          <w:ilvl w:val="1"/>
          <w:numId w:val="30"/>
        </w:numPr>
        <w:tabs>
          <w:tab w:val="left" w:pos="1451"/>
        </w:tabs>
        <w:spacing w:before="239"/>
        <w:ind w:hanging="854"/>
      </w:pPr>
      <w:bookmarkStart w:id="124" w:name="11.04_Parliamentary_Procedure"/>
      <w:bookmarkStart w:id="125" w:name="_bookmark62"/>
      <w:bookmarkEnd w:id="124"/>
      <w:bookmarkEnd w:id="125"/>
      <w:r>
        <w:rPr>
          <w:color w:val="0071BB"/>
        </w:rPr>
        <w:t>Parliamentary</w:t>
      </w:r>
      <w:r>
        <w:rPr>
          <w:color w:val="0071BB"/>
          <w:spacing w:val="2"/>
        </w:rPr>
        <w:t xml:space="preserve"> </w:t>
      </w:r>
      <w:r>
        <w:rPr>
          <w:color w:val="0071BB"/>
          <w:spacing w:val="-2"/>
        </w:rPr>
        <w:t>Procedure</w:t>
      </w:r>
    </w:p>
    <w:p w14:paraId="0BB637FB" w14:textId="77777777" w:rsidR="006854EA" w:rsidRDefault="00827611">
      <w:pPr>
        <w:pStyle w:val="BodyText"/>
        <w:spacing w:before="28" w:line="259" w:lineRule="auto"/>
        <w:ind w:left="1451" w:right="679"/>
      </w:pPr>
      <w:r>
        <w:t>The Board shall be entitled to adopt, from time to time, such rules of order as it deems appropriate</w:t>
      </w:r>
      <w:r>
        <w:rPr>
          <w:spacing w:val="-4"/>
        </w:rPr>
        <w:t xml:space="preserve"> </w:t>
      </w:r>
      <w:r>
        <w:t>to</w:t>
      </w:r>
      <w:r>
        <w:rPr>
          <w:spacing w:val="-4"/>
        </w:rPr>
        <w:t xml:space="preserve"> </w:t>
      </w:r>
      <w:r>
        <w:t>govern</w:t>
      </w:r>
      <w:r>
        <w:rPr>
          <w:spacing w:val="-6"/>
        </w:rPr>
        <w:t xml:space="preserve"> </w:t>
      </w:r>
      <w:r>
        <w:t>the</w:t>
      </w:r>
      <w:r>
        <w:rPr>
          <w:spacing w:val="-6"/>
        </w:rPr>
        <w:t xml:space="preserve"> </w:t>
      </w:r>
      <w:r>
        <w:t>conduct</w:t>
      </w:r>
      <w:r>
        <w:rPr>
          <w:spacing w:val="-5"/>
        </w:rPr>
        <w:t xml:space="preserve"> </w:t>
      </w:r>
      <w:r>
        <w:t>of</w:t>
      </w:r>
      <w:r>
        <w:rPr>
          <w:spacing w:val="-5"/>
        </w:rPr>
        <w:t xml:space="preserve"> </w:t>
      </w:r>
      <w:r>
        <w:t>each</w:t>
      </w:r>
      <w:r>
        <w:rPr>
          <w:spacing w:val="-6"/>
        </w:rPr>
        <w:t xml:space="preserve"> </w:t>
      </w:r>
      <w:r>
        <w:t>Board</w:t>
      </w:r>
      <w:r>
        <w:rPr>
          <w:spacing w:val="-9"/>
        </w:rPr>
        <w:t xml:space="preserve"> </w:t>
      </w:r>
      <w:r>
        <w:t>meeting;</w:t>
      </w:r>
      <w:r>
        <w:rPr>
          <w:spacing w:val="-5"/>
        </w:rPr>
        <w:t xml:space="preserve"> </w:t>
      </w:r>
      <w:r>
        <w:t>provided</w:t>
      </w:r>
      <w:r>
        <w:rPr>
          <w:spacing w:val="-4"/>
        </w:rPr>
        <w:t xml:space="preserve"> </w:t>
      </w:r>
      <w:r>
        <w:t>that,</w:t>
      </w:r>
      <w:r>
        <w:rPr>
          <w:spacing w:val="-5"/>
        </w:rPr>
        <w:t xml:space="preserve"> </w:t>
      </w:r>
      <w:r>
        <w:t>in</w:t>
      </w:r>
      <w:r>
        <w:rPr>
          <w:spacing w:val="-4"/>
        </w:rPr>
        <w:t xml:space="preserve"> </w:t>
      </w:r>
      <w:r>
        <w:t>the</w:t>
      </w:r>
      <w:r>
        <w:rPr>
          <w:spacing w:val="-6"/>
        </w:rPr>
        <w:t xml:space="preserve"> </w:t>
      </w:r>
      <w:r>
        <w:t>event of a conflict between such</w:t>
      </w:r>
      <w:r>
        <w:rPr>
          <w:spacing w:val="-2"/>
        </w:rPr>
        <w:t xml:space="preserve"> </w:t>
      </w:r>
      <w:r>
        <w:t>rules of order and</w:t>
      </w:r>
      <w:r>
        <w:rPr>
          <w:spacing w:val="-2"/>
        </w:rPr>
        <w:t xml:space="preserve"> </w:t>
      </w:r>
      <w:r>
        <w:t>one or more</w:t>
      </w:r>
      <w:r>
        <w:rPr>
          <w:spacing w:val="-2"/>
        </w:rPr>
        <w:t xml:space="preserve"> </w:t>
      </w:r>
      <w:r>
        <w:t>provisions of the RHPA, the</w:t>
      </w:r>
      <w:r>
        <w:rPr>
          <w:spacing w:val="-2"/>
        </w:rPr>
        <w:t xml:space="preserve"> </w:t>
      </w:r>
      <w:r>
        <w:t>Act or these</w:t>
      </w:r>
      <w:r>
        <w:rPr>
          <w:spacing w:val="-1"/>
        </w:rPr>
        <w:t xml:space="preserve"> </w:t>
      </w:r>
      <w:r>
        <w:t>bylaws, the provisions of the RHPA, the Act, or the bylaws shall prevail.</w:t>
      </w:r>
    </w:p>
    <w:p w14:paraId="688E5CBE" w14:textId="77777777" w:rsidR="006854EA" w:rsidRDefault="00827611">
      <w:pPr>
        <w:pStyle w:val="Heading3"/>
        <w:numPr>
          <w:ilvl w:val="1"/>
          <w:numId w:val="30"/>
        </w:numPr>
        <w:tabs>
          <w:tab w:val="left" w:pos="1452"/>
        </w:tabs>
        <w:spacing w:before="237"/>
        <w:ind w:left="1452" w:hanging="854"/>
      </w:pPr>
      <w:bookmarkStart w:id="126" w:name="11.05_Chairperson"/>
      <w:bookmarkStart w:id="127" w:name="_bookmark63"/>
      <w:bookmarkEnd w:id="126"/>
      <w:bookmarkEnd w:id="127"/>
      <w:r>
        <w:rPr>
          <w:color w:val="0071BB"/>
          <w:spacing w:val="-2"/>
        </w:rPr>
        <w:t>Chairperson</w:t>
      </w:r>
    </w:p>
    <w:p w14:paraId="3888C695" w14:textId="77777777" w:rsidR="006854EA" w:rsidRDefault="00827611">
      <w:pPr>
        <w:pStyle w:val="BodyText"/>
        <w:spacing w:before="25" w:line="259" w:lineRule="auto"/>
        <w:ind w:left="1451"/>
      </w:pPr>
      <w:r>
        <w:t>The</w:t>
      </w:r>
      <w:r>
        <w:rPr>
          <w:spacing w:val="-11"/>
        </w:rPr>
        <w:t xml:space="preserve"> </w:t>
      </w:r>
      <w:r>
        <w:t>Chair</w:t>
      </w:r>
      <w:r>
        <w:rPr>
          <w:spacing w:val="-8"/>
        </w:rPr>
        <w:t xml:space="preserve"> </w:t>
      </w:r>
      <w:r>
        <w:t>of</w:t>
      </w:r>
      <w:r>
        <w:rPr>
          <w:spacing w:val="-2"/>
        </w:rPr>
        <w:t xml:space="preserve"> </w:t>
      </w:r>
      <w:r>
        <w:t>the</w:t>
      </w:r>
      <w:r>
        <w:rPr>
          <w:spacing w:val="-14"/>
        </w:rPr>
        <w:t xml:space="preserve"> </w:t>
      </w:r>
      <w:r>
        <w:t>Board</w:t>
      </w:r>
      <w:r>
        <w:rPr>
          <w:spacing w:val="-9"/>
        </w:rPr>
        <w:t xml:space="preserve"> </w:t>
      </w:r>
      <w:r>
        <w:t>and</w:t>
      </w:r>
      <w:r>
        <w:rPr>
          <w:spacing w:val="-11"/>
        </w:rPr>
        <w:t xml:space="preserve"> </w:t>
      </w:r>
      <w:r>
        <w:t>in</w:t>
      </w:r>
      <w:r>
        <w:rPr>
          <w:spacing w:val="-11"/>
        </w:rPr>
        <w:t xml:space="preserve"> </w:t>
      </w:r>
      <w:r>
        <w:t>the</w:t>
      </w:r>
      <w:r>
        <w:rPr>
          <w:spacing w:val="-11"/>
        </w:rPr>
        <w:t xml:space="preserve"> </w:t>
      </w:r>
      <w:r>
        <w:t>Chair’s</w:t>
      </w:r>
      <w:r>
        <w:rPr>
          <w:spacing w:val="-6"/>
        </w:rPr>
        <w:t xml:space="preserve"> </w:t>
      </w:r>
      <w:r>
        <w:t>absence</w:t>
      </w:r>
      <w:r>
        <w:rPr>
          <w:spacing w:val="-11"/>
        </w:rPr>
        <w:t xml:space="preserve"> </w:t>
      </w:r>
      <w:r>
        <w:t>the</w:t>
      </w:r>
      <w:r>
        <w:rPr>
          <w:spacing w:val="-16"/>
        </w:rPr>
        <w:t xml:space="preserve"> </w:t>
      </w:r>
      <w:r>
        <w:t>Vice-Chair of</w:t>
      </w:r>
      <w:r>
        <w:rPr>
          <w:spacing w:val="-5"/>
        </w:rPr>
        <w:t xml:space="preserve"> </w:t>
      </w:r>
      <w:r>
        <w:t>the</w:t>
      </w:r>
      <w:r>
        <w:rPr>
          <w:spacing w:val="-11"/>
        </w:rPr>
        <w:t xml:space="preserve"> </w:t>
      </w:r>
      <w:r>
        <w:t>Board</w:t>
      </w:r>
      <w:r>
        <w:rPr>
          <w:spacing w:val="-6"/>
        </w:rPr>
        <w:t xml:space="preserve"> </w:t>
      </w:r>
      <w:r>
        <w:t>shall</w:t>
      </w:r>
      <w:r>
        <w:rPr>
          <w:spacing w:val="-9"/>
        </w:rPr>
        <w:t xml:space="preserve"> </w:t>
      </w:r>
      <w:r>
        <w:t>act</w:t>
      </w:r>
      <w:r>
        <w:rPr>
          <w:spacing w:val="-2"/>
        </w:rPr>
        <w:t xml:space="preserve"> </w:t>
      </w:r>
      <w:r>
        <w:t>as Chairperson of the meeting of the Board. In the absence of both the Chair and the Vice-</w:t>
      </w:r>
    </w:p>
    <w:p w14:paraId="723708A2" w14:textId="77777777" w:rsidR="006854EA" w:rsidRDefault="006854EA">
      <w:pPr>
        <w:pStyle w:val="BodyText"/>
        <w:spacing w:line="259" w:lineRule="auto"/>
        <w:sectPr w:rsidR="006854EA">
          <w:pgSz w:w="12240" w:h="15840"/>
          <w:pgMar w:top="1340" w:right="720" w:bottom="820" w:left="720" w:header="731" w:footer="621" w:gutter="0"/>
          <w:cols w:space="720"/>
        </w:sectPr>
      </w:pPr>
    </w:p>
    <w:p w14:paraId="44532C22" w14:textId="77777777" w:rsidR="006854EA" w:rsidRDefault="00827611">
      <w:pPr>
        <w:pStyle w:val="BodyText"/>
        <w:spacing w:before="86"/>
        <w:ind w:left="1452"/>
      </w:pPr>
      <w:r>
        <w:t>Chair,</w:t>
      </w:r>
      <w:r>
        <w:rPr>
          <w:spacing w:val="-7"/>
        </w:rPr>
        <w:t xml:space="preserve"> </w:t>
      </w:r>
      <w:r>
        <w:t>a</w:t>
      </w:r>
      <w:r>
        <w:rPr>
          <w:spacing w:val="-5"/>
        </w:rPr>
        <w:t xml:space="preserve"> </w:t>
      </w:r>
      <w:r>
        <w:t>Chairperson</w:t>
      </w:r>
      <w:r>
        <w:rPr>
          <w:spacing w:val="-6"/>
        </w:rPr>
        <w:t xml:space="preserve"> </w:t>
      </w:r>
      <w:r>
        <w:t>shall</w:t>
      </w:r>
      <w:r>
        <w:rPr>
          <w:spacing w:val="-4"/>
        </w:rPr>
        <w:t xml:space="preserve"> </w:t>
      </w:r>
      <w:r>
        <w:t>be</w:t>
      </w:r>
      <w:r>
        <w:rPr>
          <w:spacing w:val="-4"/>
        </w:rPr>
        <w:t xml:space="preserve"> </w:t>
      </w:r>
      <w:r>
        <w:t>elected</w:t>
      </w:r>
      <w:r>
        <w:rPr>
          <w:spacing w:val="-4"/>
        </w:rPr>
        <w:t xml:space="preserve"> </w:t>
      </w:r>
      <w:r>
        <w:t>at</w:t>
      </w:r>
      <w:r>
        <w:rPr>
          <w:spacing w:val="-4"/>
        </w:rPr>
        <w:t xml:space="preserve"> </w:t>
      </w:r>
      <w:r>
        <w:t>the</w:t>
      </w:r>
      <w:r>
        <w:rPr>
          <w:spacing w:val="-6"/>
        </w:rPr>
        <w:t xml:space="preserve"> </w:t>
      </w:r>
      <w:r>
        <w:t>commencement</w:t>
      </w:r>
      <w:r>
        <w:rPr>
          <w:spacing w:val="-4"/>
        </w:rPr>
        <w:t xml:space="preserve"> </w:t>
      </w:r>
      <w:r>
        <w:t>of</w:t>
      </w:r>
      <w:r>
        <w:rPr>
          <w:spacing w:val="-6"/>
        </w:rPr>
        <w:t xml:space="preserve"> </w:t>
      </w:r>
      <w:r>
        <w:t>the</w:t>
      </w:r>
      <w:r>
        <w:rPr>
          <w:spacing w:val="-23"/>
        </w:rPr>
        <w:t xml:space="preserve"> </w:t>
      </w:r>
      <w:r>
        <w:rPr>
          <w:spacing w:val="-2"/>
        </w:rPr>
        <w:t>meeting.</w:t>
      </w:r>
    </w:p>
    <w:p w14:paraId="45D0E2CD" w14:textId="77777777" w:rsidR="006854EA" w:rsidRDefault="006854EA">
      <w:pPr>
        <w:pStyle w:val="BodyText"/>
        <w:spacing w:before="5"/>
      </w:pPr>
    </w:p>
    <w:p w14:paraId="7999B321" w14:textId="77777777" w:rsidR="006854EA" w:rsidRDefault="00827611">
      <w:pPr>
        <w:pStyle w:val="Heading3"/>
        <w:numPr>
          <w:ilvl w:val="1"/>
          <w:numId w:val="30"/>
        </w:numPr>
        <w:tabs>
          <w:tab w:val="left" w:pos="1451"/>
        </w:tabs>
        <w:ind w:hanging="854"/>
      </w:pPr>
      <w:bookmarkStart w:id="128" w:name="11.06_Majority_Vote"/>
      <w:bookmarkStart w:id="129" w:name="_bookmark64"/>
      <w:bookmarkEnd w:id="128"/>
      <w:bookmarkEnd w:id="129"/>
      <w:r>
        <w:rPr>
          <w:color w:val="0071BB"/>
        </w:rPr>
        <w:t>Majority</w:t>
      </w:r>
      <w:r>
        <w:rPr>
          <w:color w:val="0071BB"/>
          <w:spacing w:val="-9"/>
        </w:rPr>
        <w:t xml:space="preserve"> </w:t>
      </w:r>
      <w:r>
        <w:rPr>
          <w:color w:val="0071BB"/>
          <w:spacing w:val="-4"/>
        </w:rPr>
        <w:t>Vote</w:t>
      </w:r>
    </w:p>
    <w:p w14:paraId="1879DEF8" w14:textId="77777777" w:rsidR="006854EA" w:rsidRDefault="00827611">
      <w:pPr>
        <w:pStyle w:val="BodyText"/>
        <w:spacing w:before="23" w:line="261" w:lineRule="auto"/>
        <w:ind w:left="1451" w:right="806" w:hanging="1"/>
      </w:pPr>
      <w:r>
        <w:t>Unless</w:t>
      </w:r>
      <w:r>
        <w:rPr>
          <w:spacing w:val="-5"/>
        </w:rPr>
        <w:t xml:space="preserve"> </w:t>
      </w:r>
      <w:r>
        <w:t>otherwise</w:t>
      </w:r>
      <w:r>
        <w:rPr>
          <w:spacing w:val="-10"/>
        </w:rPr>
        <w:t xml:space="preserve"> </w:t>
      </w:r>
      <w:r>
        <w:t>specified</w:t>
      </w:r>
      <w:r>
        <w:rPr>
          <w:spacing w:val="-5"/>
        </w:rPr>
        <w:t xml:space="preserve"> </w:t>
      </w:r>
      <w:r>
        <w:t>in</w:t>
      </w:r>
      <w:r>
        <w:rPr>
          <w:spacing w:val="-7"/>
        </w:rPr>
        <w:t xml:space="preserve"> </w:t>
      </w:r>
      <w:r>
        <w:t>these</w:t>
      </w:r>
      <w:r>
        <w:rPr>
          <w:spacing w:val="-10"/>
        </w:rPr>
        <w:t xml:space="preserve"> </w:t>
      </w:r>
      <w:r>
        <w:t>bylaws,</w:t>
      </w:r>
      <w:r>
        <w:rPr>
          <w:spacing w:val="-6"/>
        </w:rPr>
        <w:t xml:space="preserve"> </w:t>
      </w:r>
      <w:r>
        <w:t>matters</w:t>
      </w:r>
      <w:r>
        <w:rPr>
          <w:spacing w:val="-5"/>
        </w:rPr>
        <w:t xml:space="preserve"> </w:t>
      </w:r>
      <w:r>
        <w:t>considered</w:t>
      </w:r>
      <w:r>
        <w:rPr>
          <w:spacing w:val="-5"/>
        </w:rPr>
        <w:t xml:space="preserve"> </w:t>
      </w:r>
      <w:r>
        <w:t>at</w:t>
      </w:r>
      <w:r>
        <w:rPr>
          <w:spacing w:val="-3"/>
        </w:rPr>
        <w:t xml:space="preserve"> </w:t>
      </w:r>
      <w:r>
        <w:t>any</w:t>
      </w:r>
      <w:r>
        <w:rPr>
          <w:spacing w:val="-9"/>
        </w:rPr>
        <w:t xml:space="preserve"> </w:t>
      </w:r>
      <w:r>
        <w:t>meeting</w:t>
      </w:r>
      <w:r>
        <w:rPr>
          <w:spacing w:val="-3"/>
        </w:rPr>
        <w:t xml:space="preserve"> </w:t>
      </w:r>
      <w:r>
        <w:t>of</w:t>
      </w:r>
      <w:r>
        <w:rPr>
          <w:spacing w:val="-6"/>
        </w:rPr>
        <w:t xml:space="preserve"> </w:t>
      </w:r>
      <w:r>
        <w:t>the Board shall be decided by a majority vote cast upon each matter by the Directors present. Voting by proxy is not permitted at meetings of the Board.</w:t>
      </w:r>
    </w:p>
    <w:p w14:paraId="166B8BD1" w14:textId="77777777" w:rsidR="006854EA" w:rsidRDefault="00827611">
      <w:pPr>
        <w:pStyle w:val="Heading3"/>
        <w:numPr>
          <w:ilvl w:val="1"/>
          <w:numId w:val="30"/>
        </w:numPr>
        <w:tabs>
          <w:tab w:val="left" w:pos="1451"/>
        </w:tabs>
        <w:spacing w:before="238"/>
        <w:ind w:hanging="854"/>
      </w:pPr>
      <w:bookmarkStart w:id="130" w:name="11.07_Tie_Vote"/>
      <w:bookmarkStart w:id="131" w:name="_bookmark65"/>
      <w:bookmarkEnd w:id="130"/>
      <w:bookmarkEnd w:id="131"/>
      <w:r>
        <w:rPr>
          <w:color w:val="0071BB"/>
        </w:rPr>
        <w:t xml:space="preserve">Tie </w:t>
      </w:r>
      <w:r>
        <w:rPr>
          <w:color w:val="0071BB"/>
          <w:spacing w:val="-4"/>
        </w:rPr>
        <w:t>Vote</w:t>
      </w:r>
    </w:p>
    <w:p w14:paraId="36DF7B7C" w14:textId="77777777" w:rsidR="006854EA" w:rsidRDefault="00827611">
      <w:pPr>
        <w:pStyle w:val="BodyText"/>
        <w:spacing w:before="18"/>
        <w:ind w:left="1451"/>
      </w:pPr>
      <w:r>
        <w:t>In</w:t>
      </w:r>
      <w:r>
        <w:rPr>
          <w:spacing w:val="-12"/>
        </w:rPr>
        <w:t xml:space="preserve"> </w:t>
      </w:r>
      <w:r>
        <w:t>cases</w:t>
      </w:r>
      <w:r>
        <w:rPr>
          <w:spacing w:val="-4"/>
        </w:rPr>
        <w:t xml:space="preserve"> </w:t>
      </w:r>
      <w:r>
        <w:t>of</w:t>
      </w:r>
      <w:r>
        <w:rPr>
          <w:spacing w:val="-3"/>
        </w:rPr>
        <w:t xml:space="preserve"> </w:t>
      </w:r>
      <w:r>
        <w:t>an</w:t>
      </w:r>
      <w:r>
        <w:rPr>
          <w:spacing w:val="-9"/>
        </w:rPr>
        <w:t xml:space="preserve"> </w:t>
      </w:r>
      <w:r>
        <w:t>equality</w:t>
      </w:r>
      <w:r>
        <w:rPr>
          <w:spacing w:val="-4"/>
        </w:rPr>
        <w:t xml:space="preserve"> </w:t>
      </w:r>
      <w:r>
        <w:t>of</w:t>
      </w:r>
      <w:r>
        <w:rPr>
          <w:spacing w:val="-5"/>
        </w:rPr>
        <w:t xml:space="preserve"> </w:t>
      </w:r>
      <w:r>
        <w:t>votes,</w:t>
      </w:r>
      <w:r>
        <w:rPr>
          <w:spacing w:val="-8"/>
        </w:rPr>
        <w:t xml:space="preserve"> </w:t>
      </w:r>
      <w:r>
        <w:t>the</w:t>
      </w:r>
      <w:r>
        <w:rPr>
          <w:spacing w:val="-10"/>
        </w:rPr>
        <w:t xml:space="preserve"> </w:t>
      </w:r>
      <w:r>
        <w:t>Board</w:t>
      </w:r>
      <w:r>
        <w:rPr>
          <w:spacing w:val="-4"/>
        </w:rPr>
        <w:t xml:space="preserve"> </w:t>
      </w:r>
      <w:r>
        <w:t>Chair</w:t>
      </w:r>
      <w:r>
        <w:rPr>
          <w:spacing w:val="-9"/>
        </w:rPr>
        <w:t xml:space="preserve"> </w:t>
      </w:r>
      <w:r>
        <w:t>shall</w:t>
      </w:r>
      <w:r>
        <w:rPr>
          <w:spacing w:val="-5"/>
        </w:rPr>
        <w:t xml:space="preserve"> </w:t>
      </w:r>
      <w:r>
        <w:t>have</w:t>
      </w:r>
      <w:r>
        <w:rPr>
          <w:spacing w:val="-4"/>
        </w:rPr>
        <w:t xml:space="preserve"> </w:t>
      </w:r>
      <w:r>
        <w:t>a</w:t>
      </w:r>
      <w:r>
        <w:rPr>
          <w:spacing w:val="-7"/>
        </w:rPr>
        <w:t xml:space="preserve"> </w:t>
      </w:r>
      <w:r>
        <w:t>deciding</w:t>
      </w:r>
      <w:r>
        <w:rPr>
          <w:spacing w:val="-6"/>
        </w:rPr>
        <w:t xml:space="preserve"> </w:t>
      </w:r>
      <w:r>
        <w:t>vote</w:t>
      </w:r>
      <w:r>
        <w:rPr>
          <w:spacing w:val="-10"/>
        </w:rPr>
        <w:t xml:space="preserve"> </w:t>
      </w:r>
      <w:r>
        <w:t>to</w:t>
      </w:r>
      <w:r>
        <w:rPr>
          <w:spacing w:val="-9"/>
        </w:rPr>
        <w:t xml:space="preserve"> </w:t>
      </w:r>
      <w:r>
        <w:t>break</w:t>
      </w:r>
      <w:r>
        <w:rPr>
          <w:spacing w:val="-12"/>
        </w:rPr>
        <w:t xml:space="preserve"> </w:t>
      </w:r>
      <w:r>
        <w:t>the</w:t>
      </w:r>
      <w:r>
        <w:rPr>
          <w:spacing w:val="-6"/>
        </w:rPr>
        <w:t xml:space="preserve"> </w:t>
      </w:r>
      <w:r>
        <w:rPr>
          <w:spacing w:val="-4"/>
        </w:rPr>
        <w:t>tie.</w:t>
      </w:r>
    </w:p>
    <w:p w14:paraId="3691247B" w14:textId="77777777" w:rsidR="006854EA" w:rsidRDefault="00827611">
      <w:pPr>
        <w:pStyle w:val="Heading3"/>
        <w:numPr>
          <w:ilvl w:val="1"/>
          <w:numId w:val="30"/>
        </w:numPr>
        <w:tabs>
          <w:tab w:val="left" w:pos="1451"/>
        </w:tabs>
        <w:spacing w:before="239"/>
        <w:ind w:hanging="854"/>
      </w:pPr>
      <w:bookmarkStart w:id="132" w:name="11.08_Written_Resolutions"/>
      <w:bookmarkStart w:id="133" w:name="_bookmark66"/>
      <w:bookmarkEnd w:id="132"/>
      <w:bookmarkEnd w:id="133"/>
      <w:r>
        <w:rPr>
          <w:color w:val="0071BB"/>
          <w:spacing w:val="-2"/>
        </w:rPr>
        <w:t>Written</w:t>
      </w:r>
      <w:r>
        <w:rPr>
          <w:color w:val="0071BB"/>
          <w:spacing w:val="-3"/>
        </w:rPr>
        <w:t xml:space="preserve"> </w:t>
      </w:r>
      <w:r>
        <w:rPr>
          <w:color w:val="0071BB"/>
          <w:spacing w:val="-2"/>
        </w:rPr>
        <w:t>Resolutions</w:t>
      </w:r>
    </w:p>
    <w:p w14:paraId="793153C1" w14:textId="77777777" w:rsidR="006854EA" w:rsidRDefault="00827611">
      <w:pPr>
        <w:pStyle w:val="BodyText"/>
        <w:spacing w:before="23" w:line="261" w:lineRule="auto"/>
        <w:ind w:left="1451" w:right="679" w:hanging="1"/>
      </w:pPr>
      <w:r>
        <w:t>A resolution in writing, signed by all persons entitled to vote on that resolution at a meeting</w:t>
      </w:r>
      <w:r>
        <w:rPr>
          <w:spacing w:val="-4"/>
        </w:rPr>
        <w:t xml:space="preserve"> </w:t>
      </w:r>
      <w:r>
        <w:t>of</w:t>
      </w:r>
      <w:r>
        <w:rPr>
          <w:spacing w:val="-5"/>
        </w:rPr>
        <w:t xml:space="preserve"> </w:t>
      </w:r>
      <w:r>
        <w:t>the</w:t>
      </w:r>
      <w:r>
        <w:rPr>
          <w:spacing w:val="-4"/>
        </w:rPr>
        <w:t xml:space="preserve"> </w:t>
      </w:r>
      <w:r>
        <w:t>Board</w:t>
      </w:r>
      <w:r>
        <w:rPr>
          <w:spacing w:val="-4"/>
        </w:rPr>
        <w:t xml:space="preserve"> </w:t>
      </w:r>
      <w:r>
        <w:t>or</w:t>
      </w:r>
      <w:r>
        <w:rPr>
          <w:spacing w:val="-5"/>
        </w:rPr>
        <w:t xml:space="preserve"> </w:t>
      </w:r>
      <w:r>
        <w:t>a</w:t>
      </w:r>
      <w:r>
        <w:rPr>
          <w:spacing w:val="-2"/>
        </w:rPr>
        <w:t xml:space="preserve"> </w:t>
      </w:r>
      <w:r>
        <w:t>committee</w:t>
      </w:r>
      <w:r>
        <w:rPr>
          <w:spacing w:val="-2"/>
        </w:rPr>
        <w:t xml:space="preserve"> </w:t>
      </w:r>
      <w:r>
        <w:t>of</w:t>
      </w:r>
      <w:r>
        <w:rPr>
          <w:spacing w:val="-3"/>
        </w:rPr>
        <w:t xml:space="preserve"> </w:t>
      </w:r>
      <w:r>
        <w:t>the</w:t>
      </w:r>
      <w:r>
        <w:rPr>
          <w:spacing w:val="-2"/>
        </w:rPr>
        <w:t xml:space="preserve"> </w:t>
      </w:r>
      <w:r>
        <w:t>College, is</w:t>
      </w:r>
      <w:r>
        <w:rPr>
          <w:spacing w:val="-1"/>
        </w:rPr>
        <w:t xml:space="preserve"> </w:t>
      </w:r>
      <w:r>
        <w:t>as</w:t>
      </w:r>
      <w:r>
        <w:rPr>
          <w:spacing w:val="-1"/>
        </w:rPr>
        <w:t xml:space="preserve"> </w:t>
      </w:r>
      <w:r>
        <w:t>valid</w:t>
      </w:r>
      <w:r>
        <w:rPr>
          <w:spacing w:val="-2"/>
        </w:rPr>
        <w:t xml:space="preserve"> </w:t>
      </w:r>
      <w:r>
        <w:t>as</w:t>
      </w:r>
      <w:r>
        <w:rPr>
          <w:spacing w:val="-4"/>
        </w:rPr>
        <w:t xml:space="preserve"> </w:t>
      </w:r>
      <w:r>
        <w:t>if</w:t>
      </w:r>
      <w:r>
        <w:rPr>
          <w:spacing w:val="-2"/>
        </w:rPr>
        <w:t xml:space="preserve"> </w:t>
      </w:r>
      <w:r>
        <w:t>it had</w:t>
      </w:r>
      <w:r>
        <w:rPr>
          <w:spacing w:val="-4"/>
        </w:rPr>
        <w:t xml:space="preserve"> </w:t>
      </w:r>
      <w:r>
        <w:t>been</w:t>
      </w:r>
      <w:r>
        <w:rPr>
          <w:spacing w:val="-2"/>
        </w:rPr>
        <w:t xml:space="preserve"> </w:t>
      </w:r>
      <w:r>
        <w:t>voted</w:t>
      </w:r>
      <w:r>
        <w:rPr>
          <w:spacing w:val="-2"/>
        </w:rPr>
        <w:t xml:space="preserve"> </w:t>
      </w:r>
      <w:r>
        <w:t xml:space="preserve">on at a meeting except where the </w:t>
      </w:r>
      <w:r>
        <w:rPr>
          <w:i/>
        </w:rPr>
        <w:t xml:space="preserve">Act </w:t>
      </w:r>
      <w:r>
        <w:t>requires a meeting or a hearing.</w:t>
      </w:r>
    </w:p>
    <w:p w14:paraId="7467017B" w14:textId="77777777" w:rsidR="006854EA" w:rsidRDefault="00827611">
      <w:pPr>
        <w:pStyle w:val="Heading3"/>
        <w:numPr>
          <w:ilvl w:val="1"/>
          <w:numId w:val="29"/>
        </w:numPr>
        <w:tabs>
          <w:tab w:val="left" w:pos="1451"/>
        </w:tabs>
        <w:spacing w:before="239"/>
        <w:ind w:left="1451" w:hanging="854"/>
      </w:pPr>
      <w:bookmarkStart w:id="134" w:name="11.10_Adjournment"/>
      <w:bookmarkStart w:id="135" w:name="_bookmark67"/>
      <w:bookmarkEnd w:id="134"/>
      <w:bookmarkEnd w:id="135"/>
      <w:r>
        <w:rPr>
          <w:color w:val="0071BB"/>
          <w:spacing w:val="-2"/>
        </w:rPr>
        <w:t>Adjournment</w:t>
      </w:r>
    </w:p>
    <w:p w14:paraId="2EB0BAF4" w14:textId="77777777" w:rsidR="006854EA" w:rsidRDefault="00827611">
      <w:pPr>
        <w:pStyle w:val="BodyText"/>
        <w:spacing w:before="28" w:line="261" w:lineRule="auto"/>
        <w:ind w:left="1452" w:right="679" w:hanging="1"/>
      </w:pPr>
      <w:r>
        <w:t>Any</w:t>
      </w:r>
      <w:r>
        <w:rPr>
          <w:spacing w:val="-4"/>
        </w:rPr>
        <w:t xml:space="preserve"> </w:t>
      </w:r>
      <w:r>
        <w:t>meeting</w:t>
      </w:r>
      <w:r>
        <w:rPr>
          <w:spacing w:val="-4"/>
        </w:rPr>
        <w:t xml:space="preserve"> </w:t>
      </w:r>
      <w:r>
        <w:t>of</w:t>
      </w:r>
      <w:r>
        <w:rPr>
          <w:spacing w:val="-7"/>
        </w:rPr>
        <w:t xml:space="preserve"> </w:t>
      </w:r>
      <w:r>
        <w:t>the</w:t>
      </w:r>
      <w:r>
        <w:rPr>
          <w:spacing w:val="-4"/>
        </w:rPr>
        <w:t xml:space="preserve"> </w:t>
      </w:r>
      <w:r>
        <w:t>Board</w:t>
      </w:r>
      <w:r>
        <w:rPr>
          <w:spacing w:val="-4"/>
        </w:rPr>
        <w:t xml:space="preserve"> </w:t>
      </w:r>
      <w:r>
        <w:t>may</w:t>
      </w:r>
      <w:r>
        <w:rPr>
          <w:spacing w:val="-6"/>
        </w:rPr>
        <w:t xml:space="preserve"> </w:t>
      </w:r>
      <w:r>
        <w:t>be</w:t>
      </w:r>
      <w:r>
        <w:rPr>
          <w:spacing w:val="-4"/>
        </w:rPr>
        <w:t xml:space="preserve"> </w:t>
      </w:r>
      <w:r>
        <w:t>adjourned</w:t>
      </w:r>
      <w:r>
        <w:rPr>
          <w:spacing w:val="-4"/>
        </w:rPr>
        <w:t xml:space="preserve"> </w:t>
      </w:r>
      <w:r>
        <w:t>at</w:t>
      </w:r>
      <w:r>
        <w:rPr>
          <w:spacing w:val="-2"/>
        </w:rPr>
        <w:t xml:space="preserve"> </w:t>
      </w:r>
      <w:r>
        <w:t>any</w:t>
      </w:r>
      <w:r>
        <w:rPr>
          <w:spacing w:val="-4"/>
        </w:rPr>
        <w:t xml:space="preserve"> </w:t>
      </w:r>
      <w:r>
        <w:t>time</w:t>
      </w:r>
      <w:r>
        <w:rPr>
          <w:spacing w:val="-4"/>
        </w:rPr>
        <w:t xml:space="preserve"> </w:t>
      </w:r>
      <w:r>
        <w:t>in</w:t>
      </w:r>
      <w:r>
        <w:rPr>
          <w:spacing w:val="-4"/>
        </w:rPr>
        <w:t xml:space="preserve"> </w:t>
      </w:r>
      <w:r>
        <w:t>order</w:t>
      </w:r>
      <w:r>
        <w:rPr>
          <w:spacing w:val="-7"/>
        </w:rPr>
        <w:t xml:space="preserve"> </w:t>
      </w:r>
      <w:r>
        <w:t>to</w:t>
      </w:r>
      <w:r>
        <w:rPr>
          <w:spacing w:val="-6"/>
        </w:rPr>
        <w:t xml:space="preserve"> </w:t>
      </w:r>
      <w:r>
        <w:t>later</w:t>
      </w:r>
      <w:r>
        <w:rPr>
          <w:spacing w:val="-5"/>
        </w:rPr>
        <w:t xml:space="preserve"> </w:t>
      </w:r>
      <w:r>
        <w:t>complete</w:t>
      </w:r>
      <w:r>
        <w:rPr>
          <w:spacing w:val="-9"/>
        </w:rPr>
        <w:t xml:space="preserve"> </w:t>
      </w:r>
      <w:r>
        <w:t>the business of that adjourned meeting.</w:t>
      </w:r>
    </w:p>
    <w:p w14:paraId="4D00F270" w14:textId="77777777" w:rsidR="006854EA" w:rsidRDefault="00827611">
      <w:pPr>
        <w:pStyle w:val="Heading3"/>
        <w:numPr>
          <w:ilvl w:val="1"/>
          <w:numId w:val="29"/>
        </w:numPr>
        <w:tabs>
          <w:tab w:val="left" w:pos="1452"/>
        </w:tabs>
        <w:spacing w:before="238"/>
      </w:pPr>
      <w:bookmarkStart w:id="136" w:name="11.11_Electronic_Communication"/>
      <w:bookmarkStart w:id="137" w:name="_bookmark68"/>
      <w:bookmarkEnd w:id="136"/>
      <w:bookmarkEnd w:id="137"/>
      <w:r>
        <w:rPr>
          <w:color w:val="0071BB"/>
        </w:rPr>
        <w:t>Electronic</w:t>
      </w:r>
      <w:r>
        <w:rPr>
          <w:color w:val="0071BB"/>
          <w:spacing w:val="-14"/>
        </w:rPr>
        <w:t xml:space="preserve"> </w:t>
      </w:r>
      <w:r>
        <w:rPr>
          <w:color w:val="0071BB"/>
          <w:spacing w:val="-2"/>
        </w:rPr>
        <w:t>Communication</w:t>
      </w:r>
    </w:p>
    <w:p w14:paraId="38619DB0" w14:textId="77777777" w:rsidR="006854EA" w:rsidRDefault="00827611">
      <w:pPr>
        <w:pStyle w:val="BodyText"/>
        <w:spacing w:before="25" w:line="256" w:lineRule="auto"/>
        <w:ind w:left="1452"/>
      </w:pPr>
      <w:r>
        <w:t>Meetings</w:t>
      </w:r>
      <w:r>
        <w:rPr>
          <w:spacing w:val="-6"/>
        </w:rPr>
        <w:t xml:space="preserve"> </w:t>
      </w:r>
      <w:r>
        <w:t>of</w:t>
      </w:r>
      <w:r>
        <w:rPr>
          <w:spacing w:val="-5"/>
        </w:rPr>
        <w:t xml:space="preserve"> </w:t>
      </w:r>
      <w:r>
        <w:t>the</w:t>
      </w:r>
      <w:r>
        <w:rPr>
          <w:spacing w:val="-6"/>
        </w:rPr>
        <w:t xml:space="preserve"> </w:t>
      </w:r>
      <w:r>
        <w:t>Board</w:t>
      </w:r>
      <w:r>
        <w:rPr>
          <w:spacing w:val="-9"/>
        </w:rPr>
        <w:t xml:space="preserve"> </w:t>
      </w:r>
      <w:r>
        <w:t>may</w:t>
      </w:r>
      <w:r>
        <w:rPr>
          <w:spacing w:val="-1"/>
        </w:rPr>
        <w:t xml:space="preserve"> </w:t>
      </w:r>
      <w:r>
        <w:t>be</w:t>
      </w:r>
      <w:r>
        <w:rPr>
          <w:spacing w:val="-6"/>
        </w:rPr>
        <w:t xml:space="preserve"> </w:t>
      </w:r>
      <w:r>
        <w:t>held</w:t>
      </w:r>
      <w:r>
        <w:rPr>
          <w:spacing w:val="-4"/>
        </w:rPr>
        <w:t xml:space="preserve"> </w:t>
      </w:r>
      <w:r>
        <w:t>in</w:t>
      </w:r>
      <w:r>
        <w:rPr>
          <w:spacing w:val="-6"/>
        </w:rPr>
        <w:t xml:space="preserve"> </w:t>
      </w:r>
      <w:r>
        <w:t>any</w:t>
      </w:r>
      <w:r>
        <w:rPr>
          <w:spacing w:val="-6"/>
        </w:rPr>
        <w:t xml:space="preserve"> </w:t>
      </w:r>
      <w:r>
        <w:t>manner</w:t>
      </w:r>
      <w:r>
        <w:rPr>
          <w:spacing w:val="-5"/>
        </w:rPr>
        <w:t xml:space="preserve"> </w:t>
      </w:r>
      <w:r>
        <w:t>that</w:t>
      </w:r>
      <w:r>
        <w:rPr>
          <w:spacing w:val="-5"/>
        </w:rPr>
        <w:t xml:space="preserve"> </w:t>
      </w:r>
      <w:r>
        <w:t>allows</w:t>
      </w:r>
      <w:r>
        <w:rPr>
          <w:spacing w:val="-1"/>
        </w:rPr>
        <w:t xml:space="preserve"> </w:t>
      </w:r>
      <w:r>
        <w:t>all</w:t>
      </w:r>
      <w:r>
        <w:rPr>
          <w:spacing w:val="-5"/>
        </w:rPr>
        <w:t xml:space="preserve"> </w:t>
      </w:r>
      <w:r>
        <w:t>persons</w:t>
      </w:r>
      <w:r>
        <w:rPr>
          <w:spacing w:val="-11"/>
        </w:rPr>
        <w:t xml:space="preserve"> </w:t>
      </w:r>
      <w:r>
        <w:t>participating</w:t>
      </w:r>
      <w:r>
        <w:rPr>
          <w:spacing w:val="-6"/>
        </w:rPr>
        <w:t xml:space="preserve"> </w:t>
      </w:r>
      <w:r>
        <w:t>to communicate with each other simultaneously and instantaneously.</w:t>
      </w:r>
    </w:p>
    <w:p w14:paraId="13EB2B1A" w14:textId="77777777" w:rsidR="006854EA" w:rsidRDefault="00827611">
      <w:pPr>
        <w:pStyle w:val="Heading3"/>
        <w:numPr>
          <w:ilvl w:val="1"/>
          <w:numId w:val="29"/>
        </w:numPr>
        <w:tabs>
          <w:tab w:val="left" w:pos="1451"/>
        </w:tabs>
        <w:spacing w:before="162"/>
        <w:ind w:left="1451" w:hanging="854"/>
      </w:pPr>
      <w:bookmarkStart w:id="138" w:name="11.12_Quorum"/>
      <w:bookmarkStart w:id="139" w:name="_bookmark69"/>
      <w:bookmarkEnd w:id="138"/>
      <w:bookmarkEnd w:id="139"/>
      <w:r>
        <w:rPr>
          <w:color w:val="0071BB"/>
          <w:spacing w:val="-2"/>
        </w:rPr>
        <w:t>Quorum</w:t>
      </w:r>
    </w:p>
    <w:p w14:paraId="3FE146D5" w14:textId="77777777" w:rsidR="006854EA" w:rsidRDefault="00827611">
      <w:pPr>
        <w:pStyle w:val="BodyText"/>
        <w:spacing w:before="23"/>
        <w:ind w:left="1451"/>
      </w:pPr>
      <w:r>
        <w:t>Pursuant</w:t>
      </w:r>
      <w:r>
        <w:rPr>
          <w:spacing w:val="-8"/>
        </w:rPr>
        <w:t xml:space="preserve"> </w:t>
      </w:r>
      <w:r>
        <w:t>to</w:t>
      </w:r>
      <w:r>
        <w:rPr>
          <w:spacing w:val="-10"/>
        </w:rPr>
        <w:t xml:space="preserve"> </w:t>
      </w:r>
      <w:r>
        <w:t>section</w:t>
      </w:r>
      <w:r>
        <w:rPr>
          <w:spacing w:val="-7"/>
        </w:rPr>
        <w:t xml:space="preserve"> </w:t>
      </w:r>
      <w:r>
        <w:t>6</w:t>
      </w:r>
      <w:r>
        <w:rPr>
          <w:spacing w:val="-7"/>
        </w:rPr>
        <w:t xml:space="preserve"> </w:t>
      </w:r>
      <w:r>
        <w:t>of</w:t>
      </w:r>
      <w:r>
        <w:rPr>
          <w:spacing w:val="-8"/>
        </w:rPr>
        <w:t xml:space="preserve"> </w:t>
      </w:r>
      <w:r>
        <w:t>the</w:t>
      </w:r>
      <w:r>
        <w:rPr>
          <w:spacing w:val="-5"/>
        </w:rPr>
        <w:t xml:space="preserve"> </w:t>
      </w:r>
      <w:r>
        <w:t>Code,</w:t>
      </w:r>
      <w:r>
        <w:rPr>
          <w:spacing w:val="-4"/>
        </w:rPr>
        <w:t xml:space="preserve"> </w:t>
      </w:r>
      <w:r>
        <w:t>a</w:t>
      </w:r>
      <w:r>
        <w:rPr>
          <w:spacing w:val="-11"/>
        </w:rPr>
        <w:t xml:space="preserve"> </w:t>
      </w:r>
      <w:r>
        <w:t>majority</w:t>
      </w:r>
      <w:r>
        <w:rPr>
          <w:spacing w:val="-7"/>
        </w:rPr>
        <w:t xml:space="preserve"> </w:t>
      </w:r>
      <w:r>
        <w:t>of</w:t>
      </w:r>
      <w:r>
        <w:rPr>
          <w:spacing w:val="-6"/>
        </w:rPr>
        <w:t xml:space="preserve"> </w:t>
      </w:r>
      <w:r>
        <w:t>Directors</w:t>
      </w:r>
      <w:r>
        <w:rPr>
          <w:spacing w:val="-7"/>
        </w:rPr>
        <w:t xml:space="preserve"> </w:t>
      </w:r>
      <w:r>
        <w:t>constitute</w:t>
      </w:r>
      <w:r>
        <w:rPr>
          <w:spacing w:val="-7"/>
        </w:rPr>
        <w:t xml:space="preserve"> </w:t>
      </w:r>
      <w:r>
        <w:t>a</w:t>
      </w:r>
      <w:r>
        <w:rPr>
          <w:spacing w:val="-7"/>
        </w:rPr>
        <w:t xml:space="preserve"> </w:t>
      </w:r>
      <w:r>
        <w:rPr>
          <w:spacing w:val="-2"/>
        </w:rPr>
        <w:t>quorum.</w:t>
      </w:r>
    </w:p>
    <w:p w14:paraId="406730AC" w14:textId="77777777" w:rsidR="006854EA" w:rsidRDefault="006854EA">
      <w:pPr>
        <w:pStyle w:val="BodyText"/>
        <w:spacing w:before="184"/>
      </w:pPr>
    </w:p>
    <w:p w14:paraId="51C30169" w14:textId="77777777" w:rsidR="006854EA" w:rsidRDefault="00827611">
      <w:pPr>
        <w:pStyle w:val="Heading2"/>
      </w:pPr>
      <w:r>
        <w:rPr>
          <w:noProof/>
        </w:rPr>
        <mc:AlternateContent>
          <mc:Choice Requires="wps">
            <w:drawing>
              <wp:anchor distT="0" distB="0" distL="0" distR="0" simplePos="0" relativeHeight="15736832" behindDoc="0" locked="0" layoutInCell="1" allowOverlap="1" wp14:anchorId="59BCA7C8" wp14:editId="357D7CD2">
                <wp:simplePos x="0" y="0"/>
                <wp:positionH relativeFrom="page">
                  <wp:posOffset>733044</wp:posOffset>
                </wp:positionH>
                <wp:positionV relativeFrom="paragraph">
                  <wp:posOffset>999</wp:posOffset>
                </wp:positionV>
                <wp:extent cx="56515" cy="2044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8850411" id="Graphic 28" o:spid="_x0000_s1026" style="position:absolute;margin-left:57.7pt;margin-top:.1pt;width:4.45pt;height:16.1pt;z-index:1573683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140" w:name="Part_12:_Committee_Appointees"/>
      <w:bookmarkStart w:id="141" w:name="_bookmark70"/>
      <w:bookmarkEnd w:id="140"/>
      <w:bookmarkEnd w:id="141"/>
      <w:r>
        <w:rPr>
          <w:color w:val="404040"/>
        </w:rPr>
        <w:t>Part</w:t>
      </w:r>
      <w:r>
        <w:rPr>
          <w:color w:val="404040"/>
          <w:spacing w:val="-13"/>
        </w:rPr>
        <w:t xml:space="preserve"> </w:t>
      </w:r>
      <w:r>
        <w:rPr>
          <w:color w:val="404040"/>
        </w:rPr>
        <w:t>12:</w:t>
      </w:r>
      <w:r>
        <w:rPr>
          <w:color w:val="404040"/>
          <w:spacing w:val="-16"/>
        </w:rPr>
        <w:t xml:space="preserve"> </w:t>
      </w:r>
      <w:r>
        <w:rPr>
          <w:color w:val="404040"/>
        </w:rPr>
        <w:t>Committee</w:t>
      </w:r>
      <w:r>
        <w:rPr>
          <w:color w:val="404040"/>
          <w:spacing w:val="-13"/>
        </w:rPr>
        <w:t xml:space="preserve"> </w:t>
      </w:r>
      <w:r>
        <w:rPr>
          <w:color w:val="404040"/>
          <w:spacing w:val="-2"/>
        </w:rPr>
        <w:t>Appointees</w:t>
      </w:r>
    </w:p>
    <w:p w14:paraId="411A0B8F" w14:textId="77777777" w:rsidR="006854EA" w:rsidRDefault="006854EA">
      <w:pPr>
        <w:pStyle w:val="BodyText"/>
        <w:spacing w:before="129"/>
        <w:rPr>
          <w:b/>
        </w:rPr>
      </w:pPr>
    </w:p>
    <w:p w14:paraId="1F3A54CD" w14:textId="77777777" w:rsidR="006854EA" w:rsidRDefault="00827611">
      <w:pPr>
        <w:pStyle w:val="Heading3"/>
        <w:numPr>
          <w:ilvl w:val="1"/>
          <w:numId w:val="28"/>
        </w:numPr>
        <w:tabs>
          <w:tab w:val="left" w:pos="1451"/>
        </w:tabs>
        <w:spacing w:before="1"/>
        <w:ind w:left="1451" w:hanging="808"/>
      </w:pPr>
      <w:bookmarkStart w:id="142" w:name="12.01_Professional_Committee_Appointees"/>
      <w:bookmarkStart w:id="143" w:name="_bookmark71"/>
      <w:bookmarkEnd w:id="142"/>
      <w:bookmarkEnd w:id="143"/>
      <w:r>
        <w:rPr>
          <w:color w:val="0071BB"/>
          <w:spacing w:val="-2"/>
        </w:rPr>
        <w:t>Professional</w:t>
      </w:r>
      <w:r>
        <w:rPr>
          <w:color w:val="0071BB"/>
          <w:spacing w:val="3"/>
        </w:rPr>
        <w:t xml:space="preserve"> </w:t>
      </w:r>
      <w:r>
        <w:rPr>
          <w:color w:val="0071BB"/>
          <w:spacing w:val="-2"/>
        </w:rPr>
        <w:t>Committee</w:t>
      </w:r>
      <w:r>
        <w:rPr>
          <w:color w:val="0071BB"/>
          <w:spacing w:val="3"/>
        </w:rPr>
        <w:t xml:space="preserve"> </w:t>
      </w:r>
      <w:r>
        <w:rPr>
          <w:color w:val="0071BB"/>
          <w:spacing w:val="-2"/>
        </w:rPr>
        <w:t>Appointees</w:t>
      </w:r>
    </w:p>
    <w:p w14:paraId="1BD40CE0" w14:textId="77777777" w:rsidR="006854EA" w:rsidRDefault="006854EA">
      <w:pPr>
        <w:pStyle w:val="BodyText"/>
        <w:rPr>
          <w:b/>
        </w:rPr>
      </w:pPr>
    </w:p>
    <w:p w14:paraId="30FE9D08" w14:textId="77777777" w:rsidR="006854EA" w:rsidRDefault="00827611">
      <w:pPr>
        <w:pStyle w:val="ListParagraph"/>
        <w:numPr>
          <w:ilvl w:val="2"/>
          <w:numId w:val="28"/>
        </w:numPr>
        <w:tabs>
          <w:tab w:val="left" w:pos="2437"/>
          <w:tab w:val="left" w:pos="2440"/>
        </w:tabs>
        <w:ind w:right="467"/>
        <w:jc w:val="both"/>
      </w:pPr>
      <w:r>
        <w:t>A</w:t>
      </w:r>
      <w:r>
        <w:rPr>
          <w:spacing w:val="-1"/>
        </w:rPr>
        <w:t xml:space="preserve"> </w:t>
      </w:r>
      <w:r>
        <w:t>Professional</w:t>
      </w:r>
      <w:r>
        <w:rPr>
          <w:spacing w:val="-1"/>
        </w:rPr>
        <w:t xml:space="preserve"> </w:t>
      </w:r>
      <w:r>
        <w:t>Committee</w:t>
      </w:r>
      <w:r>
        <w:rPr>
          <w:spacing w:val="-1"/>
        </w:rPr>
        <w:t xml:space="preserve"> </w:t>
      </w:r>
      <w:r>
        <w:t>appointee is</w:t>
      </w:r>
      <w:r>
        <w:rPr>
          <w:spacing w:val="-3"/>
        </w:rPr>
        <w:t xml:space="preserve"> </w:t>
      </w:r>
      <w:r>
        <w:t>eligible</w:t>
      </w:r>
      <w:r>
        <w:rPr>
          <w:spacing w:val="-1"/>
        </w:rPr>
        <w:t xml:space="preserve"> </w:t>
      </w:r>
      <w:r>
        <w:t>for</w:t>
      </w:r>
      <w:r>
        <w:rPr>
          <w:spacing w:val="-4"/>
        </w:rPr>
        <w:t xml:space="preserve"> </w:t>
      </w:r>
      <w:r>
        <w:t>appointment</w:t>
      </w:r>
      <w:r>
        <w:rPr>
          <w:spacing w:val="-2"/>
        </w:rPr>
        <w:t xml:space="preserve"> </w:t>
      </w:r>
      <w:r>
        <w:t>to</w:t>
      </w:r>
      <w:r>
        <w:rPr>
          <w:spacing w:val="-6"/>
        </w:rPr>
        <w:t xml:space="preserve"> </w:t>
      </w:r>
      <w:r>
        <w:t>a</w:t>
      </w:r>
      <w:r>
        <w:rPr>
          <w:spacing w:val="-3"/>
        </w:rPr>
        <w:t xml:space="preserve"> </w:t>
      </w:r>
      <w:r>
        <w:t>committee</w:t>
      </w:r>
      <w:r>
        <w:rPr>
          <w:spacing w:val="-3"/>
        </w:rPr>
        <w:t xml:space="preserve"> </w:t>
      </w:r>
      <w:r>
        <w:t>of the</w:t>
      </w:r>
      <w:r>
        <w:rPr>
          <w:spacing w:val="-3"/>
        </w:rPr>
        <w:t xml:space="preserve"> </w:t>
      </w:r>
      <w:r>
        <w:t>College as</w:t>
      </w:r>
      <w:r>
        <w:rPr>
          <w:spacing w:val="-1"/>
        </w:rPr>
        <w:t xml:space="preserve"> </w:t>
      </w:r>
      <w:r>
        <w:t>a Professional Committee</w:t>
      </w:r>
      <w:r>
        <w:rPr>
          <w:spacing w:val="-1"/>
        </w:rPr>
        <w:t xml:space="preserve"> </w:t>
      </w:r>
      <w:r>
        <w:t>appointee or, subject to Bylaw 12.04.2, is</w:t>
      </w:r>
      <w:r>
        <w:rPr>
          <w:spacing w:val="-2"/>
        </w:rPr>
        <w:t xml:space="preserve"> </w:t>
      </w:r>
      <w:r>
        <w:t>eligible</w:t>
      </w:r>
      <w:r>
        <w:rPr>
          <w:spacing w:val="-3"/>
        </w:rPr>
        <w:t xml:space="preserve"> </w:t>
      </w:r>
      <w:r>
        <w:t>for</w:t>
      </w:r>
      <w:r>
        <w:rPr>
          <w:spacing w:val="-1"/>
        </w:rPr>
        <w:t xml:space="preserve"> </w:t>
      </w:r>
      <w:r>
        <w:t>re-</w:t>
      </w:r>
      <w:r>
        <w:rPr>
          <w:spacing w:val="-4"/>
        </w:rPr>
        <w:t xml:space="preserve"> </w:t>
      </w:r>
      <w:r>
        <w:t>appointment</w:t>
      </w:r>
      <w:r>
        <w:rPr>
          <w:spacing w:val="-3"/>
        </w:rPr>
        <w:t xml:space="preserve"> </w:t>
      </w:r>
      <w:r>
        <w:t>if,</w:t>
      </w:r>
      <w:r>
        <w:rPr>
          <w:spacing w:val="-1"/>
        </w:rPr>
        <w:t xml:space="preserve"> </w:t>
      </w:r>
      <w:r>
        <w:t>on</w:t>
      </w:r>
      <w:r>
        <w:rPr>
          <w:spacing w:val="-8"/>
        </w:rPr>
        <w:t xml:space="preserve"> </w:t>
      </w:r>
      <w:r>
        <w:t>the</w:t>
      </w:r>
      <w:r>
        <w:rPr>
          <w:spacing w:val="-7"/>
        </w:rPr>
        <w:t xml:space="preserve"> </w:t>
      </w:r>
      <w:r>
        <w:t>date</w:t>
      </w:r>
      <w:r>
        <w:rPr>
          <w:spacing w:val="-5"/>
        </w:rPr>
        <w:t xml:space="preserve"> </w:t>
      </w:r>
      <w:r>
        <w:t>of</w:t>
      </w:r>
      <w:r>
        <w:rPr>
          <w:spacing w:val="-6"/>
        </w:rPr>
        <w:t xml:space="preserve"> </w:t>
      </w:r>
      <w:r>
        <w:t>the</w:t>
      </w:r>
      <w:r>
        <w:rPr>
          <w:spacing w:val="-3"/>
        </w:rPr>
        <w:t xml:space="preserve"> </w:t>
      </w:r>
      <w:r>
        <w:t>appointment</w:t>
      </w:r>
      <w:r>
        <w:rPr>
          <w:spacing w:val="-3"/>
        </w:rPr>
        <w:t xml:space="preserve"> </w:t>
      </w:r>
      <w:r>
        <w:t>or</w:t>
      </w:r>
      <w:r>
        <w:rPr>
          <w:spacing w:val="-11"/>
        </w:rPr>
        <w:t xml:space="preserve"> </w:t>
      </w:r>
      <w:r>
        <w:t>re-appointment they meet the requirements of clauses (c) through (p) of Bylaw 5.03.1 and:</w:t>
      </w:r>
    </w:p>
    <w:p w14:paraId="32DB0377" w14:textId="77777777" w:rsidR="006854EA" w:rsidRDefault="00827611">
      <w:pPr>
        <w:pStyle w:val="ListParagraph"/>
        <w:numPr>
          <w:ilvl w:val="3"/>
          <w:numId w:val="28"/>
        </w:numPr>
        <w:tabs>
          <w:tab w:val="left" w:pos="2871"/>
        </w:tabs>
        <w:spacing w:before="118"/>
        <w:ind w:left="2871" w:hanging="423"/>
        <w:jc w:val="both"/>
      </w:pPr>
      <w:r>
        <w:t>They</w:t>
      </w:r>
      <w:r>
        <w:rPr>
          <w:spacing w:val="-13"/>
        </w:rPr>
        <w:t xml:space="preserve"> </w:t>
      </w:r>
      <w:r>
        <w:t>practise</w:t>
      </w:r>
      <w:r>
        <w:rPr>
          <w:spacing w:val="-9"/>
        </w:rPr>
        <w:t xml:space="preserve"> </w:t>
      </w:r>
      <w:r>
        <w:t>occupational</w:t>
      </w:r>
      <w:r>
        <w:rPr>
          <w:spacing w:val="-12"/>
        </w:rPr>
        <w:t xml:space="preserve"> </w:t>
      </w:r>
      <w:r>
        <w:t>therapy</w:t>
      </w:r>
      <w:r>
        <w:rPr>
          <w:spacing w:val="-10"/>
        </w:rPr>
        <w:t xml:space="preserve"> </w:t>
      </w:r>
      <w:r>
        <w:t>in</w:t>
      </w:r>
      <w:r>
        <w:rPr>
          <w:spacing w:val="-14"/>
        </w:rPr>
        <w:t xml:space="preserve"> </w:t>
      </w:r>
      <w:r>
        <w:t>Ontario</w:t>
      </w:r>
      <w:r>
        <w:rPr>
          <w:spacing w:val="-11"/>
        </w:rPr>
        <w:t xml:space="preserve"> </w:t>
      </w:r>
      <w:r>
        <w:t>or</w:t>
      </w:r>
      <w:r>
        <w:rPr>
          <w:spacing w:val="-13"/>
        </w:rPr>
        <w:t xml:space="preserve"> </w:t>
      </w:r>
      <w:r>
        <w:t>reside</w:t>
      </w:r>
      <w:r>
        <w:rPr>
          <w:spacing w:val="-9"/>
        </w:rPr>
        <w:t xml:space="preserve"> </w:t>
      </w:r>
      <w:r>
        <w:t>in</w:t>
      </w:r>
      <w:r>
        <w:rPr>
          <w:spacing w:val="-8"/>
        </w:rPr>
        <w:t xml:space="preserve"> </w:t>
      </w:r>
      <w:r>
        <w:rPr>
          <w:spacing w:val="-2"/>
        </w:rPr>
        <w:t>Ontario.</w:t>
      </w:r>
    </w:p>
    <w:p w14:paraId="1720B19E" w14:textId="77777777" w:rsidR="006854EA" w:rsidRDefault="00827611">
      <w:pPr>
        <w:pStyle w:val="Heading3"/>
        <w:numPr>
          <w:ilvl w:val="1"/>
          <w:numId w:val="28"/>
        </w:numPr>
        <w:tabs>
          <w:tab w:val="left" w:pos="1451"/>
        </w:tabs>
        <w:spacing w:before="242"/>
        <w:ind w:left="1451" w:hanging="854"/>
      </w:pPr>
      <w:bookmarkStart w:id="144" w:name="12.02_Community_Appointees_and_Adjudicat"/>
      <w:bookmarkStart w:id="145" w:name="_bookmark72"/>
      <w:bookmarkEnd w:id="144"/>
      <w:bookmarkEnd w:id="145"/>
      <w:r>
        <w:rPr>
          <w:color w:val="0071BB"/>
          <w:spacing w:val="-2"/>
        </w:rPr>
        <w:t>Community</w:t>
      </w:r>
      <w:r>
        <w:rPr>
          <w:color w:val="0071BB"/>
          <w:spacing w:val="-12"/>
        </w:rPr>
        <w:t xml:space="preserve"> </w:t>
      </w:r>
      <w:r>
        <w:rPr>
          <w:color w:val="0071BB"/>
          <w:spacing w:val="-2"/>
        </w:rPr>
        <w:t>Appointees</w:t>
      </w:r>
      <w:r>
        <w:rPr>
          <w:color w:val="0071BB"/>
          <w:spacing w:val="-3"/>
        </w:rPr>
        <w:t xml:space="preserve"> </w:t>
      </w:r>
      <w:r>
        <w:rPr>
          <w:color w:val="0071BB"/>
          <w:spacing w:val="-2"/>
        </w:rPr>
        <w:t>and</w:t>
      </w:r>
      <w:r>
        <w:rPr>
          <w:color w:val="0071BB"/>
          <w:spacing w:val="-3"/>
        </w:rPr>
        <w:t xml:space="preserve"> </w:t>
      </w:r>
      <w:r>
        <w:rPr>
          <w:color w:val="0071BB"/>
          <w:spacing w:val="-2"/>
        </w:rPr>
        <w:t>Adjudicator</w:t>
      </w:r>
      <w:r>
        <w:rPr>
          <w:color w:val="0071BB"/>
          <w:spacing w:val="-5"/>
        </w:rPr>
        <w:t xml:space="preserve"> </w:t>
      </w:r>
      <w:r>
        <w:rPr>
          <w:color w:val="0071BB"/>
          <w:spacing w:val="-2"/>
        </w:rPr>
        <w:t>Appointees</w:t>
      </w:r>
    </w:p>
    <w:p w14:paraId="5C4AB584" w14:textId="77777777" w:rsidR="006854EA" w:rsidRDefault="006854EA">
      <w:pPr>
        <w:pStyle w:val="BodyText"/>
        <w:rPr>
          <w:b/>
        </w:rPr>
      </w:pPr>
    </w:p>
    <w:p w14:paraId="39226EDB" w14:textId="77777777" w:rsidR="006854EA" w:rsidRDefault="00827611">
      <w:pPr>
        <w:pStyle w:val="ListParagraph"/>
        <w:numPr>
          <w:ilvl w:val="2"/>
          <w:numId w:val="28"/>
        </w:numPr>
        <w:tabs>
          <w:tab w:val="left" w:pos="2440"/>
        </w:tabs>
        <w:ind w:right="369"/>
      </w:pPr>
      <w:r>
        <w:t>An individual is eligible for appointment to a committee of the College as a Community</w:t>
      </w:r>
      <w:r>
        <w:rPr>
          <w:spacing w:val="-5"/>
        </w:rPr>
        <w:t xml:space="preserve"> </w:t>
      </w:r>
      <w:r>
        <w:t>Appointee</w:t>
      </w:r>
      <w:r>
        <w:rPr>
          <w:spacing w:val="-5"/>
        </w:rPr>
        <w:t xml:space="preserve"> </w:t>
      </w:r>
      <w:r>
        <w:t>or,</w:t>
      </w:r>
      <w:r>
        <w:rPr>
          <w:spacing w:val="-2"/>
        </w:rPr>
        <w:t xml:space="preserve"> </w:t>
      </w:r>
      <w:r>
        <w:t>subject</w:t>
      </w:r>
      <w:r>
        <w:rPr>
          <w:spacing w:val="-4"/>
        </w:rPr>
        <w:t xml:space="preserve"> </w:t>
      </w:r>
      <w:r>
        <w:t>to</w:t>
      </w:r>
      <w:r>
        <w:rPr>
          <w:spacing w:val="-4"/>
        </w:rPr>
        <w:t xml:space="preserve"> </w:t>
      </w:r>
      <w:r>
        <w:t>Bylaw</w:t>
      </w:r>
      <w:r>
        <w:rPr>
          <w:spacing w:val="-4"/>
        </w:rPr>
        <w:t xml:space="preserve"> </w:t>
      </w:r>
      <w:r>
        <w:t>12.04.2</w:t>
      </w:r>
      <w:r>
        <w:rPr>
          <w:spacing w:val="-4"/>
        </w:rPr>
        <w:t xml:space="preserve"> </w:t>
      </w:r>
      <w:r>
        <w:t>is</w:t>
      </w:r>
      <w:r>
        <w:rPr>
          <w:spacing w:val="-3"/>
        </w:rPr>
        <w:t xml:space="preserve"> </w:t>
      </w:r>
      <w:r>
        <w:t>eligible</w:t>
      </w:r>
      <w:r>
        <w:rPr>
          <w:spacing w:val="-4"/>
        </w:rPr>
        <w:t xml:space="preserve"> </w:t>
      </w:r>
      <w:r>
        <w:t>for</w:t>
      </w:r>
      <w:r>
        <w:rPr>
          <w:spacing w:val="-4"/>
        </w:rPr>
        <w:t xml:space="preserve"> </w:t>
      </w:r>
      <w:r>
        <w:t>re-appointment</w:t>
      </w:r>
      <w:r>
        <w:rPr>
          <w:spacing w:val="-2"/>
        </w:rPr>
        <w:t xml:space="preserve"> </w:t>
      </w:r>
      <w:r>
        <w:t>if, on the date of the appointment or re-appointment they meet the requirements of clauses (c) through (p) of Bylaw 5.03.1 and:</w:t>
      </w:r>
    </w:p>
    <w:p w14:paraId="7903A298" w14:textId="77777777" w:rsidR="006854EA" w:rsidRDefault="00827611">
      <w:pPr>
        <w:pStyle w:val="ListParagraph"/>
        <w:numPr>
          <w:ilvl w:val="3"/>
          <w:numId w:val="28"/>
        </w:numPr>
        <w:tabs>
          <w:tab w:val="left" w:pos="2872"/>
        </w:tabs>
        <w:spacing w:before="118"/>
      </w:pPr>
      <w:r>
        <w:t>they</w:t>
      </w:r>
      <w:r>
        <w:rPr>
          <w:spacing w:val="-10"/>
        </w:rPr>
        <w:t xml:space="preserve"> </w:t>
      </w:r>
      <w:r>
        <w:t>reside</w:t>
      </w:r>
      <w:r>
        <w:rPr>
          <w:spacing w:val="-5"/>
        </w:rPr>
        <w:t xml:space="preserve"> </w:t>
      </w:r>
      <w:r>
        <w:t>in</w:t>
      </w:r>
      <w:r>
        <w:rPr>
          <w:spacing w:val="-11"/>
        </w:rPr>
        <w:t xml:space="preserve"> </w:t>
      </w:r>
      <w:r>
        <w:t>Ontario;</w:t>
      </w:r>
      <w:r>
        <w:rPr>
          <w:spacing w:val="-4"/>
        </w:rPr>
        <w:t xml:space="preserve"> </w:t>
      </w:r>
      <w:r>
        <w:rPr>
          <w:spacing w:val="-5"/>
        </w:rPr>
        <w:t>and</w:t>
      </w:r>
    </w:p>
    <w:p w14:paraId="1B8195A9" w14:textId="77777777" w:rsidR="006854EA" w:rsidRDefault="00827611">
      <w:pPr>
        <w:pStyle w:val="ListParagraph"/>
        <w:numPr>
          <w:ilvl w:val="3"/>
          <w:numId w:val="28"/>
        </w:numPr>
        <w:tabs>
          <w:tab w:val="left" w:pos="2867"/>
        </w:tabs>
        <w:spacing w:before="2" w:line="252" w:lineRule="exact"/>
        <w:ind w:left="2867" w:hanging="423"/>
      </w:pPr>
      <w:r>
        <w:t>they</w:t>
      </w:r>
      <w:r>
        <w:rPr>
          <w:spacing w:val="-9"/>
        </w:rPr>
        <w:t xml:space="preserve"> </w:t>
      </w:r>
      <w:r>
        <w:t>have</w:t>
      </w:r>
      <w:r>
        <w:rPr>
          <w:spacing w:val="-14"/>
        </w:rPr>
        <w:t xml:space="preserve"> </w:t>
      </w:r>
      <w:r>
        <w:t>never</w:t>
      </w:r>
      <w:r>
        <w:rPr>
          <w:spacing w:val="-5"/>
        </w:rPr>
        <w:t xml:space="preserve"> </w:t>
      </w:r>
      <w:r>
        <w:t>been</w:t>
      </w:r>
      <w:r>
        <w:rPr>
          <w:spacing w:val="-13"/>
        </w:rPr>
        <w:t xml:space="preserve"> </w:t>
      </w:r>
      <w:r>
        <w:t>a</w:t>
      </w:r>
      <w:r>
        <w:rPr>
          <w:spacing w:val="-11"/>
        </w:rPr>
        <w:t xml:space="preserve"> </w:t>
      </w:r>
      <w:r>
        <w:t>registrant;</w:t>
      </w:r>
      <w:r>
        <w:rPr>
          <w:spacing w:val="-9"/>
        </w:rPr>
        <w:t xml:space="preserve"> </w:t>
      </w:r>
      <w:r>
        <w:rPr>
          <w:spacing w:val="-5"/>
        </w:rPr>
        <w:t>and</w:t>
      </w:r>
    </w:p>
    <w:p w14:paraId="5557325C" w14:textId="77777777" w:rsidR="006854EA" w:rsidRDefault="00827611">
      <w:pPr>
        <w:pStyle w:val="ListParagraph"/>
        <w:numPr>
          <w:ilvl w:val="3"/>
          <w:numId w:val="28"/>
        </w:numPr>
        <w:tabs>
          <w:tab w:val="left" w:pos="2867"/>
        </w:tabs>
        <w:ind w:left="2867" w:right="610" w:hanging="424"/>
      </w:pPr>
      <w:r>
        <w:t>they</w:t>
      </w:r>
      <w:r>
        <w:rPr>
          <w:spacing w:val="-6"/>
        </w:rPr>
        <w:t xml:space="preserve"> </w:t>
      </w:r>
      <w:r>
        <w:t>have</w:t>
      </w:r>
      <w:r>
        <w:rPr>
          <w:spacing w:val="-11"/>
        </w:rPr>
        <w:t xml:space="preserve"> </w:t>
      </w:r>
      <w:r>
        <w:t>no</w:t>
      </w:r>
      <w:r>
        <w:rPr>
          <w:spacing w:val="-11"/>
        </w:rPr>
        <w:t xml:space="preserve"> </w:t>
      </w:r>
      <w:r>
        <w:t>direct</w:t>
      </w:r>
      <w:r>
        <w:rPr>
          <w:spacing w:val="-7"/>
        </w:rPr>
        <w:t xml:space="preserve"> </w:t>
      </w:r>
      <w:r>
        <w:t>or</w:t>
      </w:r>
      <w:r>
        <w:rPr>
          <w:spacing w:val="-7"/>
        </w:rPr>
        <w:t xml:space="preserve"> </w:t>
      </w:r>
      <w:r>
        <w:t>indirect</w:t>
      </w:r>
      <w:r>
        <w:rPr>
          <w:spacing w:val="-4"/>
        </w:rPr>
        <w:t xml:space="preserve"> </w:t>
      </w:r>
      <w:r>
        <w:t>ownership</w:t>
      </w:r>
      <w:r>
        <w:rPr>
          <w:spacing w:val="-8"/>
        </w:rPr>
        <w:t xml:space="preserve"> </w:t>
      </w:r>
      <w:r>
        <w:t>interest</w:t>
      </w:r>
      <w:r>
        <w:rPr>
          <w:spacing w:val="-9"/>
        </w:rPr>
        <w:t xml:space="preserve"> </w:t>
      </w:r>
      <w:r>
        <w:t>in</w:t>
      </w:r>
      <w:r>
        <w:rPr>
          <w:spacing w:val="-6"/>
        </w:rPr>
        <w:t xml:space="preserve"> </w:t>
      </w:r>
      <w:r>
        <w:t>an</w:t>
      </w:r>
      <w:r>
        <w:rPr>
          <w:spacing w:val="-8"/>
        </w:rPr>
        <w:t xml:space="preserve"> </w:t>
      </w:r>
      <w:r>
        <w:t>occupational</w:t>
      </w:r>
      <w:r>
        <w:rPr>
          <w:spacing w:val="-6"/>
        </w:rPr>
        <w:t xml:space="preserve"> </w:t>
      </w:r>
      <w:r>
        <w:t>therapy clinic or practice.</w:t>
      </w:r>
    </w:p>
    <w:p w14:paraId="0D33D595" w14:textId="77777777" w:rsidR="006854EA" w:rsidRDefault="006854EA">
      <w:pPr>
        <w:pStyle w:val="ListParagraph"/>
        <w:sectPr w:rsidR="006854EA">
          <w:pgSz w:w="12240" w:h="15840"/>
          <w:pgMar w:top="1340" w:right="720" w:bottom="820" w:left="720" w:header="731" w:footer="621" w:gutter="0"/>
          <w:cols w:space="720"/>
        </w:sectPr>
      </w:pPr>
    </w:p>
    <w:p w14:paraId="189566A9" w14:textId="77777777" w:rsidR="006854EA" w:rsidRDefault="00827611">
      <w:pPr>
        <w:pStyle w:val="ListParagraph"/>
        <w:numPr>
          <w:ilvl w:val="2"/>
          <w:numId w:val="28"/>
        </w:numPr>
        <w:tabs>
          <w:tab w:val="left" w:pos="2486"/>
        </w:tabs>
        <w:spacing w:before="83"/>
        <w:ind w:left="2486" w:right="495" w:hanging="992"/>
      </w:pPr>
      <w:r>
        <w:t>An individual is eligible for appointment or re-appointment to the Discipline or Fitness</w:t>
      </w:r>
      <w:r>
        <w:rPr>
          <w:spacing w:val="-5"/>
        </w:rPr>
        <w:t xml:space="preserve"> </w:t>
      </w:r>
      <w:r>
        <w:t>to</w:t>
      </w:r>
      <w:r>
        <w:rPr>
          <w:spacing w:val="-3"/>
        </w:rPr>
        <w:t xml:space="preserve"> </w:t>
      </w:r>
      <w:r>
        <w:t>Practise</w:t>
      </w:r>
      <w:r>
        <w:rPr>
          <w:spacing w:val="-5"/>
        </w:rPr>
        <w:t xml:space="preserve"> </w:t>
      </w:r>
      <w:r>
        <w:t>Committees</w:t>
      </w:r>
      <w:r>
        <w:rPr>
          <w:spacing w:val="-2"/>
        </w:rPr>
        <w:t xml:space="preserve"> </w:t>
      </w:r>
      <w:r>
        <w:t>of</w:t>
      </w:r>
      <w:r>
        <w:rPr>
          <w:spacing w:val="-4"/>
        </w:rPr>
        <w:t xml:space="preserve"> </w:t>
      </w:r>
      <w:r>
        <w:t>the</w:t>
      </w:r>
      <w:r>
        <w:rPr>
          <w:spacing w:val="-3"/>
        </w:rPr>
        <w:t xml:space="preserve"> </w:t>
      </w:r>
      <w:r>
        <w:t>College</w:t>
      </w:r>
      <w:r>
        <w:rPr>
          <w:spacing w:val="-3"/>
        </w:rPr>
        <w:t xml:space="preserve"> </w:t>
      </w:r>
      <w:r>
        <w:t>as</w:t>
      </w:r>
      <w:r>
        <w:rPr>
          <w:spacing w:val="-5"/>
        </w:rPr>
        <w:t xml:space="preserve"> </w:t>
      </w:r>
      <w:r>
        <w:t>an</w:t>
      </w:r>
      <w:r>
        <w:rPr>
          <w:spacing w:val="-3"/>
        </w:rPr>
        <w:t xml:space="preserve"> </w:t>
      </w:r>
      <w:r>
        <w:t>Adjudicator</w:t>
      </w:r>
      <w:r>
        <w:rPr>
          <w:spacing w:val="-4"/>
        </w:rPr>
        <w:t xml:space="preserve"> </w:t>
      </w:r>
      <w:r>
        <w:t>Appointee,</w:t>
      </w:r>
      <w:r>
        <w:rPr>
          <w:spacing w:val="-1"/>
        </w:rPr>
        <w:t xml:space="preserve"> </w:t>
      </w:r>
      <w:r>
        <w:t>if</w:t>
      </w:r>
      <w:r>
        <w:rPr>
          <w:spacing w:val="-3"/>
        </w:rPr>
        <w:t xml:space="preserve"> </w:t>
      </w:r>
      <w:r>
        <w:t>on the date of the appointment or re-appointment they meet the requirements of clauses (e) through (p) of Bylaw 5.03.1 and:</w:t>
      </w:r>
    </w:p>
    <w:p w14:paraId="36901758" w14:textId="77777777" w:rsidR="006854EA" w:rsidRDefault="006854EA">
      <w:pPr>
        <w:pStyle w:val="BodyText"/>
      </w:pPr>
    </w:p>
    <w:p w14:paraId="50DC5C6A" w14:textId="77777777" w:rsidR="006854EA" w:rsidRDefault="00827611">
      <w:pPr>
        <w:pStyle w:val="ListParagraph"/>
        <w:numPr>
          <w:ilvl w:val="3"/>
          <w:numId w:val="28"/>
        </w:numPr>
        <w:tabs>
          <w:tab w:val="left" w:pos="2730"/>
        </w:tabs>
        <w:spacing w:line="252" w:lineRule="exact"/>
        <w:ind w:left="2730" w:hanging="244"/>
      </w:pPr>
      <w:r>
        <w:t>they</w:t>
      </w:r>
      <w:r>
        <w:rPr>
          <w:spacing w:val="-5"/>
        </w:rPr>
        <w:t xml:space="preserve"> </w:t>
      </w:r>
      <w:r>
        <w:t>reside</w:t>
      </w:r>
      <w:r>
        <w:rPr>
          <w:spacing w:val="-2"/>
        </w:rPr>
        <w:t xml:space="preserve"> </w:t>
      </w:r>
      <w:r>
        <w:t>in</w:t>
      </w:r>
      <w:r>
        <w:rPr>
          <w:spacing w:val="-4"/>
        </w:rPr>
        <w:t xml:space="preserve"> </w:t>
      </w:r>
      <w:r>
        <w:rPr>
          <w:spacing w:val="-2"/>
        </w:rPr>
        <w:t>Ontario;</w:t>
      </w:r>
    </w:p>
    <w:p w14:paraId="30D2395B" w14:textId="77777777" w:rsidR="006854EA" w:rsidRDefault="00827611">
      <w:pPr>
        <w:pStyle w:val="ListParagraph"/>
        <w:numPr>
          <w:ilvl w:val="3"/>
          <w:numId w:val="28"/>
        </w:numPr>
        <w:tabs>
          <w:tab w:val="left" w:pos="2729"/>
        </w:tabs>
        <w:spacing w:line="252" w:lineRule="exact"/>
        <w:ind w:left="2729" w:hanging="243"/>
      </w:pPr>
      <w:r>
        <w:t>they</w:t>
      </w:r>
      <w:r>
        <w:rPr>
          <w:spacing w:val="-3"/>
        </w:rPr>
        <w:t xml:space="preserve"> </w:t>
      </w:r>
      <w:r>
        <w:t>have</w:t>
      </w:r>
      <w:r>
        <w:rPr>
          <w:spacing w:val="-4"/>
        </w:rPr>
        <w:t xml:space="preserve"> </w:t>
      </w:r>
      <w:r>
        <w:t>never</w:t>
      </w:r>
      <w:r>
        <w:rPr>
          <w:spacing w:val="-2"/>
        </w:rPr>
        <w:t xml:space="preserve"> </w:t>
      </w:r>
      <w:r>
        <w:t>been</w:t>
      </w:r>
      <w:r>
        <w:rPr>
          <w:spacing w:val="-8"/>
        </w:rPr>
        <w:t xml:space="preserve"> </w:t>
      </w:r>
      <w:r>
        <w:t>a</w:t>
      </w:r>
      <w:r>
        <w:rPr>
          <w:spacing w:val="-4"/>
        </w:rPr>
        <w:t xml:space="preserve"> </w:t>
      </w:r>
      <w:r>
        <w:t>registrant;</w:t>
      </w:r>
      <w:r>
        <w:rPr>
          <w:spacing w:val="-1"/>
        </w:rPr>
        <w:t xml:space="preserve"> </w:t>
      </w:r>
      <w:r>
        <w:rPr>
          <w:spacing w:val="-5"/>
        </w:rPr>
        <w:t>and</w:t>
      </w:r>
    </w:p>
    <w:p w14:paraId="0BEF32A7" w14:textId="77777777" w:rsidR="006854EA" w:rsidRDefault="00827611">
      <w:pPr>
        <w:pStyle w:val="ListParagraph"/>
        <w:numPr>
          <w:ilvl w:val="3"/>
          <w:numId w:val="28"/>
        </w:numPr>
        <w:tabs>
          <w:tab w:val="left" w:pos="2716"/>
          <w:tab w:val="left" w:pos="2747"/>
        </w:tabs>
        <w:spacing w:before="1"/>
        <w:ind w:left="2747" w:right="717" w:hanging="262"/>
      </w:pPr>
      <w:r>
        <w:t>they</w:t>
      </w:r>
      <w:r>
        <w:rPr>
          <w:spacing w:val="-3"/>
        </w:rPr>
        <w:t xml:space="preserve"> </w:t>
      </w:r>
      <w:r>
        <w:t>have</w:t>
      </w:r>
      <w:r>
        <w:rPr>
          <w:spacing w:val="-4"/>
        </w:rPr>
        <w:t xml:space="preserve"> </w:t>
      </w:r>
      <w:r>
        <w:t>no</w:t>
      </w:r>
      <w:r>
        <w:rPr>
          <w:spacing w:val="-6"/>
        </w:rPr>
        <w:t xml:space="preserve"> </w:t>
      </w:r>
      <w:r>
        <w:t>direct</w:t>
      </w:r>
      <w:r>
        <w:rPr>
          <w:spacing w:val="-2"/>
        </w:rPr>
        <w:t xml:space="preserve"> </w:t>
      </w:r>
      <w:r>
        <w:t>or</w:t>
      </w:r>
      <w:r>
        <w:rPr>
          <w:spacing w:val="-5"/>
        </w:rPr>
        <w:t xml:space="preserve"> </w:t>
      </w:r>
      <w:r>
        <w:t>indirect</w:t>
      </w:r>
      <w:r>
        <w:rPr>
          <w:spacing w:val="-2"/>
        </w:rPr>
        <w:t xml:space="preserve"> </w:t>
      </w:r>
      <w:r>
        <w:t>ownership</w:t>
      </w:r>
      <w:r>
        <w:rPr>
          <w:spacing w:val="-6"/>
        </w:rPr>
        <w:t xml:space="preserve"> </w:t>
      </w:r>
      <w:r>
        <w:t>interest</w:t>
      </w:r>
      <w:r>
        <w:rPr>
          <w:spacing w:val="-2"/>
        </w:rPr>
        <w:t xml:space="preserve"> </w:t>
      </w:r>
      <w:r>
        <w:t>in</w:t>
      </w:r>
      <w:r>
        <w:rPr>
          <w:spacing w:val="-4"/>
        </w:rPr>
        <w:t xml:space="preserve"> </w:t>
      </w:r>
      <w:r>
        <w:t>an</w:t>
      </w:r>
      <w:r>
        <w:rPr>
          <w:spacing w:val="-6"/>
        </w:rPr>
        <w:t xml:space="preserve"> </w:t>
      </w:r>
      <w:r>
        <w:t>occupational</w:t>
      </w:r>
      <w:r>
        <w:rPr>
          <w:spacing w:val="-4"/>
        </w:rPr>
        <w:t xml:space="preserve"> </w:t>
      </w:r>
      <w:r>
        <w:t>therapy clinic or practice.</w:t>
      </w:r>
    </w:p>
    <w:p w14:paraId="7276D4EE" w14:textId="77777777" w:rsidR="006854EA" w:rsidRDefault="00827611">
      <w:pPr>
        <w:pStyle w:val="Heading3"/>
        <w:numPr>
          <w:ilvl w:val="1"/>
          <w:numId w:val="28"/>
        </w:numPr>
        <w:tabs>
          <w:tab w:val="left" w:pos="1451"/>
        </w:tabs>
        <w:spacing w:before="241"/>
        <w:ind w:left="1451" w:hanging="854"/>
      </w:pPr>
      <w:bookmarkStart w:id="146" w:name="12.03_Appointment_to_Committee"/>
      <w:bookmarkStart w:id="147" w:name="_bookmark73"/>
      <w:bookmarkEnd w:id="146"/>
      <w:bookmarkEnd w:id="147"/>
      <w:r>
        <w:rPr>
          <w:color w:val="0071BB"/>
        </w:rPr>
        <w:t>Appointment</w:t>
      </w:r>
      <w:r>
        <w:rPr>
          <w:color w:val="0071BB"/>
          <w:spacing w:val="-10"/>
        </w:rPr>
        <w:t xml:space="preserve"> </w:t>
      </w:r>
      <w:r>
        <w:rPr>
          <w:color w:val="0071BB"/>
        </w:rPr>
        <w:t>to</w:t>
      </w:r>
      <w:r>
        <w:rPr>
          <w:color w:val="0071BB"/>
          <w:spacing w:val="-8"/>
        </w:rPr>
        <w:t xml:space="preserve"> </w:t>
      </w:r>
      <w:r>
        <w:rPr>
          <w:color w:val="0071BB"/>
          <w:spacing w:val="-2"/>
        </w:rPr>
        <w:t>Committee</w:t>
      </w:r>
    </w:p>
    <w:p w14:paraId="53D3AB5E" w14:textId="77777777" w:rsidR="006854EA" w:rsidRDefault="00827611">
      <w:pPr>
        <w:pStyle w:val="ListParagraph"/>
        <w:numPr>
          <w:ilvl w:val="2"/>
          <w:numId w:val="28"/>
        </w:numPr>
        <w:tabs>
          <w:tab w:val="left" w:pos="2438"/>
        </w:tabs>
        <w:spacing w:before="250"/>
        <w:ind w:left="2438" w:right="363"/>
      </w:pPr>
      <w:r>
        <w:t>A</w:t>
      </w:r>
      <w:r>
        <w:rPr>
          <w:spacing w:val="-17"/>
        </w:rPr>
        <w:t xml:space="preserve"> </w:t>
      </w:r>
      <w:r>
        <w:t>general</w:t>
      </w:r>
      <w:r>
        <w:rPr>
          <w:spacing w:val="-16"/>
        </w:rPr>
        <w:t xml:space="preserve"> </w:t>
      </w:r>
      <w:r>
        <w:t>call</w:t>
      </w:r>
      <w:r>
        <w:rPr>
          <w:spacing w:val="-15"/>
        </w:rPr>
        <w:t xml:space="preserve"> </w:t>
      </w:r>
      <w:r>
        <w:t>for</w:t>
      </w:r>
      <w:r>
        <w:rPr>
          <w:spacing w:val="-2"/>
        </w:rPr>
        <w:t xml:space="preserve"> </w:t>
      </w:r>
      <w:r>
        <w:t>individuals</w:t>
      </w:r>
      <w:r>
        <w:rPr>
          <w:spacing w:val="-5"/>
        </w:rPr>
        <w:t xml:space="preserve"> </w:t>
      </w:r>
      <w:r>
        <w:t>interested</w:t>
      </w:r>
      <w:r>
        <w:rPr>
          <w:spacing w:val="-14"/>
        </w:rPr>
        <w:t xml:space="preserve"> </w:t>
      </w:r>
      <w:r>
        <w:t>in</w:t>
      </w:r>
      <w:r>
        <w:rPr>
          <w:spacing w:val="-12"/>
        </w:rPr>
        <w:t xml:space="preserve"> </w:t>
      </w:r>
      <w:r>
        <w:t>appointments</w:t>
      </w:r>
      <w:r>
        <w:rPr>
          <w:spacing w:val="-16"/>
        </w:rPr>
        <w:t xml:space="preserve"> </w:t>
      </w:r>
      <w:r>
        <w:t>to</w:t>
      </w:r>
      <w:r>
        <w:rPr>
          <w:spacing w:val="-14"/>
        </w:rPr>
        <w:t xml:space="preserve"> </w:t>
      </w:r>
      <w:r>
        <w:t>committees</w:t>
      </w:r>
      <w:r>
        <w:rPr>
          <w:spacing w:val="-8"/>
        </w:rPr>
        <w:t xml:space="preserve"> </w:t>
      </w:r>
      <w:r>
        <w:t>will</w:t>
      </w:r>
      <w:r>
        <w:rPr>
          <w:spacing w:val="-6"/>
        </w:rPr>
        <w:t xml:space="preserve"> </w:t>
      </w:r>
      <w:r>
        <w:t>be</w:t>
      </w:r>
      <w:r>
        <w:rPr>
          <w:spacing w:val="-16"/>
        </w:rPr>
        <w:t xml:space="preserve"> </w:t>
      </w:r>
      <w:r>
        <w:t>made from</w:t>
      </w:r>
      <w:r>
        <w:rPr>
          <w:spacing w:val="-3"/>
        </w:rPr>
        <w:t xml:space="preserve"> </w:t>
      </w:r>
      <w:r>
        <w:t>time</w:t>
      </w:r>
      <w:r>
        <w:rPr>
          <w:spacing w:val="-13"/>
        </w:rPr>
        <w:t xml:space="preserve"> </w:t>
      </w:r>
      <w:r>
        <w:t>to time as determined by the Nominations Committee in order to create a pool of eligible candidates.</w:t>
      </w:r>
    </w:p>
    <w:p w14:paraId="7A620731" w14:textId="77777777" w:rsidR="006854EA" w:rsidRDefault="006854EA">
      <w:pPr>
        <w:pStyle w:val="BodyText"/>
        <w:spacing w:before="8"/>
      </w:pPr>
    </w:p>
    <w:p w14:paraId="1DBADF09" w14:textId="77777777" w:rsidR="006854EA" w:rsidRDefault="00827611">
      <w:pPr>
        <w:pStyle w:val="ListParagraph"/>
        <w:numPr>
          <w:ilvl w:val="2"/>
          <w:numId w:val="28"/>
        </w:numPr>
        <w:tabs>
          <w:tab w:val="left" w:pos="2438"/>
        </w:tabs>
        <w:ind w:left="2438" w:right="542"/>
      </w:pPr>
      <w:r>
        <w:t>In</w:t>
      </w:r>
      <w:r>
        <w:rPr>
          <w:spacing w:val="-4"/>
        </w:rPr>
        <w:t xml:space="preserve"> </w:t>
      </w:r>
      <w:r>
        <w:t>making</w:t>
      </w:r>
      <w:r>
        <w:rPr>
          <w:spacing w:val="-3"/>
        </w:rPr>
        <w:t xml:space="preserve"> </w:t>
      </w:r>
      <w:r>
        <w:t>an</w:t>
      </w:r>
      <w:r>
        <w:rPr>
          <w:spacing w:val="-4"/>
        </w:rPr>
        <w:t xml:space="preserve"> </w:t>
      </w:r>
      <w:r>
        <w:t>appointment,</w:t>
      </w:r>
      <w:r>
        <w:rPr>
          <w:spacing w:val="-3"/>
        </w:rPr>
        <w:t xml:space="preserve"> </w:t>
      </w:r>
      <w:r>
        <w:t>the</w:t>
      </w:r>
      <w:r>
        <w:rPr>
          <w:spacing w:val="-4"/>
        </w:rPr>
        <w:t xml:space="preserve"> </w:t>
      </w:r>
      <w:r>
        <w:t>Board</w:t>
      </w:r>
      <w:r>
        <w:rPr>
          <w:spacing w:val="-3"/>
        </w:rPr>
        <w:t xml:space="preserve"> </w:t>
      </w:r>
      <w:r>
        <w:t>shall</w:t>
      </w:r>
      <w:r>
        <w:rPr>
          <w:spacing w:val="-3"/>
        </w:rPr>
        <w:t xml:space="preserve"> </w:t>
      </w:r>
      <w:r>
        <w:t>take</w:t>
      </w:r>
      <w:r>
        <w:rPr>
          <w:spacing w:val="-4"/>
        </w:rPr>
        <w:t xml:space="preserve"> </w:t>
      </w:r>
      <w:r>
        <w:t>into</w:t>
      </w:r>
      <w:r>
        <w:rPr>
          <w:spacing w:val="-3"/>
        </w:rPr>
        <w:t xml:space="preserve"> </w:t>
      </w:r>
      <w:r>
        <w:t>consideration</w:t>
      </w:r>
      <w:r>
        <w:rPr>
          <w:spacing w:val="-4"/>
        </w:rPr>
        <w:t xml:space="preserve"> </w:t>
      </w:r>
      <w:r>
        <w:t>the</w:t>
      </w:r>
      <w:r>
        <w:rPr>
          <w:spacing w:val="-3"/>
        </w:rPr>
        <w:t xml:space="preserve"> </w:t>
      </w:r>
      <w:r>
        <w:t>location</w:t>
      </w:r>
      <w:r>
        <w:rPr>
          <w:spacing w:val="-3"/>
        </w:rPr>
        <w:t xml:space="preserve"> </w:t>
      </w:r>
      <w:r>
        <w:t>of practice</w:t>
      </w:r>
      <w:r>
        <w:rPr>
          <w:spacing w:val="-9"/>
        </w:rPr>
        <w:t xml:space="preserve"> </w:t>
      </w:r>
      <w:r>
        <w:t>or</w:t>
      </w:r>
      <w:r>
        <w:rPr>
          <w:spacing w:val="-9"/>
        </w:rPr>
        <w:t xml:space="preserve"> </w:t>
      </w:r>
      <w:r>
        <w:t>residence,</w:t>
      </w:r>
      <w:r>
        <w:rPr>
          <w:spacing w:val="-10"/>
        </w:rPr>
        <w:t xml:space="preserve"> </w:t>
      </w:r>
      <w:r>
        <w:t>competencies,</w:t>
      </w:r>
      <w:r>
        <w:rPr>
          <w:spacing w:val="-15"/>
        </w:rPr>
        <w:t xml:space="preserve"> </w:t>
      </w:r>
      <w:r>
        <w:t>experience,</w:t>
      </w:r>
      <w:r>
        <w:rPr>
          <w:spacing w:val="-12"/>
        </w:rPr>
        <w:t xml:space="preserve"> </w:t>
      </w:r>
      <w:r>
        <w:t>expertise,</w:t>
      </w:r>
      <w:r>
        <w:rPr>
          <w:spacing w:val="-8"/>
        </w:rPr>
        <w:t xml:space="preserve"> </w:t>
      </w:r>
      <w:r>
        <w:t>availability</w:t>
      </w:r>
      <w:r>
        <w:rPr>
          <w:spacing w:val="-9"/>
        </w:rPr>
        <w:t xml:space="preserve"> </w:t>
      </w:r>
      <w:r>
        <w:t>and</w:t>
      </w:r>
      <w:r>
        <w:rPr>
          <w:spacing w:val="-16"/>
        </w:rPr>
        <w:t xml:space="preserve"> </w:t>
      </w:r>
      <w:r>
        <w:t>other qualifications and characteristics of the candidate for appointment, in order to complement the attributes of the other Committee members.</w:t>
      </w:r>
    </w:p>
    <w:p w14:paraId="250B160B" w14:textId="77777777" w:rsidR="006854EA" w:rsidRDefault="00827611">
      <w:pPr>
        <w:pStyle w:val="Heading3"/>
        <w:numPr>
          <w:ilvl w:val="1"/>
          <w:numId w:val="28"/>
        </w:numPr>
        <w:tabs>
          <w:tab w:val="left" w:pos="1451"/>
        </w:tabs>
        <w:spacing w:before="241"/>
        <w:ind w:left="1451" w:hanging="854"/>
      </w:pPr>
      <w:bookmarkStart w:id="148" w:name="12.04_Terms_of_Office"/>
      <w:bookmarkStart w:id="149" w:name="_bookmark74"/>
      <w:bookmarkEnd w:id="148"/>
      <w:bookmarkEnd w:id="149"/>
      <w:r>
        <w:rPr>
          <w:color w:val="0071BB"/>
        </w:rPr>
        <w:t>Terms</w:t>
      </w:r>
      <w:r>
        <w:rPr>
          <w:color w:val="0071BB"/>
          <w:spacing w:val="-7"/>
        </w:rPr>
        <w:t xml:space="preserve"> </w:t>
      </w:r>
      <w:r>
        <w:rPr>
          <w:color w:val="0071BB"/>
        </w:rPr>
        <w:t>of</w:t>
      </w:r>
      <w:r>
        <w:rPr>
          <w:color w:val="0071BB"/>
          <w:spacing w:val="-6"/>
        </w:rPr>
        <w:t xml:space="preserve"> </w:t>
      </w:r>
      <w:r>
        <w:rPr>
          <w:color w:val="0071BB"/>
          <w:spacing w:val="-2"/>
        </w:rPr>
        <w:t>Office</w:t>
      </w:r>
    </w:p>
    <w:p w14:paraId="35595932" w14:textId="77777777" w:rsidR="006854EA" w:rsidRDefault="00827611">
      <w:pPr>
        <w:pStyle w:val="ListParagraph"/>
        <w:numPr>
          <w:ilvl w:val="2"/>
          <w:numId w:val="28"/>
        </w:numPr>
        <w:tabs>
          <w:tab w:val="left" w:pos="2438"/>
        </w:tabs>
        <w:spacing w:before="251"/>
        <w:ind w:left="2438" w:right="560"/>
      </w:pPr>
      <w:r>
        <w:t>The term of office of a member of a committee of the College who is a Professional</w:t>
      </w:r>
      <w:r>
        <w:rPr>
          <w:spacing w:val="-3"/>
        </w:rPr>
        <w:t xml:space="preserve"> </w:t>
      </w:r>
      <w:r>
        <w:t>Committee</w:t>
      </w:r>
      <w:r>
        <w:rPr>
          <w:spacing w:val="-7"/>
        </w:rPr>
        <w:t xml:space="preserve"> </w:t>
      </w:r>
      <w:r>
        <w:t>or</w:t>
      </w:r>
      <w:r>
        <w:rPr>
          <w:spacing w:val="-1"/>
        </w:rPr>
        <w:t xml:space="preserve"> </w:t>
      </w:r>
      <w:r>
        <w:t>Community</w:t>
      </w:r>
      <w:r>
        <w:rPr>
          <w:spacing w:val="-5"/>
        </w:rPr>
        <w:t xml:space="preserve"> </w:t>
      </w:r>
      <w:r>
        <w:t>Appointee</w:t>
      </w:r>
      <w:r>
        <w:rPr>
          <w:spacing w:val="-5"/>
        </w:rPr>
        <w:t xml:space="preserve"> </w:t>
      </w:r>
      <w:r>
        <w:t>is</w:t>
      </w:r>
      <w:r>
        <w:rPr>
          <w:spacing w:val="-2"/>
        </w:rPr>
        <w:t xml:space="preserve"> </w:t>
      </w:r>
      <w:r>
        <w:t>three</w:t>
      </w:r>
      <w:r>
        <w:rPr>
          <w:spacing w:val="-5"/>
        </w:rPr>
        <w:t xml:space="preserve"> </w:t>
      </w:r>
      <w:r>
        <w:t>years</w:t>
      </w:r>
      <w:r>
        <w:rPr>
          <w:spacing w:val="-6"/>
        </w:rPr>
        <w:t xml:space="preserve"> </w:t>
      </w:r>
      <w:r>
        <w:t>from</w:t>
      </w:r>
      <w:r>
        <w:rPr>
          <w:spacing w:val="-4"/>
        </w:rPr>
        <w:t xml:space="preserve"> </w:t>
      </w:r>
      <w:r>
        <w:t>the</w:t>
      </w:r>
      <w:r>
        <w:rPr>
          <w:spacing w:val="-5"/>
        </w:rPr>
        <w:t xml:space="preserve"> </w:t>
      </w:r>
      <w:r>
        <w:t>date</w:t>
      </w:r>
      <w:r>
        <w:rPr>
          <w:spacing w:val="-3"/>
        </w:rPr>
        <w:t xml:space="preserve"> </w:t>
      </w:r>
      <w:r>
        <w:t>of appointment or re-appointment to the committee.</w:t>
      </w:r>
    </w:p>
    <w:p w14:paraId="3FBFABA8" w14:textId="77777777" w:rsidR="006854EA" w:rsidRDefault="00827611">
      <w:pPr>
        <w:pStyle w:val="ListParagraph"/>
        <w:numPr>
          <w:ilvl w:val="2"/>
          <w:numId w:val="28"/>
        </w:numPr>
        <w:tabs>
          <w:tab w:val="left" w:pos="2438"/>
        </w:tabs>
        <w:spacing w:before="188"/>
        <w:ind w:left="2438" w:right="807"/>
      </w:pPr>
      <w:r>
        <w:t>No</w:t>
      </w:r>
      <w:r>
        <w:rPr>
          <w:spacing w:val="-12"/>
        </w:rPr>
        <w:t xml:space="preserve"> </w:t>
      </w:r>
      <w:r>
        <w:t>Professional</w:t>
      </w:r>
      <w:r>
        <w:rPr>
          <w:spacing w:val="-5"/>
        </w:rPr>
        <w:t xml:space="preserve"> </w:t>
      </w:r>
      <w:r>
        <w:t>Committee</w:t>
      </w:r>
      <w:r>
        <w:rPr>
          <w:spacing w:val="-5"/>
        </w:rPr>
        <w:t xml:space="preserve"> </w:t>
      </w:r>
      <w:r>
        <w:t>or</w:t>
      </w:r>
      <w:r>
        <w:rPr>
          <w:spacing w:val="-6"/>
        </w:rPr>
        <w:t xml:space="preserve"> </w:t>
      </w:r>
      <w:r>
        <w:t>Community</w:t>
      </w:r>
      <w:r>
        <w:rPr>
          <w:spacing w:val="-7"/>
        </w:rPr>
        <w:t xml:space="preserve"> </w:t>
      </w:r>
      <w:r>
        <w:t>Appointee</w:t>
      </w:r>
      <w:r>
        <w:rPr>
          <w:spacing w:val="-7"/>
        </w:rPr>
        <w:t xml:space="preserve"> </w:t>
      </w:r>
      <w:r>
        <w:t>may</w:t>
      </w:r>
      <w:r>
        <w:rPr>
          <w:spacing w:val="-12"/>
        </w:rPr>
        <w:t xml:space="preserve"> </w:t>
      </w:r>
      <w:r>
        <w:t>be</w:t>
      </w:r>
      <w:r>
        <w:rPr>
          <w:spacing w:val="-12"/>
        </w:rPr>
        <w:t xml:space="preserve"> </w:t>
      </w:r>
      <w:r>
        <w:t>a</w:t>
      </w:r>
      <w:r>
        <w:rPr>
          <w:spacing w:val="-15"/>
        </w:rPr>
        <w:t xml:space="preserve"> </w:t>
      </w:r>
      <w:r>
        <w:t>member</w:t>
      </w:r>
      <w:r>
        <w:rPr>
          <w:spacing w:val="-6"/>
        </w:rPr>
        <w:t xml:space="preserve"> </w:t>
      </w:r>
      <w:r>
        <w:t>of</w:t>
      </w:r>
      <w:r>
        <w:rPr>
          <w:spacing w:val="-6"/>
        </w:rPr>
        <w:t xml:space="preserve"> </w:t>
      </w:r>
      <w:r>
        <w:t>the same committee of the College for more than six consecutive years.</w:t>
      </w:r>
    </w:p>
    <w:p w14:paraId="3729135D" w14:textId="77777777" w:rsidR="006854EA" w:rsidRDefault="006854EA">
      <w:pPr>
        <w:pStyle w:val="BodyText"/>
        <w:spacing w:before="11"/>
      </w:pPr>
    </w:p>
    <w:p w14:paraId="3DD8ADA1" w14:textId="77777777" w:rsidR="006854EA" w:rsidRDefault="00827611">
      <w:pPr>
        <w:pStyle w:val="ListParagraph"/>
        <w:numPr>
          <w:ilvl w:val="2"/>
          <w:numId w:val="28"/>
        </w:numPr>
        <w:tabs>
          <w:tab w:val="left" w:pos="2435"/>
          <w:tab w:val="left" w:pos="2438"/>
        </w:tabs>
        <w:ind w:left="2438" w:right="354"/>
        <w:jc w:val="both"/>
      </w:pPr>
      <w:r>
        <w:t>A person who has served as a Professional Committee or Community Appointee for</w:t>
      </w:r>
      <w:r>
        <w:rPr>
          <w:spacing w:val="-16"/>
        </w:rPr>
        <w:t xml:space="preserve"> </w:t>
      </w:r>
      <w:r>
        <w:t>more</w:t>
      </w:r>
      <w:r>
        <w:rPr>
          <w:spacing w:val="-15"/>
        </w:rPr>
        <w:t xml:space="preserve"> </w:t>
      </w:r>
      <w:r>
        <w:t>than</w:t>
      </w:r>
      <w:r>
        <w:rPr>
          <w:spacing w:val="-15"/>
        </w:rPr>
        <w:t xml:space="preserve"> </w:t>
      </w:r>
      <w:r>
        <w:t>six</w:t>
      </w:r>
      <w:r>
        <w:rPr>
          <w:spacing w:val="-14"/>
        </w:rPr>
        <w:t xml:space="preserve"> </w:t>
      </w:r>
      <w:r>
        <w:t>consecutive</w:t>
      </w:r>
      <w:r>
        <w:rPr>
          <w:spacing w:val="-12"/>
        </w:rPr>
        <w:t xml:space="preserve"> </w:t>
      </w:r>
      <w:r>
        <w:t>years</w:t>
      </w:r>
      <w:r>
        <w:rPr>
          <w:spacing w:val="-12"/>
        </w:rPr>
        <w:t xml:space="preserve"> </w:t>
      </w:r>
      <w:r>
        <w:t>is</w:t>
      </w:r>
      <w:r>
        <w:rPr>
          <w:spacing w:val="-12"/>
        </w:rPr>
        <w:t xml:space="preserve"> </w:t>
      </w:r>
      <w:r>
        <w:t>not</w:t>
      </w:r>
      <w:r>
        <w:rPr>
          <w:spacing w:val="-11"/>
        </w:rPr>
        <w:t xml:space="preserve"> </w:t>
      </w:r>
      <w:r>
        <w:t>eligible</w:t>
      </w:r>
      <w:r>
        <w:rPr>
          <w:spacing w:val="-12"/>
        </w:rPr>
        <w:t xml:space="preserve"> </w:t>
      </w:r>
      <w:r>
        <w:t>for</w:t>
      </w:r>
      <w:r>
        <w:rPr>
          <w:spacing w:val="-11"/>
        </w:rPr>
        <w:t xml:space="preserve"> </w:t>
      </w:r>
      <w:r>
        <w:t>appointment</w:t>
      </w:r>
      <w:r>
        <w:rPr>
          <w:spacing w:val="-11"/>
        </w:rPr>
        <w:t xml:space="preserve"> </w:t>
      </w:r>
      <w:r>
        <w:t>as</w:t>
      </w:r>
      <w:r>
        <w:rPr>
          <w:spacing w:val="-12"/>
        </w:rPr>
        <w:t xml:space="preserve"> </w:t>
      </w:r>
      <w:r>
        <w:t>a</w:t>
      </w:r>
      <w:r>
        <w:rPr>
          <w:spacing w:val="-12"/>
        </w:rPr>
        <w:t xml:space="preserve"> </w:t>
      </w:r>
      <w:r>
        <w:t>Professional Committee or Community Appointee until at least one year has passed since the person last served as a Professional Committee or Community Appointee.</w:t>
      </w:r>
    </w:p>
    <w:p w14:paraId="3C89C0F8" w14:textId="77777777" w:rsidR="006854EA" w:rsidRDefault="006854EA">
      <w:pPr>
        <w:pStyle w:val="BodyText"/>
      </w:pPr>
    </w:p>
    <w:p w14:paraId="0BBCCEE0" w14:textId="77777777" w:rsidR="006854EA" w:rsidRDefault="00827611">
      <w:pPr>
        <w:pStyle w:val="ListParagraph"/>
        <w:numPr>
          <w:ilvl w:val="2"/>
          <w:numId w:val="28"/>
        </w:numPr>
        <w:tabs>
          <w:tab w:val="left" w:pos="2438"/>
        </w:tabs>
        <w:ind w:left="2438" w:right="900"/>
      </w:pPr>
      <w:r>
        <w:t>The</w:t>
      </w:r>
      <w:r>
        <w:rPr>
          <w:spacing w:val="-2"/>
        </w:rPr>
        <w:t xml:space="preserve"> </w:t>
      </w:r>
      <w:r>
        <w:t>term</w:t>
      </w:r>
      <w:r>
        <w:rPr>
          <w:spacing w:val="-3"/>
        </w:rPr>
        <w:t xml:space="preserve"> </w:t>
      </w:r>
      <w:r>
        <w:t>of</w:t>
      </w:r>
      <w:r>
        <w:rPr>
          <w:spacing w:val="-2"/>
        </w:rPr>
        <w:t xml:space="preserve"> </w:t>
      </w:r>
      <w:r>
        <w:t>office</w:t>
      </w:r>
      <w:r>
        <w:rPr>
          <w:spacing w:val="-2"/>
        </w:rPr>
        <w:t xml:space="preserve"> </w:t>
      </w:r>
      <w:r>
        <w:t>of an</w:t>
      </w:r>
      <w:r>
        <w:rPr>
          <w:spacing w:val="-6"/>
        </w:rPr>
        <w:t xml:space="preserve"> </w:t>
      </w:r>
      <w:r>
        <w:t>Adjudicator</w:t>
      </w:r>
      <w:r>
        <w:rPr>
          <w:spacing w:val="-3"/>
        </w:rPr>
        <w:t xml:space="preserve"> </w:t>
      </w:r>
      <w:r>
        <w:t>Appointee</w:t>
      </w:r>
      <w:r>
        <w:rPr>
          <w:spacing w:val="-4"/>
        </w:rPr>
        <w:t xml:space="preserve"> </w:t>
      </w:r>
      <w:r>
        <w:t>is</w:t>
      </w:r>
      <w:r>
        <w:rPr>
          <w:spacing w:val="-4"/>
        </w:rPr>
        <w:t xml:space="preserve"> </w:t>
      </w:r>
      <w:r>
        <w:t>three</w:t>
      </w:r>
      <w:r>
        <w:rPr>
          <w:spacing w:val="-4"/>
        </w:rPr>
        <w:t xml:space="preserve"> </w:t>
      </w:r>
      <w:r>
        <w:t>years</w:t>
      </w:r>
      <w:r>
        <w:rPr>
          <w:spacing w:val="-4"/>
        </w:rPr>
        <w:t xml:space="preserve"> </w:t>
      </w:r>
      <w:r>
        <w:t>from</w:t>
      </w:r>
      <w:r>
        <w:rPr>
          <w:spacing w:val="-3"/>
        </w:rPr>
        <w:t xml:space="preserve"> </w:t>
      </w:r>
      <w:r>
        <w:t>the</w:t>
      </w:r>
      <w:r>
        <w:rPr>
          <w:spacing w:val="-2"/>
        </w:rPr>
        <w:t xml:space="preserve"> </w:t>
      </w:r>
      <w:r>
        <w:t>date</w:t>
      </w:r>
      <w:r>
        <w:rPr>
          <w:spacing w:val="-2"/>
        </w:rPr>
        <w:t xml:space="preserve"> </w:t>
      </w:r>
      <w:r>
        <w:t>of appointment or re-appointment to the committee.</w:t>
      </w:r>
    </w:p>
    <w:p w14:paraId="6559269D" w14:textId="77777777" w:rsidR="006854EA" w:rsidRDefault="00827611">
      <w:pPr>
        <w:pStyle w:val="ListParagraph"/>
        <w:numPr>
          <w:ilvl w:val="2"/>
          <w:numId w:val="28"/>
        </w:numPr>
        <w:tabs>
          <w:tab w:val="left" w:pos="2438"/>
        </w:tabs>
        <w:spacing w:before="252"/>
        <w:ind w:left="2438" w:right="629"/>
      </w:pPr>
      <w:r>
        <w:t>There</w:t>
      </w:r>
      <w:r>
        <w:rPr>
          <w:spacing w:val="-2"/>
        </w:rPr>
        <w:t xml:space="preserve"> </w:t>
      </w:r>
      <w:r>
        <w:t>is</w:t>
      </w:r>
      <w:r>
        <w:rPr>
          <w:spacing w:val="-1"/>
        </w:rPr>
        <w:t xml:space="preserve"> </w:t>
      </w:r>
      <w:r>
        <w:t>no</w:t>
      </w:r>
      <w:r>
        <w:rPr>
          <w:spacing w:val="-4"/>
        </w:rPr>
        <w:t xml:space="preserve"> </w:t>
      </w:r>
      <w:r>
        <w:t>limit</w:t>
      </w:r>
      <w:r>
        <w:rPr>
          <w:spacing w:val="-2"/>
        </w:rPr>
        <w:t xml:space="preserve"> </w:t>
      </w:r>
      <w:r>
        <w:t>to</w:t>
      </w:r>
      <w:r>
        <w:rPr>
          <w:spacing w:val="-4"/>
        </w:rPr>
        <w:t xml:space="preserve"> </w:t>
      </w:r>
      <w:r>
        <w:t>the</w:t>
      </w:r>
      <w:r>
        <w:rPr>
          <w:spacing w:val="-4"/>
        </w:rPr>
        <w:t xml:space="preserve"> </w:t>
      </w:r>
      <w:r>
        <w:t>number</w:t>
      </w:r>
      <w:r>
        <w:rPr>
          <w:spacing w:val="-3"/>
        </w:rPr>
        <w:t xml:space="preserve"> </w:t>
      </w:r>
      <w:r>
        <w:t>of</w:t>
      </w:r>
      <w:r>
        <w:rPr>
          <w:spacing w:val="-2"/>
        </w:rPr>
        <w:t xml:space="preserve"> </w:t>
      </w:r>
      <w:r>
        <w:t>terms</w:t>
      </w:r>
      <w:r>
        <w:rPr>
          <w:spacing w:val="-1"/>
        </w:rPr>
        <w:t xml:space="preserve"> </w:t>
      </w:r>
      <w:r>
        <w:t>an</w:t>
      </w:r>
      <w:r>
        <w:rPr>
          <w:spacing w:val="-4"/>
        </w:rPr>
        <w:t xml:space="preserve"> </w:t>
      </w:r>
      <w:r>
        <w:t>Adjudicator Appointee</w:t>
      </w:r>
      <w:r>
        <w:rPr>
          <w:spacing w:val="-6"/>
        </w:rPr>
        <w:t xml:space="preserve"> </w:t>
      </w:r>
      <w:r>
        <w:t>may</w:t>
      </w:r>
      <w:r>
        <w:rPr>
          <w:spacing w:val="-4"/>
        </w:rPr>
        <w:t xml:space="preserve"> </w:t>
      </w:r>
      <w:r>
        <w:t>serve</w:t>
      </w:r>
      <w:r>
        <w:rPr>
          <w:spacing w:val="-2"/>
        </w:rPr>
        <w:t xml:space="preserve"> </w:t>
      </w:r>
      <w:r>
        <w:t xml:space="preserve">on </w:t>
      </w:r>
      <w:bookmarkStart w:id="150" w:name="12.05_Disqualification_of_Committee_Memb"/>
      <w:bookmarkStart w:id="151" w:name="_bookmark75"/>
      <w:bookmarkEnd w:id="150"/>
      <w:bookmarkEnd w:id="151"/>
      <w:r>
        <w:t>the Discipline and Fitness to Practise Committee.</w:t>
      </w:r>
    </w:p>
    <w:p w14:paraId="282B3A91" w14:textId="77777777" w:rsidR="006854EA" w:rsidRDefault="00827611">
      <w:pPr>
        <w:pStyle w:val="Heading3"/>
        <w:numPr>
          <w:ilvl w:val="1"/>
          <w:numId w:val="28"/>
        </w:numPr>
        <w:tabs>
          <w:tab w:val="left" w:pos="1451"/>
        </w:tabs>
        <w:spacing w:before="168"/>
        <w:ind w:left="1451" w:hanging="854"/>
      </w:pPr>
      <w:r>
        <w:rPr>
          <w:color w:val="0071BB"/>
          <w:spacing w:val="-2"/>
        </w:rPr>
        <w:t>Disqualification</w:t>
      </w:r>
      <w:r>
        <w:rPr>
          <w:color w:val="0071BB"/>
          <w:spacing w:val="-6"/>
        </w:rPr>
        <w:t xml:space="preserve"> </w:t>
      </w:r>
      <w:r>
        <w:rPr>
          <w:color w:val="0071BB"/>
          <w:spacing w:val="-2"/>
        </w:rPr>
        <w:t>of</w:t>
      </w:r>
      <w:r>
        <w:rPr>
          <w:color w:val="0071BB"/>
          <w:spacing w:val="14"/>
        </w:rPr>
        <w:t xml:space="preserve"> </w:t>
      </w:r>
      <w:r>
        <w:rPr>
          <w:color w:val="0071BB"/>
          <w:spacing w:val="-2"/>
        </w:rPr>
        <w:t>Committee</w:t>
      </w:r>
      <w:r>
        <w:rPr>
          <w:color w:val="0071BB"/>
          <w:spacing w:val="-8"/>
        </w:rPr>
        <w:t xml:space="preserve"> </w:t>
      </w:r>
      <w:r>
        <w:rPr>
          <w:color w:val="0071BB"/>
          <w:spacing w:val="-2"/>
        </w:rPr>
        <w:t>Members</w:t>
      </w:r>
    </w:p>
    <w:p w14:paraId="1D7284E0" w14:textId="77777777" w:rsidR="006854EA" w:rsidRDefault="006854EA">
      <w:pPr>
        <w:pStyle w:val="BodyText"/>
        <w:spacing w:before="1"/>
        <w:rPr>
          <w:b/>
        </w:rPr>
      </w:pPr>
    </w:p>
    <w:p w14:paraId="4D6041B1" w14:textId="77777777" w:rsidR="006854EA" w:rsidRDefault="00827611">
      <w:pPr>
        <w:pStyle w:val="ListParagraph"/>
        <w:numPr>
          <w:ilvl w:val="2"/>
          <w:numId w:val="28"/>
        </w:numPr>
        <w:tabs>
          <w:tab w:val="left" w:pos="2438"/>
        </w:tabs>
        <w:ind w:left="2438" w:right="362"/>
      </w:pPr>
      <w:r>
        <w:t>A</w:t>
      </w:r>
      <w:r>
        <w:rPr>
          <w:spacing w:val="-13"/>
        </w:rPr>
        <w:t xml:space="preserve"> </w:t>
      </w:r>
      <w:r>
        <w:t>Committee</w:t>
      </w:r>
      <w:r>
        <w:rPr>
          <w:spacing w:val="-11"/>
        </w:rPr>
        <w:t xml:space="preserve"> </w:t>
      </w:r>
      <w:r>
        <w:t>Appointee</w:t>
      </w:r>
      <w:r>
        <w:rPr>
          <w:spacing w:val="-6"/>
        </w:rPr>
        <w:t xml:space="preserve"> </w:t>
      </w:r>
      <w:r>
        <w:t>or</w:t>
      </w:r>
      <w:r>
        <w:rPr>
          <w:spacing w:val="-2"/>
        </w:rPr>
        <w:t xml:space="preserve"> </w:t>
      </w:r>
      <w:r>
        <w:t>Adjudicator</w:t>
      </w:r>
      <w:r>
        <w:rPr>
          <w:spacing w:val="-5"/>
        </w:rPr>
        <w:t xml:space="preserve"> </w:t>
      </w:r>
      <w:r>
        <w:t>Appointee</w:t>
      </w:r>
      <w:r>
        <w:rPr>
          <w:spacing w:val="-10"/>
        </w:rPr>
        <w:t xml:space="preserve"> </w:t>
      </w:r>
      <w:r>
        <w:t>is</w:t>
      </w:r>
      <w:r>
        <w:rPr>
          <w:spacing w:val="-8"/>
        </w:rPr>
        <w:t xml:space="preserve"> </w:t>
      </w:r>
      <w:r>
        <w:t>automatically</w:t>
      </w:r>
      <w:r>
        <w:rPr>
          <w:spacing w:val="-8"/>
        </w:rPr>
        <w:t xml:space="preserve"> </w:t>
      </w:r>
      <w:r>
        <w:t>disqualified</w:t>
      </w:r>
      <w:r>
        <w:rPr>
          <w:spacing w:val="-4"/>
        </w:rPr>
        <w:t xml:space="preserve"> </w:t>
      </w:r>
      <w:r>
        <w:t>from being on a Committee if they:</w:t>
      </w:r>
    </w:p>
    <w:p w14:paraId="00C5059C" w14:textId="77777777" w:rsidR="006854EA" w:rsidRDefault="00827611">
      <w:pPr>
        <w:pStyle w:val="ListParagraph"/>
        <w:numPr>
          <w:ilvl w:val="3"/>
          <w:numId w:val="28"/>
        </w:numPr>
        <w:tabs>
          <w:tab w:val="left" w:pos="2996"/>
        </w:tabs>
        <w:spacing w:before="120" w:line="252" w:lineRule="exact"/>
        <w:ind w:left="2996" w:hanging="244"/>
      </w:pPr>
      <w:r>
        <w:t>Resign</w:t>
      </w:r>
      <w:r>
        <w:rPr>
          <w:spacing w:val="-6"/>
        </w:rPr>
        <w:t xml:space="preserve"> </w:t>
      </w:r>
      <w:r>
        <w:t>from</w:t>
      </w:r>
      <w:r>
        <w:rPr>
          <w:spacing w:val="-7"/>
        </w:rPr>
        <w:t xml:space="preserve"> </w:t>
      </w:r>
      <w:r>
        <w:t>a</w:t>
      </w:r>
      <w:r>
        <w:rPr>
          <w:spacing w:val="-17"/>
        </w:rPr>
        <w:t xml:space="preserve"> </w:t>
      </w:r>
      <w:r>
        <w:rPr>
          <w:spacing w:val="-2"/>
        </w:rPr>
        <w:t>committee;</w:t>
      </w:r>
    </w:p>
    <w:p w14:paraId="2174F123" w14:textId="77777777" w:rsidR="006854EA" w:rsidRDefault="00827611">
      <w:pPr>
        <w:pStyle w:val="ListParagraph"/>
        <w:numPr>
          <w:ilvl w:val="3"/>
          <w:numId w:val="28"/>
        </w:numPr>
        <w:tabs>
          <w:tab w:val="left" w:pos="2999"/>
        </w:tabs>
        <w:ind w:left="2999" w:right="801" w:hanging="245"/>
      </w:pPr>
      <w:r>
        <w:t>are</w:t>
      </w:r>
      <w:r>
        <w:rPr>
          <w:spacing w:val="-16"/>
        </w:rPr>
        <w:t xml:space="preserve"> </w:t>
      </w:r>
      <w:r>
        <w:t>in</w:t>
      </w:r>
      <w:r>
        <w:rPr>
          <w:spacing w:val="-9"/>
        </w:rPr>
        <w:t xml:space="preserve"> </w:t>
      </w:r>
      <w:r>
        <w:t>default</w:t>
      </w:r>
      <w:r>
        <w:rPr>
          <w:spacing w:val="-7"/>
        </w:rPr>
        <w:t xml:space="preserve"> </w:t>
      </w:r>
      <w:r>
        <w:t>of</w:t>
      </w:r>
      <w:r>
        <w:rPr>
          <w:spacing w:val="-7"/>
        </w:rPr>
        <w:t xml:space="preserve"> </w:t>
      </w:r>
      <w:r>
        <w:t>any</w:t>
      </w:r>
      <w:r>
        <w:rPr>
          <w:spacing w:val="-16"/>
        </w:rPr>
        <w:t xml:space="preserve"> </w:t>
      </w:r>
      <w:r>
        <w:t>fees</w:t>
      </w:r>
      <w:r>
        <w:rPr>
          <w:spacing w:val="-16"/>
        </w:rPr>
        <w:t xml:space="preserve"> </w:t>
      </w:r>
      <w:r>
        <w:t>prescribed</w:t>
      </w:r>
      <w:r>
        <w:rPr>
          <w:spacing w:val="-15"/>
        </w:rPr>
        <w:t xml:space="preserve"> </w:t>
      </w:r>
      <w:r>
        <w:t>by</w:t>
      </w:r>
      <w:r>
        <w:rPr>
          <w:spacing w:val="-11"/>
        </w:rPr>
        <w:t xml:space="preserve"> </w:t>
      </w:r>
      <w:r>
        <w:t>these</w:t>
      </w:r>
      <w:r>
        <w:rPr>
          <w:spacing w:val="-14"/>
        </w:rPr>
        <w:t xml:space="preserve"> </w:t>
      </w:r>
      <w:r>
        <w:t>bylaws</w:t>
      </w:r>
      <w:r>
        <w:rPr>
          <w:spacing w:val="-8"/>
        </w:rPr>
        <w:t xml:space="preserve"> </w:t>
      </w:r>
      <w:r>
        <w:t>for</w:t>
      </w:r>
      <w:r>
        <w:rPr>
          <w:spacing w:val="-7"/>
        </w:rPr>
        <w:t xml:space="preserve"> </w:t>
      </w:r>
      <w:r>
        <w:t>a</w:t>
      </w:r>
      <w:r>
        <w:rPr>
          <w:spacing w:val="-6"/>
        </w:rPr>
        <w:t xml:space="preserve"> </w:t>
      </w:r>
      <w:r>
        <w:t>period</w:t>
      </w:r>
      <w:r>
        <w:rPr>
          <w:spacing w:val="-6"/>
        </w:rPr>
        <w:t xml:space="preserve"> </w:t>
      </w:r>
      <w:r>
        <w:t>of</w:t>
      </w:r>
      <w:r>
        <w:rPr>
          <w:spacing w:val="-10"/>
        </w:rPr>
        <w:t xml:space="preserve"> </w:t>
      </w:r>
      <w:r>
        <w:t>more than 30</w:t>
      </w:r>
      <w:r>
        <w:rPr>
          <w:spacing w:val="-7"/>
        </w:rPr>
        <w:t xml:space="preserve"> </w:t>
      </w:r>
      <w:r>
        <w:t>days;</w:t>
      </w:r>
    </w:p>
    <w:p w14:paraId="1E539FCA" w14:textId="77777777" w:rsidR="006854EA" w:rsidRDefault="00827611">
      <w:pPr>
        <w:pStyle w:val="ListParagraph"/>
        <w:numPr>
          <w:ilvl w:val="3"/>
          <w:numId w:val="28"/>
        </w:numPr>
        <w:tabs>
          <w:tab w:val="left" w:pos="2998"/>
        </w:tabs>
        <w:ind w:left="2998" w:right="435" w:hanging="244"/>
      </w:pPr>
      <w:r>
        <w:t>are</w:t>
      </w:r>
      <w:r>
        <w:rPr>
          <w:spacing w:val="-16"/>
        </w:rPr>
        <w:t xml:space="preserve"> </w:t>
      </w:r>
      <w:r>
        <w:t>found</w:t>
      </w:r>
      <w:r>
        <w:rPr>
          <w:spacing w:val="-15"/>
        </w:rPr>
        <w:t xml:space="preserve"> </w:t>
      </w:r>
      <w:r>
        <w:t>by</w:t>
      </w:r>
      <w:r>
        <w:rPr>
          <w:spacing w:val="-15"/>
        </w:rPr>
        <w:t xml:space="preserve"> </w:t>
      </w:r>
      <w:r>
        <w:t>a</w:t>
      </w:r>
      <w:r>
        <w:rPr>
          <w:spacing w:val="-12"/>
        </w:rPr>
        <w:t xml:space="preserve"> </w:t>
      </w:r>
      <w:r>
        <w:t>panel</w:t>
      </w:r>
      <w:r>
        <w:rPr>
          <w:spacing w:val="-14"/>
        </w:rPr>
        <w:t xml:space="preserve"> </w:t>
      </w:r>
      <w:r>
        <w:t>of</w:t>
      </w:r>
      <w:r>
        <w:rPr>
          <w:spacing w:val="-10"/>
        </w:rPr>
        <w:t xml:space="preserve"> </w:t>
      </w:r>
      <w:r>
        <w:t>the</w:t>
      </w:r>
      <w:r>
        <w:rPr>
          <w:spacing w:val="-14"/>
        </w:rPr>
        <w:t xml:space="preserve"> </w:t>
      </w:r>
      <w:r>
        <w:t>Discipline</w:t>
      </w:r>
      <w:r>
        <w:rPr>
          <w:spacing w:val="-11"/>
        </w:rPr>
        <w:t xml:space="preserve"> </w:t>
      </w:r>
      <w:r>
        <w:t>Committee</w:t>
      </w:r>
      <w:r>
        <w:rPr>
          <w:spacing w:val="-16"/>
        </w:rPr>
        <w:t xml:space="preserve"> </w:t>
      </w:r>
      <w:r>
        <w:t>to</w:t>
      </w:r>
      <w:r>
        <w:rPr>
          <w:spacing w:val="-11"/>
        </w:rPr>
        <w:t xml:space="preserve"> </w:t>
      </w:r>
      <w:r>
        <w:t>have</w:t>
      </w:r>
      <w:r>
        <w:rPr>
          <w:spacing w:val="-16"/>
        </w:rPr>
        <w:t xml:space="preserve"> </w:t>
      </w:r>
      <w:r>
        <w:t>committed</w:t>
      </w:r>
      <w:r>
        <w:rPr>
          <w:spacing w:val="-13"/>
        </w:rPr>
        <w:t xml:space="preserve"> </w:t>
      </w:r>
      <w:r>
        <w:t>an</w:t>
      </w:r>
      <w:r>
        <w:rPr>
          <w:spacing w:val="-11"/>
        </w:rPr>
        <w:t xml:space="preserve"> </w:t>
      </w:r>
      <w:r>
        <w:t>act</w:t>
      </w:r>
      <w:r>
        <w:rPr>
          <w:spacing w:val="-10"/>
        </w:rPr>
        <w:t xml:space="preserve"> </w:t>
      </w:r>
      <w:r>
        <w:t>of professional misconduct or to be incompetent;</w:t>
      </w:r>
    </w:p>
    <w:p w14:paraId="0925BFB9" w14:textId="77777777" w:rsidR="006854EA" w:rsidRDefault="00827611">
      <w:pPr>
        <w:pStyle w:val="ListParagraph"/>
        <w:numPr>
          <w:ilvl w:val="3"/>
          <w:numId w:val="28"/>
        </w:numPr>
        <w:tabs>
          <w:tab w:val="left" w:pos="2999"/>
        </w:tabs>
        <w:spacing w:before="1"/>
        <w:ind w:left="2999" w:hanging="244"/>
      </w:pPr>
      <w:r>
        <w:t>are</w:t>
      </w:r>
      <w:r>
        <w:rPr>
          <w:spacing w:val="-18"/>
        </w:rPr>
        <w:t xml:space="preserve"> </w:t>
      </w:r>
      <w:r>
        <w:t>found</w:t>
      </w:r>
      <w:r>
        <w:rPr>
          <w:spacing w:val="-14"/>
        </w:rPr>
        <w:t xml:space="preserve"> </w:t>
      </w:r>
      <w:r>
        <w:t>by</w:t>
      </w:r>
      <w:r>
        <w:rPr>
          <w:spacing w:val="-16"/>
        </w:rPr>
        <w:t xml:space="preserve"> </w:t>
      </w:r>
      <w:r>
        <w:t>a</w:t>
      </w:r>
      <w:r>
        <w:rPr>
          <w:spacing w:val="-10"/>
        </w:rPr>
        <w:t xml:space="preserve"> </w:t>
      </w:r>
      <w:r>
        <w:t>panel</w:t>
      </w:r>
      <w:r>
        <w:rPr>
          <w:spacing w:val="-10"/>
        </w:rPr>
        <w:t xml:space="preserve"> </w:t>
      </w:r>
      <w:r>
        <w:t>of</w:t>
      </w:r>
      <w:r>
        <w:rPr>
          <w:spacing w:val="-7"/>
        </w:rPr>
        <w:t xml:space="preserve"> </w:t>
      </w:r>
      <w:r>
        <w:t>the</w:t>
      </w:r>
      <w:r>
        <w:rPr>
          <w:spacing w:val="-10"/>
        </w:rPr>
        <w:t xml:space="preserve"> </w:t>
      </w:r>
      <w:r>
        <w:t>Fitness</w:t>
      </w:r>
      <w:r>
        <w:rPr>
          <w:spacing w:val="-12"/>
        </w:rPr>
        <w:t xml:space="preserve"> </w:t>
      </w:r>
      <w:r>
        <w:t>to</w:t>
      </w:r>
      <w:r>
        <w:rPr>
          <w:spacing w:val="-15"/>
        </w:rPr>
        <w:t xml:space="preserve"> </w:t>
      </w:r>
      <w:r>
        <w:t>Practise</w:t>
      </w:r>
      <w:r>
        <w:rPr>
          <w:spacing w:val="-15"/>
        </w:rPr>
        <w:t xml:space="preserve"> </w:t>
      </w:r>
      <w:r>
        <w:t>Committee</w:t>
      </w:r>
      <w:r>
        <w:rPr>
          <w:spacing w:val="-9"/>
        </w:rPr>
        <w:t xml:space="preserve"> </w:t>
      </w:r>
      <w:r>
        <w:t>to</w:t>
      </w:r>
      <w:r>
        <w:rPr>
          <w:spacing w:val="-10"/>
        </w:rPr>
        <w:t xml:space="preserve"> </w:t>
      </w:r>
      <w:r>
        <w:t>be</w:t>
      </w:r>
      <w:r>
        <w:rPr>
          <w:spacing w:val="-14"/>
        </w:rPr>
        <w:t xml:space="preserve"> </w:t>
      </w:r>
      <w:r>
        <w:rPr>
          <w:spacing w:val="-2"/>
        </w:rPr>
        <w:t>incapacitated;</w:t>
      </w:r>
    </w:p>
    <w:p w14:paraId="0838C1F0" w14:textId="77777777" w:rsidR="006854EA" w:rsidRDefault="006854EA">
      <w:pPr>
        <w:pStyle w:val="ListParagraph"/>
        <w:sectPr w:rsidR="006854EA">
          <w:pgSz w:w="12240" w:h="15840"/>
          <w:pgMar w:top="1340" w:right="720" w:bottom="820" w:left="720" w:header="731" w:footer="621" w:gutter="0"/>
          <w:cols w:space="720"/>
        </w:sectPr>
      </w:pPr>
    </w:p>
    <w:p w14:paraId="0474C5FB" w14:textId="77777777" w:rsidR="006854EA" w:rsidRDefault="00827611">
      <w:pPr>
        <w:pStyle w:val="ListParagraph"/>
        <w:numPr>
          <w:ilvl w:val="3"/>
          <w:numId w:val="28"/>
        </w:numPr>
        <w:tabs>
          <w:tab w:val="left" w:pos="3000"/>
        </w:tabs>
        <w:spacing w:before="83"/>
        <w:ind w:left="3000" w:right="768" w:hanging="245"/>
      </w:pPr>
      <w:r>
        <w:t>are</w:t>
      </w:r>
      <w:r>
        <w:rPr>
          <w:spacing w:val="-7"/>
        </w:rPr>
        <w:t xml:space="preserve"> </w:t>
      </w:r>
      <w:r>
        <w:t>found</w:t>
      </w:r>
      <w:r>
        <w:rPr>
          <w:spacing w:val="-7"/>
        </w:rPr>
        <w:t xml:space="preserve"> </w:t>
      </w:r>
      <w:r>
        <w:t>by</w:t>
      </w:r>
      <w:r>
        <w:rPr>
          <w:spacing w:val="-9"/>
        </w:rPr>
        <w:t xml:space="preserve"> </w:t>
      </w:r>
      <w:r>
        <w:t>two-thirds</w:t>
      </w:r>
      <w:r>
        <w:rPr>
          <w:spacing w:val="-9"/>
        </w:rPr>
        <w:t xml:space="preserve"> </w:t>
      </w:r>
      <w:r>
        <w:t>majority</w:t>
      </w:r>
      <w:r>
        <w:rPr>
          <w:spacing w:val="-7"/>
        </w:rPr>
        <w:t xml:space="preserve"> </w:t>
      </w:r>
      <w:r>
        <w:t>of</w:t>
      </w:r>
      <w:r>
        <w:rPr>
          <w:spacing w:val="-6"/>
        </w:rPr>
        <w:t xml:space="preserve"> </w:t>
      </w:r>
      <w:r>
        <w:t>Board</w:t>
      </w:r>
      <w:r>
        <w:rPr>
          <w:spacing w:val="-10"/>
        </w:rPr>
        <w:t xml:space="preserve"> </w:t>
      </w:r>
      <w:r>
        <w:t>members</w:t>
      </w:r>
      <w:r>
        <w:rPr>
          <w:spacing w:val="-7"/>
        </w:rPr>
        <w:t xml:space="preserve"> </w:t>
      </w:r>
      <w:r>
        <w:t>to</w:t>
      </w:r>
      <w:r>
        <w:rPr>
          <w:spacing w:val="-7"/>
        </w:rPr>
        <w:t xml:space="preserve"> </w:t>
      </w:r>
      <w:r>
        <w:t>have</w:t>
      </w:r>
      <w:r>
        <w:rPr>
          <w:spacing w:val="-7"/>
        </w:rPr>
        <w:t xml:space="preserve"> </w:t>
      </w:r>
      <w:r>
        <w:t>breached</w:t>
      </w:r>
      <w:r>
        <w:rPr>
          <w:spacing w:val="-10"/>
        </w:rPr>
        <w:t xml:space="preserve"> </w:t>
      </w:r>
      <w:r>
        <w:t>the Code of Conduct;</w:t>
      </w:r>
    </w:p>
    <w:p w14:paraId="0EDBE958" w14:textId="77777777" w:rsidR="006854EA" w:rsidRDefault="00827611">
      <w:pPr>
        <w:pStyle w:val="ListParagraph"/>
        <w:numPr>
          <w:ilvl w:val="3"/>
          <w:numId w:val="28"/>
        </w:numPr>
        <w:tabs>
          <w:tab w:val="left" w:pos="2997"/>
          <w:tab w:val="left" w:pos="3000"/>
        </w:tabs>
        <w:spacing w:before="1"/>
        <w:ind w:left="3000" w:right="1049" w:hanging="246"/>
      </w:pPr>
      <w:r>
        <w:t>are</w:t>
      </w:r>
      <w:r>
        <w:rPr>
          <w:spacing w:val="-10"/>
        </w:rPr>
        <w:t xml:space="preserve"> </w:t>
      </w:r>
      <w:r>
        <w:t>found</w:t>
      </w:r>
      <w:r>
        <w:rPr>
          <w:spacing w:val="-7"/>
        </w:rPr>
        <w:t xml:space="preserve"> </w:t>
      </w:r>
      <w:r>
        <w:t>guilty</w:t>
      </w:r>
      <w:r>
        <w:rPr>
          <w:spacing w:val="-7"/>
        </w:rPr>
        <w:t xml:space="preserve"> </w:t>
      </w:r>
      <w:r>
        <w:t>by</w:t>
      </w:r>
      <w:r>
        <w:rPr>
          <w:spacing w:val="-7"/>
        </w:rPr>
        <w:t xml:space="preserve"> </w:t>
      </w:r>
      <w:r>
        <w:t>a</w:t>
      </w:r>
      <w:r>
        <w:rPr>
          <w:spacing w:val="-7"/>
        </w:rPr>
        <w:t xml:space="preserve"> </w:t>
      </w:r>
      <w:r>
        <w:t>court</w:t>
      </w:r>
      <w:r>
        <w:rPr>
          <w:spacing w:val="-3"/>
        </w:rPr>
        <w:t xml:space="preserve"> </w:t>
      </w:r>
      <w:r>
        <w:t>or</w:t>
      </w:r>
      <w:r>
        <w:rPr>
          <w:spacing w:val="-6"/>
        </w:rPr>
        <w:t xml:space="preserve"> </w:t>
      </w:r>
      <w:r>
        <w:t>other</w:t>
      </w:r>
      <w:r>
        <w:rPr>
          <w:spacing w:val="-4"/>
        </w:rPr>
        <w:t xml:space="preserve"> </w:t>
      </w:r>
      <w:r>
        <w:t>lawful</w:t>
      </w:r>
      <w:r>
        <w:rPr>
          <w:spacing w:val="-6"/>
        </w:rPr>
        <w:t xml:space="preserve"> </w:t>
      </w:r>
      <w:r>
        <w:t>authority</w:t>
      </w:r>
      <w:r>
        <w:rPr>
          <w:spacing w:val="-7"/>
        </w:rPr>
        <w:t xml:space="preserve"> </w:t>
      </w:r>
      <w:r>
        <w:t>(unless</w:t>
      </w:r>
      <w:r>
        <w:rPr>
          <w:spacing w:val="-7"/>
        </w:rPr>
        <w:t xml:space="preserve"> </w:t>
      </w:r>
      <w:r>
        <w:t>it</w:t>
      </w:r>
      <w:r>
        <w:rPr>
          <w:spacing w:val="-3"/>
        </w:rPr>
        <w:t xml:space="preserve"> </w:t>
      </w:r>
      <w:r>
        <w:t>has</w:t>
      </w:r>
      <w:r>
        <w:rPr>
          <w:spacing w:val="-4"/>
        </w:rPr>
        <w:t xml:space="preserve"> </w:t>
      </w:r>
      <w:r>
        <w:t>been reversed on appeal or judicial appeal) in respect of:</w:t>
      </w:r>
    </w:p>
    <w:p w14:paraId="259384D0" w14:textId="77777777" w:rsidR="006854EA" w:rsidRDefault="00827611">
      <w:pPr>
        <w:pStyle w:val="ListParagraph"/>
        <w:numPr>
          <w:ilvl w:val="4"/>
          <w:numId w:val="28"/>
        </w:numPr>
        <w:tabs>
          <w:tab w:val="left" w:pos="3592"/>
        </w:tabs>
        <w:spacing w:line="252" w:lineRule="exact"/>
        <w:ind w:hanging="398"/>
      </w:pPr>
      <w:r>
        <w:t>a</w:t>
      </w:r>
      <w:r>
        <w:rPr>
          <w:spacing w:val="-10"/>
        </w:rPr>
        <w:t xml:space="preserve"> </w:t>
      </w:r>
      <w:r>
        <w:t>criminal</w:t>
      </w:r>
      <w:r>
        <w:rPr>
          <w:spacing w:val="-12"/>
        </w:rPr>
        <w:t xml:space="preserve"> </w:t>
      </w:r>
      <w:r>
        <w:rPr>
          <w:spacing w:val="-2"/>
        </w:rPr>
        <w:t>offence;</w:t>
      </w:r>
    </w:p>
    <w:p w14:paraId="275AE55C" w14:textId="77777777" w:rsidR="006854EA" w:rsidRDefault="00827611">
      <w:pPr>
        <w:pStyle w:val="ListParagraph"/>
        <w:numPr>
          <w:ilvl w:val="4"/>
          <w:numId w:val="28"/>
        </w:numPr>
        <w:tabs>
          <w:tab w:val="left" w:pos="3592"/>
        </w:tabs>
        <w:ind w:right="955"/>
      </w:pPr>
      <w:r>
        <w:t>any</w:t>
      </w:r>
      <w:r>
        <w:rPr>
          <w:spacing w:val="-16"/>
        </w:rPr>
        <w:t xml:space="preserve"> </w:t>
      </w:r>
      <w:r>
        <w:t>offence</w:t>
      </w:r>
      <w:r>
        <w:rPr>
          <w:spacing w:val="-16"/>
        </w:rPr>
        <w:t xml:space="preserve"> </w:t>
      </w:r>
      <w:r>
        <w:t>relating</w:t>
      </w:r>
      <w:r>
        <w:rPr>
          <w:spacing w:val="-16"/>
        </w:rPr>
        <w:t xml:space="preserve"> </w:t>
      </w:r>
      <w:r>
        <w:t>to</w:t>
      </w:r>
      <w:r>
        <w:rPr>
          <w:spacing w:val="-19"/>
        </w:rPr>
        <w:t xml:space="preserve"> </w:t>
      </w:r>
      <w:r>
        <w:t>the</w:t>
      </w:r>
      <w:r>
        <w:rPr>
          <w:spacing w:val="-16"/>
        </w:rPr>
        <w:t xml:space="preserve"> </w:t>
      </w:r>
      <w:r>
        <w:t>prescribing,</w:t>
      </w:r>
      <w:r>
        <w:rPr>
          <w:spacing w:val="-15"/>
        </w:rPr>
        <w:t xml:space="preserve"> </w:t>
      </w:r>
      <w:r>
        <w:t>compounding,</w:t>
      </w:r>
      <w:r>
        <w:rPr>
          <w:spacing w:val="-15"/>
        </w:rPr>
        <w:t xml:space="preserve"> </w:t>
      </w:r>
      <w:r>
        <w:t>dispensing, selling, or administering of drugs; or</w:t>
      </w:r>
    </w:p>
    <w:p w14:paraId="651DC8AF" w14:textId="77777777" w:rsidR="006854EA" w:rsidRDefault="00827611">
      <w:pPr>
        <w:pStyle w:val="ListParagraph"/>
        <w:numPr>
          <w:ilvl w:val="4"/>
          <w:numId w:val="28"/>
        </w:numPr>
        <w:tabs>
          <w:tab w:val="left" w:pos="3592"/>
        </w:tabs>
        <w:ind w:right="1399"/>
      </w:pPr>
      <w:r>
        <w:t>any</w:t>
      </w:r>
      <w:r>
        <w:rPr>
          <w:spacing w:val="-13"/>
        </w:rPr>
        <w:t xml:space="preserve"> </w:t>
      </w:r>
      <w:r>
        <w:t>offence</w:t>
      </w:r>
      <w:r>
        <w:rPr>
          <w:spacing w:val="-13"/>
        </w:rPr>
        <w:t xml:space="preserve"> </w:t>
      </w:r>
      <w:r>
        <w:t>relevant</w:t>
      </w:r>
      <w:r>
        <w:rPr>
          <w:spacing w:val="-12"/>
        </w:rPr>
        <w:t xml:space="preserve"> </w:t>
      </w:r>
      <w:r>
        <w:t>to</w:t>
      </w:r>
      <w:r>
        <w:rPr>
          <w:spacing w:val="-13"/>
        </w:rPr>
        <w:t xml:space="preserve"> </w:t>
      </w:r>
      <w:r>
        <w:t>the</w:t>
      </w:r>
      <w:r>
        <w:rPr>
          <w:spacing w:val="-11"/>
        </w:rPr>
        <w:t xml:space="preserve"> </w:t>
      </w:r>
      <w:r>
        <w:t>Registrant’s</w:t>
      </w:r>
      <w:r>
        <w:rPr>
          <w:spacing w:val="-8"/>
        </w:rPr>
        <w:t xml:space="preserve"> </w:t>
      </w:r>
      <w:r>
        <w:t>suitability</w:t>
      </w:r>
      <w:r>
        <w:rPr>
          <w:spacing w:val="-10"/>
        </w:rPr>
        <w:t xml:space="preserve"> </w:t>
      </w:r>
      <w:r>
        <w:t>to</w:t>
      </w:r>
      <w:r>
        <w:rPr>
          <w:spacing w:val="-11"/>
        </w:rPr>
        <w:t xml:space="preserve"> </w:t>
      </w:r>
      <w:r>
        <w:t>practise occupational therapy;</w:t>
      </w:r>
    </w:p>
    <w:p w14:paraId="42A8C3FE" w14:textId="77777777" w:rsidR="006854EA" w:rsidRDefault="00827611">
      <w:pPr>
        <w:pStyle w:val="ListParagraph"/>
        <w:numPr>
          <w:ilvl w:val="3"/>
          <w:numId w:val="28"/>
        </w:numPr>
        <w:tabs>
          <w:tab w:val="left" w:pos="2998"/>
          <w:tab w:val="left" w:pos="3000"/>
        </w:tabs>
        <w:ind w:left="3000" w:right="1145" w:hanging="246"/>
      </w:pPr>
      <w:r>
        <w:t>become</w:t>
      </w:r>
      <w:r>
        <w:rPr>
          <w:spacing w:val="-9"/>
        </w:rPr>
        <w:t xml:space="preserve"> </w:t>
      </w:r>
      <w:r>
        <w:t>a</w:t>
      </w:r>
      <w:r>
        <w:rPr>
          <w:spacing w:val="-11"/>
        </w:rPr>
        <w:t xml:space="preserve"> </w:t>
      </w:r>
      <w:r>
        <w:t>director,</w:t>
      </w:r>
      <w:r>
        <w:rPr>
          <w:spacing w:val="-5"/>
        </w:rPr>
        <w:t xml:space="preserve"> </w:t>
      </w:r>
      <w:r>
        <w:t>owner,</w:t>
      </w:r>
      <w:r>
        <w:rPr>
          <w:spacing w:val="-8"/>
        </w:rPr>
        <w:t xml:space="preserve"> </w:t>
      </w:r>
      <w:r>
        <w:t>board</w:t>
      </w:r>
      <w:r>
        <w:rPr>
          <w:spacing w:val="-11"/>
        </w:rPr>
        <w:t xml:space="preserve"> </w:t>
      </w:r>
      <w:r>
        <w:t>member,</w:t>
      </w:r>
      <w:r>
        <w:rPr>
          <w:spacing w:val="-5"/>
        </w:rPr>
        <w:t xml:space="preserve"> </w:t>
      </w:r>
      <w:r>
        <w:t>officer</w:t>
      </w:r>
      <w:r>
        <w:rPr>
          <w:spacing w:val="-9"/>
        </w:rPr>
        <w:t xml:space="preserve"> </w:t>
      </w:r>
      <w:r>
        <w:t>or</w:t>
      </w:r>
      <w:r>
        <w:rPr>
          <w:spacing w:val="-6"/>
        </w:rPr>
        <w:t xml:space="preserve"> </w:t>
      </w:r>
      <w:r>
        <w:t>employee</w:t>
      </w:r>
      <w:r>
        <w:rPr>
          <w:spacing w:val="-9"/>
        </w:rPr>
        <w:t xml:space="preserve"> </w:t>
      </w:r>
      <w:r>
        <w:t>of</w:t>
      </w:r>
      <w:r>
        <w:rPr>
          <w:spacing w:val="-5"/>
        </w:rPr>
        <w:t xml:space="preserve"> </w:t>
      </w:r>
      <w:r>
        <w:t>any professional association.</w:t>
      </w:r>
    </w:p>
    <w:p w14:paraId="5F73C455" w14:textId="77777777" w:rsidR="006854EA" w:rsidRDefault="00827611">
      <w:pPr>
        <w:pStyle w:val="ListParagraph"/>
        <w:numPr>
          <w:ilvl w:val="3"/>
          <w:numId w:val="28"/>
        </w:numPr>
        <w:tabs>
          <w:tab w:val="left" w:pos="2999"/>
        </w:tabs>
        <w:spacing w:line="251" w:lineRule="exact"/>
        <w:ind w:left="2999" w:hanging="244"/>
      </w:pPr>
      <w:r>
        <w:t>become</w:t>
      </w:r>
      <w:r>
        <w:rPr>
          <w:spacing w:val="-16"/>
        </w:rPr>
        <w:t xml:space="preserve"> </w:t>
      </w:r>
      <w:r>
        <w:t>a</w:t>
      </w:r>
      <w:r>
        <w:rPr>
          <w:spacing w:val="-15"/>
        </w:rPr>
        <w:t xml:space="preserve"> </w:t>
      </w:r>
      <w:r>
        <w:t>member</w:t>
      </w:r>
      <w:r>
        <w:rPr>
          <w:spacing w:val="-12"/>
        </w:rPr>
        <w:t xml:space="preserve"> </w:t>
      </w:r>
      <w:r>
        <w:t>of</w:t>
      </w:r>
      <w:r>
        <w:rPr>
          <w:spacing w:val="-11"/>
        </w:rPr>
        <w:t xml:space="preserve"> </w:t>
      </w:r>
      <w:r>
        <w:t>a</w:t>
      </w:r>
      <w:r>
        <w:rPr>
          <w:spacing w:val="-16"/>
        </w:rPr>
        <w:t xml:space="preserve"> </w:t>
      </w:r>
      <w:r>
        <w:t>Board</w:t>
      </w:r>
      <w:r>
        <w:rPr>
          <w:spacing w:val="-12"/>
        </w:rPr>
        <w:t xml:space="preserve"> </w:t>
      </w:r>
      <w:r>
        <w:t>of</w:t>
      </w:r>
      <w:r>
        <w:rPr>
          <w:spacing w:val="-14"/>
        </w:rPr>
        <w:t xml:space="preserve"> </w:t>
      </w:r>
      <w:r>
        <w:t>any</w:t>
      </w:r>
      <w:r>
        <w:rPr>
          <w:spacing w:val="-14"/>
        </w:rPr>
        <w:t xml:space="preserve"> </w:t>
      </w:r>
      <w:r>
        <w:t>other</w:t>
      </w:r>
      <w:r>
        <w:rPr>
          <w:spacing w:val="-9"/>
        </w:rPr>
        <w:t xml:space="preserve"> </w:t>
      </w:r>
      <w:r>
        <w:t>College</w:t>
      </w:r>
      <w:r>
        <w:rPr>
          <w:spacing w:val="-14"/>
        </w:rPr>
        <w:t xml:space="preserve"> </w:t>
      </w:r>
      <w:r>
        <w:t>regulated</w:t>
      </w:r>
      <w:r>
        <w:rPr>
          <w:spacing w:val="-15"/>
        </w:rPr>
        <w:t xml:space="preserve"> </w:t>
      </w:r>
      <w:r>
        <w:t>under</w:t>
      </w:r>
      <w:r>
        <w:rPr>
          <w:spacing w:val="-13"/>
        </w:rPr>
        <w:t xml:space="preserve"> </w:t>
      </w:r>
      <w:r>
        <w:t>the</w:t>
      </w:r>
      <w:r>
        <w:rPr>
          <w:spacing w:val="-15"/>
        </w:rPr>
        <w:t xml:space="preserve"> </w:t>
      </w:r>
      <w:r>
        <w:rPr>
          <w:spacing w:val="-4"/>
        </w:rPr>
        <w:t>RHPA</w:t>
      </w:r>
    </w:p>
    <w:p w14:paraId="773FE1A5" w14:textId="77777777" w:rsidR="006854EA" w:rsidRDefault="00827611">
      <w:pPr>
        <w:pStyle w:val="ListParagraph"/>
        <w:numPr>
          <w:ilvl w:val="3"/>
          <w:numId w:val="28"/>
        </w:numPr>
        <w:tabs>
          <w:tab w:val="left" w:pos="2998"/>
        </w:tabs>
        <w:spacing w:before="2" w:line="252" w:lineRule="exact"/>
        <w:ind w:left="2998" w:hanging="243"/>
      </w:pPr>
      <w:r>
        <w:t>cease</w:t>
      </w:r>
      <w:r>
        <w:rPr>
          <w:spacing w:val="-7"/>
        </w:rPr>
        <w:t xml:space="preserve"> </w:t>
      </w:r>
      <w:r>
        <w:t>to</w:t>
      </w:r>
      <w:r>
        <w:rPr>
          <w:spacing w:val="-6"/>
        </w:rPr>
        <w:t xml:space="preserve"> </w:t>
      </w:r>
      <w:r>
        <w:t>hold</w:t>
      </w:r>
      <w:r>
        <w:rPr>
          <w:spacing w:val="-5"/>
        </w:rPr>
        <w:t xml:space="preserve"> </w:t>
      </w:r>
      <w:r>
        <w:t>a</w:t>
      </w:r>
      <w:r>
        <w:rPr>
          <w:spacing w:val="-9"/>
        </w:rPr>
        <w:t xml:space="preserve"> </w:t>
      </w:r>
      <w:r>
        <w:t>certificate</w:t>
      </w:r>
      <w:r>
        <w:rPr>
          <w:spacing w:val="-4"/>
        </w:rPr>
        <w:t xml:space="preserve"> </w:t>
      </w:r>
      <w:r>
        <w:t>of</w:t>
      </w:r>
      <w:r>
        <w:rPr>
          <w:spacing w:val="-5"/>
        </w:rPr>
        <w:t xml:space="preserve"> </w:t>
      </w:r>
      <w:r>
        <w:rPr>
          <w:spacing w:val="-2"/>
        </w:rPr>
        <w:t>registration;</w:t>
      </w:r>
    </w:p>
    <w:p w14:paraId="68C05EF1" w14:textId="77777777" w:rsidR="006854EA" w:rsidRDefault="00827611">
      <w:pPr>
        <w:pStyle w:val="ListParagraph"/>
        <w:numPr>
          <w:ilvl w:val="3"/>
          <w:numId w:val="28"/>
        </w:numPr>
        <w:tabs>
          <w:tab w:val="left" w:pos="2997"/>
          <w:tab w:val="left" w:pos="3000"/>
        </w:tabs>
        <w:ind w:left="3000" w:right="1168" w:hanging="246"/>
      </w:pPr>
      <w:r>
        <w:t>remain</w:t>
      </w:r>
      <w:r>
        <w:rPr>
          <w:spacing w:val="-11"/>
        </w:rPr>
        <w:t xml:space="preserve"> </w:t>
      </w:r>
      <w:r>
        <w:t>thirty</w:t>
      </w:r>
      <w:r>
        <w:rPr>
          <w:spacing w:val="-8"/>
        </w:rPr>
        <w:t xml:space="preserve"> </w:t>
      </w:r>
      <w:r>
        <w:t>days</w:t>
      </w:r>
      <w:r>
        <w:rPr>
          <w:spacing w:val="-8"/>
        </w:rPr>
        <w:t xml:space="preserve"> </w:t>
      </w:r>
      <w:r>
        <w:t>after</w:t>
      </w:r>
      <w:r>
        <w:rPr>
          <w:spacing w:val="-5"/>
        </w:rPr>
        <w:t xml:space="preserve"> </w:t>
      </w:r>
      <w:r>
        <w:t>notice,</w:t>
      </w:r>
      <w:r>
        <w:rPr>
          <w:spacing w:val="-4"/>
        </w:rPr>
        <w:t xml:space="preserve"> </w:t>
      </w:r>
      <w:r>
        <w:t>in</w:t>
      </w:r>
      <w:r>
        <w:rPr>
          <w:spacing w:val="-11"/>
        </w:rPr>
        <w:t xml:space="preserve"> </w:t>
      </w:r>
      <w:r>
        <w:t>default</w:t>
      </w:r>
      <w:r>
        <w:rPr>
          <w:spacing w:val="-7"/>
        </w:rPr>
        <w:t xml:space="preserve"> </w:t>
      </w:r>
      <w:r>
        <w:t>of</w:t>
      </w:r>
      <w:r>
        <w:rPr>
          <w:spacing w:val="-9"/>
        </w:rPr>
        <w:t xml:space="preserve"> </w:t>
      </w:r>
      <w:r>
        <w:t>providing</w:t>
      </w:r>
      <w:r>
        <w:rPr>
          <w:spacing w:val="-8"/>
        </w:rPr>
        <w:t xml:space="preserve"> </w:t>
      </w:r>
      <w:r>
        <w:t>any</w:t>
      </w:r>
      <w:r>
        <w:rPr>
          <w:spacing w:val="-5"/>
        </w:rPr>
        <w:t xml:space="preserve"> </w:t>
      </w:r>
      <w:r>
        <w:t>information required by the College;</w:t>
      </w:r>
    </w:p>
    <w:p w14:paraId="370721E3" w14:textId="77777777" w:rsidR="006854EA" w:rsidRDefault="00827611">
      <w:pPr>
        <w:pStyle w:val="ListParagraph"/>
        <w:numPr>
          <w:ilvl w:val="3"/>
          <w:numId w:val="28"/>
        </w:numPr>
        <w:tabs>
          <w:tab w:val="left" w:pos="2998"/>
          <w:tab w:val="left" w:pos="3000"/>
        </w:tabs>
        <w:ind w:left="3000" w:right="503" w:hanging="245"/>
      </w:pPr>
      <w:r>
        <w:t>initiate,</w:t>
      </w:r>
      <w:r>
        <w:rPr>
          <w:spacing w:val="-8"/>
        </w:rPr>
        <w:t xml:space="preserve"> </w:t>
      </w:r>
      <w:r>
        <w:t>join,</w:t>
      </w:r>
      <w:r>
        <w:rPr>
          <w:spacing w:val="-8"/>
        </w:rPr>
        <w:t xml:space="preserve"> </w:t>
      </w:r>
      <w:r>
        <w:t>materially</w:t>
      </w:r>
      <w:r>
        <w:rPr>
          <w:spacing w:val="-5"/>
        </w:rPr>
        <w:t xml:space="preserve"> </w:t>
      </w:r>
      <w:r>
        <w:t>contribute</w:t>
      </w:r>
      <w:r>
        <w:rPr>
          <w:spacing w:val="-10"/>
        </w:rPr>
        <w:t xml:space="preserve"> </w:t>
      </w:r>
      <w:r>
        <w:t>or</w:t>
      </w:r>
      <w:r>
        <w:rPr>
          <w:spacing w:val="-9"/>
        </w:rPr>
        <w:t xml:space="preserve"> </w:t>
      </w:r>
      <w:r>
        <w:t>continue</w:t>
      </w:r>
      <w:r>
        <w:rPr>
          <w:spacing w:val="-7"/>
        </w:rPr>
        <w:t xml:space="preserve"> </w:t>
      </w:r>
      <w:r>
        <w:t>a</w:t>
      </w:r>
      <w:r>
        <w:rPr>
          <w:spacing w:val="-8"/>
        </w:rPr>
        <w:t xml:space="preserve"> </w:t>
      </w:r>
      <w:r>
        <w:t>legal</w:t>
      </w:r>
      <w:r>
        <w:rPr>
          <w:spacing w:val="-8"/>
        </w:rPr>
        <w:t xml:space="preserve"> </w:t>
      </w:r>
      <w:r>
        <w:t>proceeding</w:t>
      </w:r>
      <w:r>
        <w:rPr>
          <w:spacing w:val="-7"/>
        </w:rPr>
        <w:t xml:space="preserve"> </w:t>
      </w:r>
      <w:r>
        <w:t>against</w:t>
      </w:r>
      <w:r>
        <w:rPr>
          <w:spacing w:val="-11"/>
        </w:rPr>
        <w:t xml:space="preserve"> </w:t>
      </w:r>
      <w:r>
        <w:t>the College or any Committee or representative of the College or</w:t>
      </w:r>
    </w:p>
    <w:p w14:paraId="27ABCF3E" w14:textId="77777777" w:rsidR="006854EA" w:rsidRDefault="00827611">
      <w:pPr>
        <w:pStyle w:val="ListParagraph"/>
        <w:numPr>
          <w:ilvl w:val="3"/>
          <w:numId w:val="28"/>
        </w:numPr>
        <w:tabs>
          <w:tab w:val="left" w:pos="2998"/>
        </w:tabs>
        <w:ind w:left="2998" w:hanging="243"/>
      </w:pPr>
      <w:r>
        <w:t>no</w:t>
      </w:r>
      <w:r>
        <w:rPr>
          <w:spacing w:val="-12"/>
        </w:rPr>
        <w:t xml:space="preserve"> </w:t>
      </w:r>
      <w:r>
        <w:t>longer</w:t>
      </w:r>
      <w:r>
        <w:rPr>
          <w:spacing w:val="-8"/>
        </w:rPr>
        <w:t xml:space="preserve"> </w:t>
      </w:r>
      <w:r>
        <w:t>meets</w:t>
      </w:r>
      <w:r>
        <w:rPr>
          <w:spacing w:val="-14"/>
        </w:rPr>
        <w:t xml:space="preserve"> </w:t>
      </w:r>
      <w:r>
        <w:t>the</w:t>
      </w:r>
      <w:r>
        <w:rPr>
          <w:spacing w:val="-9"/>
        </w:rPr>
        <w:t xml:space="preserve"> </w:t>
      </w:r>
      <w:r>
        <w:t>eligibility</w:t>
      </w:r>
      <w:r>
        <w:rPr>
          <w:spacing w:val="-8"/>
        </w:rPr>
        <w:t xml:space="preserve"> </w:t>
      </w:r>
      <w:r>
        <w:rPr>
          <w:spacing w:val="-2"/>
        </w:rPr>
        <w:t>requirements.</w:t>
      </w:r>
    </w:p>
    <w:p w14:paraId="053A45D5" w14:textId="77777777" w:rsidR="006854EA" w:rsidRDefault="00827611">
      <w:pPr>
        <w:pStyle w:val="ListParagraph"/>
        <w:numPr>
          <w:ilvl w:val="1"/>
          <w:numId w:val="28"/>
        </w:numPr>
        <w:tabs>
          <w:tab w:val="left" w:pos="1451"/>
        </w:tabs>
        <w:spacing w:before="252"/>
        <w:ind w:left="1451" w:right="720" w:hanging="855"/>
      </w:pPr>
      <w:r>
        <w:t>The</w:t>
      </w:r>
      <w:r>
        <w:rPr>
          <w:spacing w:val="-4"/>
        </w:rPr>
        <w:t xml:space="preserve"> </w:t>
      </w:r>
      <w:r>
        <w:t>Board</w:t>
      </w:r>
      <w:r>
        <w:rPr>
          <w:spacing w:val="-10"/>
        </w:rPr>
        <w:t xml:space="preserve"> </w:t>
      </w:r>
      <w:r>
        <w:t>may</w:t>
      </w:r>
      <w:r>
        <w:rPr>
          <w:spacing w:val="-9"/>
        </w:rPr>
        <w:t xml:space="preserve"> </w:t>
      </w:r>
      <w:r>
        <w:t>disqualify</w:t>
      </w:r>
      <w:r>
        <w:rPr>
          <w:spacing w:val="-3"/>
        </w:rPr>
        <w:t xml:space="preserve"> </w:t>
      </w:r>
      <w:r>
        <w:t>a</w:t>
      </w:r>
      <w:r>
        <w:rPr>
          <w:spacing w:val="-6"/>
        </w:rPr>
        <w:t xml:space="preserve"> </w:t>
      </w:r>
      <w:r>
        <w:t>Committee</w:t>
      </w:r>
      <w:r>
        <w:rPr>
          <w:spacing w:val="-7"/>
        </w:rPr>
        <w:t xml:space="preserve"> </w:t>
      </w:r>
      <w:r>
        <w:t>Appointee</w:t>
      </w:r>
      <w:r>
        <w:rPr>
          <w:spacing w:val="-3"/>
        </w:rPr>
        <w:t xml:space="preserve"> </w:t>
      </w:r>
      <w:r>
        <w:t>or</w:t>
      </w:r>
      <w:r>
        <w:rPr>
          <w:spacing w:val="-5"/>
        </w:rPr>
        <w:t xml:space="preserve"> </w:t>
      </w:r>
      <w:r>
        <w:t>Adjudicator</w:t>
      </w:r>
      <w:r>
        <w:rPr>
          <w:spacing w:val="-2"/>
        </w:rPr>
        <w:t xml:space="preserve"> </w:t>
      </w:r>
      <w:r>
        <w:t>Appointee</w:t>
      </w:r>
      <w:r>
        <w:rPr>
          <w:spacing w:val="-7"/>
        </w:rPr>
        <w:t xml:space="preserve"> </w:t>
      </w:r>
      <w:r>
        <w:t>if</w:t>
      </w:r>
      <w:r>
        <w:rPr>
          <w:spacing w:val="-2"/>
        </w:rPr>
        <w:t xml:space="preserve"> </w:t>
      </w:r>
      <w:r>
        <w:t>it</w:t>
      </w:r>
      <w:r>
        <w:rPr>
          <w:spacing w:val="-4"/>
        </w:rPr>
        <w:t xml:space="preserve"> </w:t>
      </w:r>
      <w:r>
        <w:t>is</w:t>
      </w:r>
      <w:r>
        <w:rPr>
          <w:spacing w:val="-3"/>
        </w:rPr>
        <w:t xml:space="preserve"> </w:t>
      </w:r>
      <w:r>
        <w:t>alleged that they contravened the duties of a Committee member or it is alleged that they:</w:t>
      </w:r>
    </w:p>
    <w:p w14:paraId="2795BAB9" w14:textId="77777777" w:rsidR="006854EA" w:rsidRDefault="00827611">
      <w:pPr>
        <w:pStyle w:val="ListParagraph"/>
        <w:numPr>
          <w:ilvl w:val="0"/>
          <w:numId w:val="27"/>
        </w:numPr>
        <w:tabs>
          <w:tab w:val="left" w:pos="1839"/>
        </w:tabs>
        <w:spacing w:before="120" w:line="252" w:lineRule="exact"/>
        <w:ind w:left="1839" w:hanging="356"/>
      </w:pPr>
      <w:r>
        <w:t>Failed</w:t>
      </w:r>
      <w:r>
        <w:rPr>
          <w:spacing w:val="-13"/>
        </w:rPr>
        <w:t xml:space="preserve"> </w:t>
      </w:r>
      <w:r>
        <w:t>to</w:t>
      </w:r>
      <w:r>
        <w:rPr>
          <w:spacing w:val="-7"/>
        </w:rPr>
        <w:t xml:space="preserve"> </w:t>
      </w:r>
      <w:r>
        <w:t>attend</w:t>
      </w:r>
      <w:r>
        <w:rPr>
          <w:spacing w:val="-11"/>
        </w:rPr>
        <w:t xml:space="preserve"> </w:t>
      </w:r>
      <w:r>
        <w:t>a</w:t>
      </w:r>
      <w:r>
        <w:rPr>
          <w:spacing w:val="-7"/>
        </w:rPr>
        <w:t xml:space="preserve"> </w:t>
      </w:r>
      <w:r>
        <w:t>hearing,</w:t>
      </w:r>
      <w:r>
        <w:rPr>
          <w:spacing w:val="-4"/>
        </w:rPr>
        <w:t xml:space="preserve"> </w:t>
      </w:r>
      <w:r>
        <w:t>or</w:t>
      </w:r>
      <w:r>
        <w:rPr>
          <w:spacing w:val="-6"/>
        </w:rPr>
        <w:t xml:space="preserve"> </w:t>
      </w:r>
      <w:r>
        <w:t>proceeding,</w:t>
      </w:r>
      <w:r>
        <w:rPr>
          <w:spacing w:val="-6"/>
        </w:rPr>
        <w:t xml:space="preserve"> </w:t>
      </w:r>
      <w:r>
        <w:t>or</w:t>
      </w:r>
      <w:r>
        <w:rPr>
          <w:spacing w:val="-10"/>
        </w:rPr>
        <w:t xml:space="preserve"> </w:t>
      </w:r>
      <w:r>
        <w:t>part</w:t>
      </w:r>
      <w:r>
        <w:rPr>
          <w:spacing w:val="-8"/>
        </w:rPr>
        <w:t xml:space="preserve"> </w:t>
      </w:r>
      <w:r>
        <w:t>thereof,</w:t>
      </w:r>
      <w:r>
        <w:rPr>
          <w:spacing w:val="-7"/>
        </w:rPr>
        <w:t xml:space="preserve"> </w:t>
      </w:r>
      <w:r>
        <w:t>of</w:t>
      </w:r>
      <w:r>
        <w:rPr>
          <w:spacing w:val="-8"/>
        </w:rPr>
        <w:t xml:space="preserve"> </w:t>
      </w:r>
      <w:r>
        <w:t>a</w:t>
      </w:r>
      <w:r>
        <w:rPr>
          <w:spacing w:val="-8"/>
        </w:rPr>
        <w:t xml:space="preserve"> </w:t>
      </w:r>
      <w:r>
        <w:t>panel</w:t>
      </w:r>
      <w:r>
        <w:rPr>
          <w:spacing w:val="-10"/>
        </w:rPr>
        <w:t xml:space="preserve"> </w:t>
      </w:r>
      <w:r>
        <w:t>on</w:t>
      </w:r>
      <w:r>
        <w:rPr>
          <w:spacing w:val="-7"/>
        </w:rPr>
        <w:t xml:space="preserve"> </w:t>
      </w:r>
      <w:r>
        <w:t>which</w:t>
      </w:r>
      <w:r>
        <w:rPr>
          <w:spacing w:val="-6"/>
        </w:rPr>
        <w:t xml:space="preserve"> </w:t>
      </w:r>
      <w:r>
        <w:t>they</w:t>
      </w:r>
      <w:r>
        <w:rPr>
          <w:spacing w:val="-7"/>
        </w:rPr>
        <w:t xml:space="preserve"> </w:t>
      </w:r>
      <w:r>
        <w:rPr>
          <w:spacing w:val="-5"/>
        </w:rPr>
        <w:t>sit</w:t>
      </w:r>
    </w:p>
    <w:p w14:paraId="3629037B" w14:textId="77777777" w:rsidR="006854EA" w:rsidRDefault="00827611">
      <w:pPr>
        <w:pStyle w:val="ListParagraph"/>
        <w:numPr>
          <w:ilvl w:val="0"/>
          <w:numId w:val="27"/>
        </w:numPr>
        <w:tabs>
          <w:tab w:val="left" w:pos="1836"/>
          <w:tab w:val="left" w:pos="1838"/>
        </w:tabs>
        <w:ind w:left="1838" w:right="482"/>
      </w:pPr>
      <w:r>
        <w:t>Failed</w:t>
      </w:r>
      <w:r>
        <w:rPr>
          <w:spacing w:val="-2"/>
        </w:rPr>
        <w:t xml:space="preserve"> </w:t>
      </w:r>
      <w:r>
        <w:t>without reasonable</w:t>
      </w:r>
      <w:r>
        <w:rPr>
          <w:spacing w:val="-2"/>
        </w:rPr>
        <w:t xml:space="preserve"> </w:t>
      </w:r>
      <w:r>
        <w:t>cause,</w:t>
      </w:r>
      <w:r>
        <w:rPr>
          <w:spacing w:val="-5"/>
        </w:rPr>
        <w:t xml:space="preserve"> </w:t>
      </w:r>
      <w:r>
        <w:t>to</w:t>
      </w:r>
      <w:r>
        <w:rPr>
          <w:spacing w:val="-2"/>
        </w:rPr>
        <w:t xml:space="preserve"> </w:t>
      </w:r>
      <w:r>
        <w:t>attend</w:t>
      </w:r>
      <w:r>
        <w:rPr>
          <w:spacing w:val="-4"/>
        </w:rPr>
        <w:t xml:space="preserve"> </w:t>
      </w:r>
      <w:r>
        <w:t>two</w:t>
      </w:r>
      <w:r>
        <w:rPr>
          <w:spacing w:val="-4"/>
        </w:rPr>
        <w:t xml:space="preserve"> </w:t>
      </w:r>
      <w:r>
        <w:t>consecutive</w:t>
      </w:r>
      <w:r>
        <w:rPr>
          <w:spacing w:val="-4"/>
        </w:rPr>
        <w:t xml:space="preserve"> </w:t>
      </w:r>
      <w:r>
        <w:t>meetings</w:t>
      </w:r>
      <w:r>
        <w:rPr>
          <w:spacing w:val="-4"/>
        </w:rPr>
        <w:t xml:space="preserve"> </w:t>
      </w:r>
      <w:r>
        <w:t>of</w:t>
      </w:r>
      <w:r>
        <w:rPr>
          <w:spacing w:val="-2"/>
        </w:rPr>
        <w:t xml:space="preserve"> </w:t>
      </w:r>
      <w:r>
        <w:t>a</w:t>
      </w:r>
      <w:r>
        <w:rPr>
          <w:spacing w:val="-4"/>
        </w:rPr>
        <w:t xml:space="preserve"> </w:t>
      </w:r>
      <w:r>
        <w:t>committee</w:t>
      </w:r>
      <w:r>
        <w:rPr>
          <w:spacing w:val="-4"/>
        </w:rPr>
        <w:t xml:space="preserve"> </w:t>
      </w:r>
      <w:r>
        <w:t>or a subcommittee of which they are a member;</w:t>
      </w:r>
    </w:p>
    <w:p w14:paraId="5E7748F8" w14:textId="77777777" w:rsidR="006854EA" w:rsidRDefault="00827611">
      <w:pPr>
        <w:pStyle w:val="ListParagraph"/>
        <w:numPr>
          <w:ilvl w:val="0"/>
          <w:numId w:val="27"/>
        </w:numPr>
        <w:tabs>
          <w:tab w:val="left" w:pos="1838"/>
        </w:tabs>
        <w:ind w:left="1838" w:right="423"/>
      </w:pPr>
      <w:r>
        <w:t>Failed</w:t>
      </w:r>
      <w:r>
        <w:rPr>
          <w:spacing w:val="-9"/>
        </w:rPr>
        <w:t xml:space="preserve"> </w:t>
      </w:r>
      <w:r>
        <w:t>to</w:t>
      </w:r>
      <w:r>
        <w:rPr>
          <w:spacing w:val="-6"/>
        </w:rPr>
        <w:t xml:space="preserve"> </w:t>
      </w:r>
      <w:r>
        <w:t>attend,</w:t>
      </w:r>
      <w:r>
        <w:rPr>
          <w:spacing w:val="-5"/>
        </w:rPr>
        <w:t xml:space="preserve"> </w:t>
      </w:r>
      <w:r>
        <w:t>without</w:t>
      </w:r>
      <w:r>
        <w:rPr>
          <w:spacing w:val="-10"/>
        </w:rPr>
        <w:t xml:space="preserve"> </w:t>
      </w:r>
      <w:r>
        <w:t>cause,</w:t>
      </w:r>
      <w:r>
        <w:rPr>
          <w:spacing w:val="-5"/>
        </w:rPr>
        <w:t xml:space="preserve"> </w:t>
      </w:r>
      <w:r>
        <w:t>Committee</w:t>
      </w:r>
      <w:r>
        <w:rPr>
          <w:spacing w:val="-11"/>
        </w:rPr>
        <w:t xml:space="preserve"> </w:t>
      </w:r>
      <w:r>
        <w:t>education</w:t>
      </w:r>
      <w:r>
        <w:rPr>
          <w:spacing w:val="-6"/>
        </w:rPr>
        <w:t xml:space="preserve"> </w:t>
      </w:r>
      <w:r>
        <w:t>hosted</w:t>
      </w:r>
      <w:r>
        <w:rPr>
          <w:spacing w:val="-9"/>
        </w:rPr>
        <w:t xml:space="preserve"> </w:t>
      </w:r>
      <w:r>
        <w:t>by</w:t>
      </w:r>
      <w:r>
        <w:rPr>
          <w:spacing w:val="-11"/>
        </w:rPr>
        <w:t xml:space="preserve"> </w:t>
      </w:r>
      <w:r>
        <w:t>the</w:t>
      </w:r>
      <w:r>
        <w:rPr>
          <w:spacing w:val="-9"/>
        </w:rPr>
        <w:t xml:space="preserve"> </w:t>
      </w:r>
      <w:r>
        <w:t>College</w:t>
      </w:r>
      <w:r>
        <w:rPr>
          <w:spacing w:val="-6"/>
        </w:rPr>
        <w:t xml:space="preserve"> </w:t>
      </w:r>
      <w:r>
        <w:t>from</w:t>
      </w:r>
      <w:r>
        <w:rPr>
          <w:spacing w:val="-7"/>
        </w:rPr>
        <w:t xml:space="preserve"> </w:t>
      </w:r>
      <w:r>
        <w:t>time</w:t>
      </w:r>
      <w:r>
        <w:rPr>
          <w:spacing w:val="-11"/>
        </w:rPr>
        <w:t xml:space="preserve"> </w:t>
      </w:r>
      <w:r>
        <w:t xml:space="preserve">to </w:t>
      </w:r>
      <w:r>
        <w:rPr>
          <w:spacing w:val="-2"/>
        </w:rPr>
        <w:t>time;</w:t>
      </w:r>
    </w:p>
    <w:p w14:paraId="21373048" w14:textId="77777777" w:rsidR="006854EA" w:rsidRDefault="00827611">
      <w:pPr>
        <w:pStyle w:val="ListParagraph"/>
        <w:numPr>
          <w:ilvl w:val="0"/>
          <w:numId w:val="27"/>
        </w:numPr>
        <w:tabs>
          <w:tab w:val="left" w:pos="1836"/>
          <w:tab w:val="left" w:pos="1838"/>
        </w:tabs>
        <w:ind w:left="1838" w:right="468"/>
      </w:pPr>
      <w:r>
        <w:t>Breached</w:t>
      </w:r>
      <w:r>
        <w:rPr>
          <w:spacing w:val="-6"/>
        </w:rPr>
        <w:t xml:space="preserve"> </w:t>
      </w:r>
      <w:r>
        <w:t>section</w:t>
      </w:r>
      <w:r>
        <w:rPr>
          <w:spacing w:val="-6"/>
        </w:rPr>
        <w:t xml:space="preserve"> </w:t>
      </w:r>
      <w:r>
        <w:t>36</w:t>
      </w:r>
      <w:r>
        <w:rPr>
          <w:spacing w:val="-6"/>
        </w:rPr>
        <w:t xml:space="preserve"> </w:t>
      </w:r>
      <w:r>
        <w:t>of</w:t>
      </w:r>
      <w:r>
        <w:rPr>
          <w:spacing w:val="-7"/>
        </w:rPr>
        <w:t xml:space="preserve"> </w:t>
      </w:r>
      <w:r>
        <w:t>the</w:t>
      </w:r>
      <w:r>
        <w:rPr>
          <w:spacing w:val="-4"/>
        </w:rPr>
        <w:t xml:space="preserve"> </w:t>
      </w:r>
      <w:r>
        <w:t>RHPA,</w:t>
      </w:r>
      <w:r>
        <w:rPr>
          <w:spacing w:val="-2"/>
        </w:rPr>
        <w:t xml:space="preserve"> </w:t>
      </w:r>
      <w:r>
        <w:t>in</w:t>
      </w:r>
      <w:r>
        <w:rPr>
          <w:spacing w:val="-4"/>
        </w:rPr>
        <w:t xml:space="preserve"> </w:t>
      </w:r>
      <w:r>
        <w:t>a</w:t>
      </w:r>
      <w:r>
        <w:rPr>
          <w:spacing w:val="-9"/>
        </w:rPr>
        <w:t xml:space="preserve"> </w:t>
      </w:r>
      <w:r>
        <w:t>manner</w:t>
      </w:r>
      <w:r>
        <w:rPr>
          <w:spacing w:val="-7"/>
        </w:rPr>
        <w:t xml:space="preserve"> </w:t>
      </w:r>
      <w:r>
        <w:t>that in</w:t>
      </w:r>
      <w:r>
        <w:rPr>
          <w:spacing w:val="-9"/>
        </w:rPr>
        <w:t xml:space="preserve"> </w:t>
      </w:r>
      <w:r>
        <w:t>the</w:t>
      </w:r>
      <w:r>
        <w:rPr>
          <w:spacing w:val="-6"/>
        </w:rPr>
        <w:t xml:space="preserve"> </w:t>
      </w:r>
      <w:r>
        <w:t>opinion</w:t>
      </w:r>
      <w:r>
        <w:rPr>
          <w:spacing w:val="-4"/>
        </w:rPr>
        <w:t xml:space="preserve"> </w:t>
      </w:r>
      <w:r>
        <w:t>of</w:t>
      </w:r>
      <w:r>
        <w:rPr>
          <w:spacing w:val="-7"/>
        </w:rPr>
        <w:t xml:space="preserve"> </w:t>
      </w:r>
      <w:r>
        <w:t>the</w:t>
      </w:r>
      <w:r>
        <w:rPr>
          <w:spacing w:val="-4"/>
        </w:rPr>
        <w:t xml:space="preserve"> </w:t>
      </w:r>
      <w:r>
        <w:t>Board</w:t>
      </w:r>
      <w:r>
        <w:rPr>
          <w:spacing w:val="-4"/>
        </w:rPr>
        <w:t xml:space="preserve"> </w:t>
      </w:r>
      <w:r>
        <w:t xml:space="preserve">warrants </w:t>
      </w:r>
      <w:r>
        <w:rPr>
          <w:spacing w:val="-2"/>
        </w:rPr>
        <w:t>disqualification;</w:t>
      </w:r>
    </w:p>
    <w:p w14:paraId="5D43F9FE" w14:textId="77777777" w:rsidR="006854EA" w:rsidRDefault="00827611">
      <w:pPr>
        <w:pStyle w:val="ListParagraph"/>
        <w:numPr>
          <w:ilvl w:val="0"/>
          <w:numId w:val="27"/>
        </w:numPr>
        <w:tabs>
          <w:tab w:val="left" w:pos="1836"/>
          <w:tab w:val="left" w:pos="1838"/>
        </w:tabs>
        <w:spacing w:before="1"/>
        <w:ind w:left="1838" w:right="1034"/>
      </w:pPr>
      <w:r>
        <w:t>Breached</w:t>
      </w:r>
      <w:r>
        <w:rPr>
          <w:spacing w:val="-9"/>
        </w:rPr>
        <w:t xml:space="preserve"> </w:t>
      </w:r>
      <w:r>
        <w:t>the</w:t>
      </w:r>
      <w:r>
        <w:rPr>
          <w:spacing w:val="-7"/>
        </w:rPr>
        <w:t xml:space="preserve"> </w:t>
      </w:r>
      <w:r>
        <w:t>conflict</w:t>
      </w:r>
      <w:r>
        <w:rPr>
          <w:spacing w:val="-3"/>
        </w:rPr>
        <w:t xml:space="preserve"> </w:t>
      </w:r>
      <w:r>
        <w:t>of</w:t>
      </w:r>
      <w:r>
        <w:rPr>
          <w:spacing w:val="-3"/>
        </w:rPr>
        <w:t xml:space="preserve"> </w:t>
      </w:r>
      <w:r>
        <w:t>interest</w:t>
      </w:r>
      <w:r>
        <w:rPr>
          <w:spacing w:val="-3"/>
        </w:rPr>
        <w:t xml:space="preserve"> </w:t>
      </w:r>
      <w:r>
        <w:t>provisions</w:t>
      </w:r>
      <w:r>
        <w:rPr>
          <w:spacing w:val="-4"/>
        </w:rPr>
        <w:t xml:space="preserve"> </w:t>
      </w:r>
      <w:r>
        <w:t>of</w:t>
      </w:r>
      <w:r>
        <w:rPr>
          <w:spacing w:val="-8"/>
        </w:rPr>
        <w:t xml:space="preserve"> </w:t>
      </w:r>
      <w:r>
        <w:t>these</w:t>
      </w:r>
      <w:r>
        <w:rPr>
          <w:spacing w:val="-5"/>
        </w:rPr>
        <w:t xml:space="preserve"> </w:t>
      </w:r>
      <w:r>
        <w:t>bylaws</w:t>
      </w:r>
      <w:r>
        <w:rPr>
          <w:spacing w:val="-5"/>
        </w:rPr>
        <w:t xml:space="preserve"> </w:t>
      </w:r>
      <w:r>
        <w:t>in</w:t>
      </w:r>
      <w:r>
        <w:rPr>
          <w:spacing w:val="-5"/>
        </w:rPr>
        <w:t xml:space="preserve"> </w:t>
      </w:r>
      <w:r>
        <w:t>a</w:t>
      </w:r>
      <w:r>
        <w:rPr>
          <w:spacing w:val="-11"/>
        </w:rPr>
        <w:t xml:space="preserve"> </w:t>
      </w:r>
      <w:r>
        <w:t>manner</w:t>
      </w:r>
      <w:r>
        <w:rPr>
          <w:spacing w:val="-8"/>
        </w:rPr>
        <w:t xml:space="preserve"> </w:t>
      </w:r>
      <w:r>
        <w:t>that</w:t>
      </w:r>
      <w:r>
        <w:rPr>
          <w:spacing w:val="-1"/>
        </w:rPr>
        <w:t xml:space="preserve"> </w:t>
      </w:r>
      <w:r>
        <w:t>in</w:t>
      </w:r>
      <w:r>
        <w:rPr>
          <w:spacing w:val="-9"/>
        </w:rPr>
        <w:t xml:space="preserve"> </w:t>
      </w:r>
      <w:r>
        <w:t>the opinion of the Board warrants disqualification;</w:t>
      </w:r>
    </w:p>
    <w:p w14:paraId="13DA7C30" w14:textId="77777777" w:rsidR="006854EA" w:rsidRDefault="00827611">
      <w:pPr>
        <w:pStyle w:val="ListParagraph"/>
        <w:numPr>
          <w:ilvl w:val="0"/>
          <w:numId w:val="27"/>
        </w:numPr>
        <w:tabs>
          <w:tab w:val="left" w:pos="1838"/>
        </w:tabs>
        <w:ind w:left="1838" w:right="1130"/>
      </w:pPr>
      <w:r>
        <w:t>Advocated</w:t>
      </w:r>
      <w:r>
        <w:rPr>
          <w:spacing w:val="-2"/>
        </w:rPr>
        <w:t xml:space="preserve"> </w:t>
      </w:r>
      <w:r>
        <w:t>or</w:t>
      </w:r>
      <w:r>
        <w:rPr>
          <w:spacing w:val="-4"/>
        </w:rPr>
        <w:t xml:space="preserve"> </w:t>
      </w:r>
      <w:r>
        <w:t>made</w:t>
      </w:r>
      <w:r>
        <w:rPr>
          <w:spacing w:val="-5"/>
        </w:rPr>
        <w:t xml:space="preserve"> </w:t>
      </w:r>
      <w:r>
        <w:t>a</w:t>
      </w:r>
      <w:r>
        <w:rPr>
          <w:spacing w:val="-3"/>
        </w:rPr>
        <w:t xml:space="preserve"> </w:t>
      </w:r>
      <w:r>
        <w:t>public</w:t>
      </w:r>
      <w:r>
        <w:rPr>
          <w:spacing w:val="-2"/>
        </w:rPr>
        <w:t xml:space="preserve"> </w:t>
      </w:r>
      <w:r>
        <w:t>statement</w:t>
      </w:r>
      <w:r>
        <w:rPr>
          <w:spacing w:val="-3"/>
        </w:rPr>
        <w:t xml:space="preserve"> </w:t>
      </w:r>
      <w:r>
        <w:t>(other</w:t>
      </w:r>
      <w:r>
        <w:rPr>
          <w:spacing w:val="-6"/>
        </w:rPr>
        <w:t xml:space="preserve"> </w:t>
      </w:r>
      <w:r>
        <w:t>than</w:t>
      </w:r>
      <w:r>
        <w:rPr>
          <w:spacing w:val="-3"/>
        </w:rPr>
        <w:t xml:space="preserve"> </w:t>
      </w:r>
      <w:r>
        <w:t>at</w:t>
      </w:r>
      <w:r>
        <w:rPr>
          <w:spacing w:val="-3"/>
        </w:rPr>
        <w:t xml:space="preserve"> </w:t>
      </w:r>
      <w:r>
        <w:t>a</w:t>
      </w:r>
      <w:r>
        <w:rPr>
          <w:spacing w:val="-3"/>
        </w:rPr>
        <w:t xml:space="preserve"> </w:t>
      </w:r>
      <w:r>
        <w:t>Board</w:t>
      </w:r>
      <w:r>
        <w:rPr>
          <w:spacing w:val="-5"/>
        </w:rPr>
        <w:t xml:space="preserve"> </w:t>
      </w:r>
      <w:r>
        <w:t>meeting)</w:t>
      </w:r>
      <w:r>
        <w:rPr>
          <w:spacing w:val="-4"/>
        </w:rPr>
        <w:t xml:space="preserve"> </w:t>
      </w:r>
      <w:r>
        <w:t>against</w:t>
      </w:r>
      <w:r>
        <w:rPr>
          <w:spacing w:val="-1"/>
        </w:rPr>
        <w:t xml:space="preserve"> </w:t>
      </w:r>
      <w:r>
        <w:t>a position taken by the College; or</w:t>
      </w:r>
    </w:p>
    <w:p w14:paraId="3FDAFB07" w14:textId="77777777" w:rsidR="006854EA" w:rsidRDefault="00827611">
      <w:pPr>
        <w:pStyle w:val="ListParagraph"/>
        <w:numPr>
          <w:ilvl w:val="0"/>
          <w:numId w:val="27"/>
        </w:numPr>
        <w:tabs>
          <w:tab w:val="left" w:pos="1837"/>
        </w:tabs>
        <w:spacing w:line="251" w:lineRule="exact"/>
        <w:ind w:left="1837" w:hanging="356"/>
      </w:pPr>
      <w:r>
        <w:t>Failed</w:t>
      </w:r>
      <w:r>
        <w:rPr>
          <w:spacing w:val="-13"/>
        </w:rPr>
        <w:t xml:space="preserve"> </w:t>
      </w:r>
      <w:r>
        <w:t>to</w:t>
      </w:r>
      <w:r>
        <w:rPr>
          <w:spacing w:val="-8"/>
        </w:rPr>
        <w:t xml:space="preserve"> </w:t>
      </w:r>
      <w:r>
        <w:t>discharge</w:t>
      </w:r>
      <w:r>
        <w:rPr>
          <w:spacing w:val="-10"/>
        </w:rPr>
        <w:t xml:space="preserve"> </w:t>
      </w:r>
      <w:r>
        <w:t>properly</w:t>
      </w:r>
      <w:r>
        <w:rPr>
          <w:spacing w:val="-5"/>
        </w:rPr>
        <w:t xml:space="preserve"> </w:t>
      </w:r>
      <w:r>
        <w:t>and</w:t>
      </w:r>
      <w:r>
        <w:rPr>
          <w:spacing w:val="-8"/>
        </w:rPr>
        <w:t xml:space="preserve"> </w:t>
      </w:r>
      <w:r>
        <w:t>honestly</w:t>
      </w:r>
      <w:r>
        <w:rPr>
          <w:spacing w:val="-8"/>
        </w:rPr>
        <w:t xml:space="preserve"> </w:t>
      </w:r>
      <w:r>
        <w:t>any</w:t>
      </w:r>
      <w:r>
        <w:rPr>
          <w:spacing w:val="-7"/>
        </w:rPr>
        <w:t xml:space="preserve"> </w:t>
      </w:r>
      <w:r>
        <w:t>office</w:t>
      </w:r>
      <w:r>
        <w:rPr>
          <w:spacing w:val="-8"/>
        </w:rPr>
        <w:t xml:space="preserve"> </w:t>
      </w:r>
      <w:r>
        <w:t>to</w:t>
      </w:r>
      <w:r>
        <w:rPr>
          <w:spacing w:val="-11"/>
        </w:rPr>
        <w:t xml:space="preserve"> </w:t>
      </w:r>
      <w:r>
        <w:t>which</w:t>
      </w:r>
      <w:r>
        <w:rPr>
          <w:spacing w:val="-7"/>
        </w:rPr>
        <w:t xml:space="preserve"> </w:t>
      </w:r>
      <w:r>
        <w:t>they</w:t>
      </w:r>
      <w:r>
        <w:rPr>
          <w:spacing w:val="-8"/>
        </w:rPr>
        <w:t xml:space="preserve"> </w:t>
      </w:r>
      <w:r>
        <w:t>have</w:t>
      </w:r>
      <w:r>
        <w:rPr>
          <w:spacing w:val="-11"/>
        </w:rPr>
        <w:t xml:space="preserve"> </w:t>
      </w:r>
      <w:r>
        <w:t>been</w:t>
      </w:r>
      <w:r>
        <w:rPr>
          <w:spacing w:val="-7"/>
        </w:rPr>
        <w:t xml:space="preserve"> </w:t>
      </w:r>
      <w:r>
        <w:rPr>
          <w:spacing w:val="-2"/>
        </w:rPr>
        <w:t>appointed.</w:t>
      </w:r>
    </w:p>
    <w:p w14:paraId="4EDD2138" w14:textId="77777777" w:rsidR="006854EA" w:rsidRDefault="006854EA">
      <w:pPr>
        <w:pStyle w:val="BodyText"/>
        <w:spacing w:before="1"/>
      </w:pPr>
    </w:p>
    <w:p w14:paraId="14504DD8" w14:textId="77777777" w:rsidR="006854EA" w:rsidRDefault="00827611">
      <w:pPr>
        <w:pStyle w:val="ListParagraph"/>
        <w:numPr>
          <w:ilvl w:val="1"/>
          <w:numId w:val="28"/>
        </w:numPr>
        <w:tabs>
          <w:tab w:val="left" w:pos="1449"/>
          <w:tab w:val="left" w:pos="1451"/>
        </w:tabs>
        <w:ind w:left="1451" w:right="354" w:hanging="854"/>
        <w:jc w:val="both"/>
      </w:pPr>
      <w:r>
        <w:t>The following procedure shall be followed in the event that a Committee Appointee or Adjudicator Appointee is alleged to have contravened the duties of a Committee</w:t>
      </w:r>
      <w:r>
        <w:rPr>
          <w:spacing w:val="-1"/>
        </w:rPr>
        <w:t xml:space="preserve"> </w:t>
      </w:r>
      <w:r>
        <w:t>member or is alleged to meet</w:t>
      </w:r>
      <w:r>
        <w:rPr>
          <w:strike/>
        </w:rPr>
        <w:t>s</w:t>
      </w:r>
      <w:r>
        <w:t xml:space="preserve"> one of the criteria for disqualification set out in section 12.</w:t>
      </w:r>
    </w:p>
    <w:p w14:paraId="67C70B8B" w14:textId="77777777" w:rsidR="006854EA" w:rsidRDefault="00827611">
      <w:pPr>
        <w:pStyle w:val="ListParagraph"/>
        <w:numPr>
          <w:ilvl w:val="0"/>
          <w:numId w:val="26"/>
        </w:numPr>
        <w:tabs>
          <w:tab w:val="left" w:pos="1874"/>
        </w:tabs>
        <w:spacing w:before="158"/>
        <w:ind w:right="367"/>
      </w:pPr>
      <w:r>
        <w:t>A written complaint shall be filed with the Registrar. A complaint can be made by any person,</w:t>
      </w:r>
      <w:r>
        <w:rPr>
          <w:spacing w:val="-2"/>
        </w:rPr>
        <w:t xml:space="preserve"> </w:t>
      </w:r>
      <w:r>
        <w:t>including</w:t>
      </w:r>
      <w:r>
        <w:rPr>
          <w:spacing w:val="40"/>
        </w:rPr>
        <w:t xml:space="preserve"> </w:t>
      </w:r>
      <w:r>
        <w:t>the</w:t>
      </w:r>
      <w:r>
        <w:rPr>
          <w:spacing w:val="-2"/>
        </w:rPr>
        <w:t xml:space="preserve"> </w:t>
      </w:r>
      <w:r>
        <w:t>Registrar.</w:t>
      </w:r>
      <w:r>
        <w:rPr>
          <w:spacing w:val="-3"/>
        </w:rPr>
        <w:t xml:space="preserve"> </w:t>
      </w:r>
      <w:r>
        <w:t>If</w:t>
      </w:r>
      <w:r>
        <w:rPr>
          <w:spacing w:val="-2"/>
        </w:rPr>
        <w:t xml:space="preserve"> </w:t>
      </w:r>
      <w:r>
        <w:t>a</w:t>
      </w:r>
      <w:r>
        <w:rPr>
          <w:spacing w:val="-4"/>
        </w:rPr>
        <w:t xml:space="preserve"> </w:t>
      </w:r>
      <w:r>
        <w:t>member</w:t>
      </w:r>
      <w:r>
        <w:rPr>
          <w:spacing w:val="-3"/>
        </w:rPr>
        <w:t xml:space="preserve"> </w:t>
      </w:r>
      <w:r>
        <w:t>of</w:t>
      </w:r>
      <w:r>
        <w:rPr>
          <w:spacing w:val="-7"/>
        </w:rPr>
        <w:t xml:space="preserve"> </w:t>
      </w:r>
      <w:r>
        <w:t>the</w:t>
      </w:r>
      <w:r>
        <w:rPr>
          <w:spacing w:val="-4"/>
        </w:rPr>
        <w:t xml:space="preserve"> </w:t>
      </w:r>
      <w:r>
        <w:t>Board</w:t>
      </w:r>
      <w:r>
        <w:rPr>
          <w:spacing w:val="-4"/>
        </w:rPr>
        <w:t xml:space="preserve"> </w:t>
      </w:r>
      <w:r>
        <w:t>or</w:t>
      </w:r>
      <w:r>
        <w:rPr>
          <w:spacing w:val="-3"/>
        </w:rPr>
        <w:t xml:space="preserve"> </w:t>
      </w:r>
      <w:r>
        <w:t>a</w:t>
      </w:r>
      <w:r>
        <w:rPr>
          <w:spacing w:val="-6"/>
        </w:rPr>
        <w:t xml:space="preserve"> </w:t>
      </w:r>
      <w:r>
        <w:t>Committee</w:t>
      </w:r>
      <w:r>
        <w:rPr>
          <w:spacing w:val="-9"/>
        </w:rPr>
        <w:t xml:space="preserve"> </w:t>
      </w:r>
      <w:r>
        <w:t>receives</w:t>
      </w:r>
      <w:r>
        <w:rPr>
          <w:spacing w:val="-3"/>
        </w:rPr>
        <w:t xml:space="preserve"> </w:t>
      </w:r>
      <w:r>
        <w:t>such a complaint, they shall immediately file it with the Registrar.</w:t>
      </w:r>
    </w:p>
    <w:p w14:paraId="5A12B68D" w14:textId="77777777" w:rsidR="006854EA" w:rsidRDefault="00827611">
      <w:pPr>
        <w:pStyle w:val="ListParagraph"/>
        <w:numPr>
          <w:ilvl w:val="0"/>
          <w:numId w:val="26"/>
        </w:numPr>
        <w:tabs>
          <w:tab w:val="left" w:pos="1874"/>
        </w:tabs>
        <w:ind w:right="508" w:hanging="397"/>
      </w:pPr>
      <w:r>
        <w:t>The Registrar shall</w:t>
      </w:r>
      <w:r>
        <w:rPr>
          <w:spacing w:val="-2"/>
        </w:rPr>
        <w:t xml:space="preserve"> </w:t>
      </w:r>
      <w:r>
        <w:t>report the complaint to the Chair or the Vice-Chair who shall bring the</w:t>
      </w:r>
      <w:r>
        <w:rPr>
          <w:spacing w:val="-7"/>
        </w:rPr>
        <w:t xml:space="preserve"> </w:t>
      </w:r>
      <w:r>
        <w:t>complaint</w:t>
      </w:r>
      <w:r>
        <w:rPr>
          <w:spacing w:val="-6"/>
        </w:rPr>
        <w:t xml:space="preserve"> </w:t>
      </w:r>
      <w:r>
        <w:t>to</w:t>
      </w:r>
      <w:r>
        <w:rPr>
          <w:spacing w:val="-14"/>
        </w:rPr>
        <w:t xml:space="preserve"> </w:t>
      </w:r>
      <w:r>
        <w:t>the</w:t>
      </w:r>
      <w:r>
        <w:rPr>
          <w:spacing w:val="-10"/>
        </w:rPr>
        <w:t xml:space="preserve"> </w:t>
      </w:r>
      <w:r>
        <w:t>Governance</w:t>
      </w:r>
      <w:r>
        <w:rPr>
          <w:spacing w:val="-6"/>
        </w:rPr>
        <w:t xml:space="preserve"> </w:t>
      </w:r>
      <w:r>
        <w:t>Committee</w:t>
      </w:r>
      <w:r>
        <w:rPr>
          <w:spacing w:val="-6"/>
        </w:rPr>
        <w:t xml:space="preserve"> </w:t>
      </w:r>
      <w:r>
        <w:t>if</w:t>
      </w:r>
      <w:r>
        <w:rPr>
          <w:spacing w:val="-8"/>
        </w:rPr>
        <w:t xml:space="preserve"> </w:t>
      </w:r>
      <w:r>
        <w:t>the</w:t>
      </w:r>
      <w:r>
        <w:rPr>
          <w:spacing w:val="-7"/>
        </w:rPr>
        <w:t xml:space="preserve"> </w:t>
      </w:r>
      <w:r>
        <w:t>Registrar</w:t>
      </w:r>
      <w:r>
        <w:rPr>
          <w:spacing w:val="-6"/>
        </w:rPr>
        <w:t xml:space="preserve"> </w:t>
      </w:r>
      <w:r>
        <w:t>believes</w:t>
      </w:r>
      <w:r>
        <w:rPr>
          <w:spacing w:val="-5"/>
        </w:rPr>
        <w:t xml:space="preserve"> </w:t>
      </w:r>
      <w:r>
        <w:t>that</w:t>
      </w:r>
      <w:r>
        <w:rPr>
          <w:spacing w:val="-6"/>
        </w:rPr>
        <w:t xml:space="preserve"> </w:t>
      </w:r>
      <w:r>
        <w:t>the</w:t>
      </w:r>
      <w:r>
        <w:rPr>
          <w:spacing w:val="-7"/>
        </w:rPr>
        <w:t xml:space="preserve"> </w:t>
      </w:r>
      <w:r>
        <w:t>complaint may warrant formal action. If the Governance Committee is unable to address the complaint it may appoint another Committee to fulfill its duties under this section.</w:t>
      </w:r>
    </w:p>
    <w:p w14:paraId="1AF21E02" w14:textId="77777777" w:rsidR="006854EA" w:rsidRDefault="00827611">
      <w:pPr>
        <w:pStyle w:val="ListParagraph"/>
        <w:numPr>
          <w:ilvl w:val="0"/>
          <w:numId w:val="26"/>
        </w:numPr>
        <w:tabs>
          <w:tab w:val="left" w:pos="1871"/>
          <w:tab w:val="left" w:pos="1873"/>
        </w:tabs>
        <w:ind w:left="1873" w:right="358" w:hanging="395"/>
      </w:pPr>
      <w:r>
        <w:t>If the Governance Committee or any Committee appointed by the Governance Committee,</w:t>
      </w:r>
      <w:r>
        <w:rPr>
          <w:spacing w:val="-3"/>
        </w:rPr>
        <w:t xml:space="preserve"> </w:t>
      </w:r>
      <w:r>
        <w:t>after</w:t>
      </w:r>
      <w:r>
        <w:rPr>
          <w:spacing w:val="-4"/>
        </w:rPr>
        <w:t xml:space="preserve"> </w:t>
      </w:r>
      <w:r>
        <w:t>any</w:t>
      </w:r>
      <w:r>
        <w:rPr>
          <w:spacing w:val="-5"/>
        </w:rPr>
        <w:t xml:space="preserve"> </w:t>
      </w:r>
      <w:r>
        <w:t>investigation</w:t>
      </w:r>
      <w:r>
        <w:rPr>
          <w:spacing w:val="-6"/>
        </w:rPr>
        <w:t xml:space="preserve"> </w:t>
      </w:r>
      <w:r>
        <w:t>it</w:t>
      </w:r>
      <w:r>
        <w:rPr>
          <w:spacing w:val="-7"/>
        </w:rPr>
        <w:t xml:space="preserve"> </w:t>
      </w:r>
      <w:r>
        <w:t>deems</w:t>
      </w:r>
      <w:r>
        <w:rPr>
          <w:spacing w:val="-8"/>
        </w:rPr>
        <w:t xml:space="preserve"> </w:t>
      </w:r>
      <w:r>
        <w:t>appropriate,</w:t>
      </w:r>
      <w:r>
        <w:rPr>
          <w:spacing w:val="-6"/>
        </w:rPr>
        <w:t xml:space="preserve"> </w:t>
      </w:r>
      <w:r>
        <w:t>believes</w:t>
      </w:r>
      <w:r>
        <w:rPr>
          <w:spacing w:val="-8"/>
        </w:rPr>
        <w:t xml:space="preserve"> </w:t>
      </w:r>
      <w:r>
        <w:t>that</w:t>
      </w:r>
      <w:r>
        <w:rPr>
          <w:spacing w:val="-7"/>
        </w:rPr>
        <w:t xml:space="preserve"> </w:t>
      </w:r>
      <w:r>
        <w:t>the</w:t>
      </w:r>
      <w:r>
        <w:rPr>
          <w:spacing w:val="-6"/>
        </w:rPr>
        <w:t xml:space="preserve"> </w:t>
      </w:r>
      <w:r>
        <w:t>complaint</w:t>
      </w:r>
      <w:r>
        <w:rPr>
          <w:spacing w:val="-12"/>
        </w:rPr>
        <w:t xml:space="preserve"> </w:t>
      </w:r>
      <w:r>
        <w:t>may warrant</w:t>
      </w:r>
      <w:r>
        <w:rPr>
          <w:spacing w:val="-6"/>
        </w:rPr>
        <w:t xml:space="preserve"> </w:t>
      </w:r>
      <w:r>
        <w:t>formal</w:t>
      </w:r>
      <w:r>
        <w:rPr>
          <w:spacing w:val="-6"/>
        </w:rPr>
        <w:t xml:space="preserve"> </w:t>
      </w:r>
      <w:r>
        <w:t>action, it shall call</w:t>
      </w:r>
      <w:r>
        <w:rPr>
          <w:spacing w:val="-3"/>
        </w:rPr>
        <w:t xml:space="preserve"> </w:t>
      </w:r>
      <w:r>
        <w:t>a meeting</w:t>
      </w:r>
      <w:r>
        <w:rPr>
          <w:spacing w:val="-8"/>
        </w:rPr>
        <w:t xml:space="preserve"> </w:t>
      </w:r>
      <w:r>
        <w:t>of</w:t>
      </w:r>
      <w:r>
        <w:rPr>
          <w:spacing w:val="-6"/>
        </w:rPr>
        <w:t xml:space="preserve"> </w:t>
      </w:r>
      <w:r>
        <w:t>the</w:t>
      </w:r>
      <w:r>
        <w:rPr>
          <w:spacing w:val="-11"/>
        </w:rPr>
        <w:t xml:space="preserve"> </w:t>
      </w:r>
      <w:r>
        <w:t>Board.</w:t>
      </w:r>
      <w:r>
        <w:rPr>
          <w:spacing w:val="-6"/>
        </w:rPr>
        <w:t xml:space="preserve"> </w:t>
      </w:r>
      <w:r>
        <w:t>The</w:t>
      </w:r>
      <w:r>
        <w:rPr>
          <w:spacing w:val="-5"/>
        </w:rPr>
        <w:t xml:space="preserve"> </w:t>
      </w:r>
      <w:r>
        <w:t>Board</w:t>
      </w:r>
      <w:r>
        <w:rPr>
          <w:spacing w:val="-8"/>
        </w:rPr>
        <w:t xml:space="preserve"> </w:t>
      </w:r>
      <w:r>
        <w:t>shall</w:t>
      </w:r>
      <w:r>
        <w:rPr>
          <w:spacing w:val="-9"/>
        </w:rPr>
        <w:t xml:space="preserve"> </w:t>
      </w:r>
      <w:r>
        <w:t>determine whether</w:t>
      </w:r>
      <w:r>
        <w:rPr>
          <w:spacing w:val="-16"/>
        </w:rPr>
        <w:t xml:space="preserve"> </w:t>
      </w:r>
      <w:r>
        <w:t>there</w:t>
      </w:r>
      <w:r>
        <w:rPr>
          <w:spacing w:val="-15"/>
        </w:rPr>
        <w:t xml:space="preserve"> </w:t>
      </w:r>
      <w:r>
        <w:t>has</w:t>
      </w:r>
      <w:r>
        <w:rPr>
          <w:spacing w:val="-30"/>
        </w:rPr>
        <w:t xml:space="preserve"> </w:t>
      </w:r>
      <w:r>
        <w:t>been</w:t>
      </w:r>
      <w:r>
        <w:rPr>
          <w:spacing w:val="-15"/>
        </w:rPr>
        <w:t xml:space="preserve"> </w:t>
      </w:r>
      <w:r>
        <w:t>a</w:t>
      </w:r>
      <w:r>
        <w:rPr>
          <w:spacing w:val="-16"/>
        </w:rPr>
        <w:t xml:space="preserve"> </w:t>
      </w:r>
      <w:r>
        <w:t>breach</w:t>
      </w:r>
      <w:r>
        <w:rPr>
          <w:spacing w:val="-12"/>
        </w:rPr>
        <w:t xml:space="preserve"> </w:t>
      </w:r>
      <w:r>
        <w:t>of</w:t>
      </w:r>
      <w:r>
        <w:rPr>
          <w:spacing w:val="-8"/>
        </w:rPr>
        <w:t xml:space="preserve"> </w:t>
      </w:r>
      <w:r>
        <w:t>duties</w:t>
      </w:r>
      <w:r>
        <w:rPr>
          <w:spacing w:val="-9"/>
        </w:rPr>
        <w:t xml:space="preserve"> </w:t>
      </w:r>
      <w:r>
        <w:t>or</w:t>
      </w:r>
      <w:r>
        <w:rPr>
          <w:spacing w:val="-9"/>
        </w:rPr>
        <w:t xml:space="preserve"> </w:t>
      </w:r>
      <w:r>
        <w:t>whether</w:t>
      </w:r>
      <w:r>
        <w:rPr>
          <w:spacing w:val="-4"/>
        </w:rPr>
        <w:t xml:space="preserve"> </w:t>
      </w:r>
      <w:r>
        <w:t>the</w:t>
      </w:r>
      <w:r>
        <w:rPr>
          <w:spacing w:val="-3"/>
        </w:rPr>
        <w:t xml:space="preserve"> </w:t>
      </w:r>
      <w:r>
        <w:t>criteria</w:t>
      </w:r>
      <w:r>
        <w:rPr>
          <w:spacing w:val="-5"/>
        </w:rPr>
        <w:t xml:space="preserve"> </w:t>
      </w:r>
      <w:r>
        <w:t>for</w:t>
      </w:r>
      <w:r>
        <w:rPr>
          <w:spacing w:val="-1"/>
        </w:rPr>
        <w:t xml:space="preserve"> </w:t>
      </w:r>
      <w:r>
        <w:t>disqualification</w:t>
      </w:r>
      <w:r>
        <w:rPr>
          <w:spacing w:val="-3"/>
        </w:rPr>
        <w:t xml:space="preserve"> </w:t>
      </w:r>
      <w:r>
        <w:t>have been met and, if so, impose the appropriate sanction.</w:t>
      </w:r>
    </w:p>
    <w:p w14:paraId="557603F3" w14:textId="77777777" w:rsidR="006854EA" w:rsidRDefault="006854EA">
      <w:pPr>
        <w:pStyle w:val="ListParagraph"/>
        <w:sectPr w:rsidR="006854EA">
          <w:pgSz w:w="12240" w:h="15840"/>
          <w:pgMar w:top="1340" w:right="720" w:bottom="820" w:left="720" w:header="731" w:footer="621" w:gutter="0"/>
          <w:cols w:space="720"/>
        </w:sectPr>
      </w:pPr>
    </w:p>
    <w:p w14:paraId="2B825739" w14:textId="77777777" w:rsidR="006854EA" w:rsidRDefault="00827611">
      <w:pPr>
        <w:pStyle w:val="BodyText"/>
        <w:spacing w:before="83"/>
        <w:ind w:left="360"/>
      </w:pPr>
      <w:r>
        <w:t>The</w:t>
      </w:r>
      <w:r>
        <w:rPr>
          <w:spacing w:val="-6"/>
        </w:rPr>
        <w:t xml:space="preserve"> </w:t>
      </w:r>
      <w:r>
        <w:t>appropriate</w:t>
      </w:r>
      <w:r>
        <w:rPr>
          <w:spacing w:val="-3"/>
        </w:rPr>
        <w:t xml:space="preserve"> </w:t>
      </w:r>
      <w:r>
        <w:t>sanction</w:t>
      </w:r>
      <w:r>
        <w:rPr>
          <w:spacing w:val="-5"/>
        </w:rPr>
        <w:t xml:space="preserve"> </w:t>
      </w:r>
      <w:r>
        <w:t>can</w:t>
      </w:r>
      <w:r>
        <w:rPr>
          <w:spacing w:val="-3"/>
        </w:rPr>
        <w:t xml:space="preserve"> </w:t>
      </w:r>
      <w:r>
        <w:t>include</w:t>
      </w:r>
      <w:r>
        <w:rPr>
          <w:spacing w:val="-3"/>
        </w:rPr>
        <w:t xml:space="preserve"> </w:t>
      </w:r>
      <w:r>
        <w:t>one</w:t>
      </w:r>
      <w:r>
        <w:rPr>
          <w:spacing w:val="-5"/>
        </w:rPr>
        <w:t xml:space="preserve"> </w:t>
      </w:r>
      <w:r>
        <w:t>or</w:t>
      </w:r>
      <w:r>
        <w:rPr>
          <w:spacing w:val="-6"/>
        </w:rPr>
        <w:t xml:space="preserve"> </w:t>
      </w:r>
      <w:r>
        <w:t>more</w:t>
      </w:r>
      <w:r>
        <w:rPr>
          <w:spacing w:val="-4"/>
        </w:rPr>
        <w:t xml:space="preserve"> </w:t>
      </w:r>
      <w:r>
        <w:t>of</w:t>
      </w:r>
      <w:r>
        <w:rPr>
          <w:spacing w:val="-4"/>
        </w:rPr>
        <w:t xml:space="preserve"> </w:t>
      </w:r>
      <w:r>
        <w:t>the</w:t>
      </w:r>
      <w:r>
        <w:rPr>
          <w:spacing w:val="-4"/>
        </w:rPr>
        <w:t xml:space="preserve"> </w:t>
      </w:r>
      <w:r>
        <w:rPr>
          <w:spacing w:val="-2"/>
        </w:rPr>
        <w:t>following:</w:t>
      </w:r>
    </w:p>
    <w:p w14:paraId="4258E64C" w14:textId="77777777" w:rsidR="006854EA" w:rsidRDefault="00827611">
      <w:pPr>
        <w:pStyle w:val="ListParagraph"/>
        <w:numPr>
          <w:ilvl w:val="1"/>
          <w:numId w:val="26"/>
        </w:numPr>
        <w:tabs>
          <w:tab w:val="left" w:pos="2440"/>
        </w:tabs>
        <w:spacing w:before="119"/>
      </w:pPr>
      <w:r>
        <w:t>censure</w:t>
      </w:r>
      <w:r>
        <w:rPr>
          <w:spacing w:val="-18"/>
        </w:rPr>
        <w:t xml:space="preserve"> </w:t>
      </w:r>
      <w:r>
        <w:t>of</w:t>
      </w:r>
      <w:r>
        <w:rPr>
          <w:spacing w:val="-15"/>
        </w:rPr>
        <w:t xml:space="preserve"> </w:t>
      </w:r>
      <w:r>
        <w:t>the</w:t>
      </w:r>
      <w:r>
        <w:rPr>
          <w:spacing w:val="-12"/>
        </w:rPr>
        <w:t xml:space="preserve"> </w:t>
      </w:r>
      <w:r>
        <w:t>Committee</w:t>
      </w:r>
      <w:r>
        <w:rPr>
          <w:spacing w:val="-10"/>
        </w:rPr>
        <w:t xml:space="preserve"> </w:t>
      </w:r>
      <w:r>
        <w:t>Member</w:t>
      </w:r>
      <w:r>
        <w:rPr>
          <w:spacing w:val="-15"/>
        </w:rPr>
        <w:t xml:space="preserve"> </w:t>
      </w:r>
      <w:r>
        <w:t>orally</w:t>
      </w:r>
      <w:r>
        <w:rPr>
          <w:spacing w:val="-9"/>
        </w:rPr>
        <w:t xml:space="preserve"> </w:t>
      </w:r>
      <w:r>
        <w:t>or</w:t>
      </w:r>
      <w:r>
        <w:rPr>
          <w:spacing w:val="-12"/>
        </w:rPr>
        <w:t xml:space="preserve"> </w:t>
      </w:r>
      <w:r>
        <w:t>in</w:t>
      </w:r>
      <w:r>
        <w:rPr>
          <w:spacing w:val="-33"/>
        </w:rPr>
        <w:t xml:space="preserve"> </w:t>
      </w:r>
      <w:r>
        <w:rPr>
          <w:spacing w:val="-2"/>
        </w:rPr>
        <w:t>writing,</w:t>
      </w:r>
    </w:p>
    <w:p w14:paraId="6787BB1D" w14:textId="77777777" w:rsidR="006854EA" w:rsidRDefault="00827611">
      <w:pPr>
        <w:pStyle w:val="ListParagraph"/>
        <w:numPr>
          <w:ilvl w:val="1"/>
          <w:numId w:val="26"/>
        </w:numPr>
        <w:tabs>
          <w:tab w:val="left" w:pos="2440"/>
        </w:tabs>
        <w:spacing w:before="2" w:line="252" w:lineRule="exact"/>
        <w:ind w:hanging="427"/>
      </w:pPr>
      <w:r>
        <w:t>removal</w:t>
      </w:r>
      <w:r>
        <w:rPr>
          <w:spacing w:val="-18"/>
        </w:rPr>
        <w:t xml:space="preserve"> </w:t>
      </w:r>
      <w:r>
        <w:t>of</w:t>
      </w:r>
      <w:r>
        <w:rPr>
          <w:spacing w:val="-15"/>
        </w:rPr>
        <w:t xml:space="preserve"> </w:t>
      </w:r>
      <w:r>
        <w:t>the</w:t>
      </w:r>
      <w:r>
        <w:rPr>
          <w:spacing w:val="-15"/>
        </w:rPr>
        <w:t xml:space="preserve"> </w:t>
      </w:r>
      <w:r>
        <w:t>Committee</w:t>
      </w:r>
      <w:r>
        <w:rPr>
          <w:spacing w:val="-10"/>
        </w:rPr>
        <w:t xml:space="preserve"> </w:t>
      </w:r>
      <w:r>
        <w:t>Member</w:t>
      </w:r>
      <w:r>
        <w:rPr>
          <w:spacing w:val="-13"/>
        </w:rPr>
        <w:t xml:space="preserve"> </w:t>
      </w:r>
      <w:r>
        <w:t>from</w:t>
      </w:r>
      <w:r>
        <w:rPr>
          <w:spacing w:val="-7"/>
        </w:rPr>
        <w:t xml:space="preserve"> </w:t>
      </w:r>
      <w:r>
        <w:t>any</w:t>
      </w:r>
      <w:r>
        <w:rPr>
          <w:spacing w:val="-14"/>
        </w:rPr>
        <w:t xml:space="preserve"> </w:t>
      </w:r>
      <w:r>
        <w:t>Committee</w:t>
      </w:r>
      <w:r>
        <w:rPr>
          <w:spacing w:val="-15"/>
        </w:rPr>
        <w:t xml:space="preserve"> </w:t>
      </w:r>
      <w:r>
        <w:t>on</w:t>
      </w:r>
      <w:r>
        <w:rPr>
          <w:spacing w:val="-38"/>
        </w:rPr>
        <w:t xml:space="preserve"> </w:t>
      </w:r>
      <w:r>
        <w:t>which</w:t>
      </w:r>
      <w:r>
        <w:rPr>
          <w:spacing w:val="-11"/>
        </w:rPr>
        <w:t xml:space="preserve"> </w:t>
      </w:r>
      <w:r>
        <w:t>they</w:t>
      </w:r>
      <w:r>
        <w:rPr>
          <w:spacing w:val="-13"/>
        </w:rPr>
        <w:t xml:space="preserve"> </w:t>
      </w:r>
      <w:r>
        <w:rPr>
          <w:spacing w:val="-2"/>
        </w:rPr>
        <w:t>serve,</w:t>
      </w:r>
    </w:p>
    <w:p w14:paraId="5D2228A4" w14:textId="77777777" w:rsidR="006854EA" w:rsidRDefault="00827611">
      <w:pPr>
        <w:pStyle w:val="ListParagraph"/>
        <w:numPr>
          <w:ilvl w:val="1"/>
          <w:numId w:val="26"/>
        </w:numPr>
        <w:tabs>
          <w:tab w:val="left" w:pos="2439"/>
        </w:tabs>
        <w:spacing w:line="252" w:lineRule="exact"/>
        <w:ind w:left="2439" w:hanging="424"/>
      </w:pPr>
      <w:r>
        <w:t>disqualification</w:t>
      </w:r>
      <w:r>
        <w:rPr>
          <w:spacing w:val="-18"/>
        </w:rPr>
        <w:t xml:space="preserve"> </w:t>
      </w:r>
      <w:r>
        <w:t>of</w:t>
      </w:r>
      <w:r>
        <w:rPr>
          <w:spacing w:val="-15"/>
        </w:rPr>
        <w:t xml:space="preserve"> </w:t>
      </w:r>
      <w:r>
        <w:t>the</w:t>
      </w:r>
      <w:r>
        <w:rPr>
          <w:spacing w:val="-14"/>
        </w:rPr>
        <w:t xml:space="preserve"> </w:t>
      </w:r>
      <w:r>
        <w:t>Committee</w:t>
      </w:r>
      <w:r>
        <w:rPr>
          <w:spacing w:val="-14"/>
        </w:rPr>
        <w:t xml:space="preserve"> </w:t>
      </w:r>
      <w:r>
        <w:t>Member</w:t>
      </w:r>
      <w:r>
        <w:rPr>
          <w:spacing w:val="-13"/>
        </w:rPr>
        <w:t xml:space="preserve"> </w:t>
      </w:r>
      <w:r>
        <w:t>from</w:t>
      </w:r>
      <w:r>
        <w:rPr>
          <w:spacing w:val="-15"/>
        </w:rPr>
        <w:t xml:space="preserve"> </w:t>
      </w:r>
      <w:r>
        <w:t>serving</w:t>
      </w:r>
      <w:r>
        <w:rPr>
          <w:spacing w:val="-9"/>
        </w:rPr>
        <w:t xml:space="preserve"> </w:t>
      </w:r>
      <w:r>
        <w:t>on</w:t>
      </w:r>
      <w:r>
        <w:rPr>
          <w:spacing w:val="-36"/>
        </w:rPr>
        <w:t xml:space="preserve"> </w:t>
      </w:r>
      <w:r>
        <w:t>any</w:t>
      </w:r>
      <w:r>
        <w:rPr>
          <w:spacing w:val="-9"/>
        </w:rPr>
        <w:t xml:space="preserve"> </w:t>
      </w:r>
      <w:r>
        <w:rPr>
          <w:spacing w:val="-2"/>
        </w:rPr>
        <w:t>committee.</w:t>
      </w:r>
    </w:p>
    <w:p w14:paraId="027E0502" w14:textId="77777777" w:rsidR="006854EA" w:rsidRDefault="00827611">
      <w:pPr>
        <w:pStyle w:val="ListParagraph"/>
        <w:numPr>
          <w:ilvl w:val="0"/>
          <w:numId w:val="26"/>
        </w:numPr>
        <w:tabs>
          <w:tab w:val="left" w:pos="1871"/>
          <w:tab w:val="left" w:pos="1873"/>
        </w:tabs>
        <w:spacing w:before="121"/>
        <w:ind w:left="1873" w:right="357" w:hanging="396"/>
        <w:jc w:val="both"/>
      </w:pPr>
      <w:r>
        <w:t>A decision finding that there has been a breach of duties or that a Committee Member meets</w:t>
      </w:r>
      <w:r>
        <w:rPr>
          <w:spacing w:val="-9"/>
        </w:rPr>
        <w:t xml:space="preserve"> </w:t>
      </w:r>
      <w:r>
        <w:t>the</w:t>
      </w:r>
      <w:r>
        <w:rPr>
          <w:spacing w:val="-7"/>
        </w:rPr>
        <w:t xml:space="preserve"> </w:t>
      </w:r>
      <w:r>
        <w:t>criteria</w:t>
      </w:r>
      <w:r>
        <w:rPr>
          <w:spacing w:val="-10"/>
        </w:rPr>
        <w:t xml:space="preserve"> </w:t>
      </w:r>
      <w:r>
        <w:t>for</w:t>
      </w:r>
      <w:r>
        <w:rPr>
          <w:spacing w:val="-8"/>
        </w:rPr>
        <w:t xml:space="preserve"> </w:t>
      </w:r>
      <w:r>
        <w:t>disqualification,</w:t>
      </w:r>
      <w:r>
        <w:rPr>
          <w:spacing w:val="-4"/>
        </w:rPr>
        <w:t xml:space="preserve"> </w:t>
      </w:r>
      <w:r>
        <w:t>and</w:t>
      </w:r>
      <w:r>
        <w:rPr>
          <w:spacing w:val="-12"/>
        </w:rPr>
        <w:t xml:space="preserve"> </w:t>
      </w:r>
      <w:r>
        <w:t>a</w:t>
      </w:r>
      <w:r>
        <w:rPr>
          <w:spacing w:val="-7"/>
        </w:rPr>
        <w:t xml:space="preserve"> </w:t>
      </w:r>
      <w:r>
        <w:t>decision</w:t>
      </w:r>
      <w:r>
        <w:rPr>
          <w:spacing w:val="-10"/>
        </w:rPr>
        <w:t xml:space="preserve"> </w:t>
      </w:r>
      <w:r>
        <w:t>to</w:t>
      </w:r>
      <w:r>
        <w:rPr>
          <w:spacing w:val="-10"/>
        </w:rPr>
        <w:t xml:space="preserve"> </w:t>
      </w:r>
      <w:r>
        <w:t>impose</w:t>
      </w:r>
      <w:r>
        <w:rPr>
          <w:spacing w:val="-10"/>
        </w:rPr>
        <w:t xml:space="preserve"> </w:t>
      </w:r>
      <w:r>
        <w:t>a</w:t>
      </w:r>
      <w:r>
        <w:rPr>
          <w:spacing w:val="-7"/>
        </w:rPr>
        <w:t xml:space="preserve"> </w:t>
      </w:r>
      <w:r>
        <w:t>particular</w:t>
      </w:r>
      <w:r>
        <w:rPr>
          <w:spacing w:val="-8"/>
        </w:rPr>
        <w:t xml:space="preserve"> </w:t>
      </w:r>
      <w:r>
        <w:t>sanction</w:t>
      </w:r>
      <w:r>
        <w:rPr>
          <w:spacing w:val="-10"/>
        </w:rPr>
        <w:t xml:space="preserve"> </w:t>
      </w:r>
      <w:r>
        <w:t>must be approved by a two- thirds majority affirmative vote of Directors present and voting.</w:t>
      </w:r>
    </w:p>
    <w:p w14:paraId="3792C0A5" w14:textId="77777777" w:rsidR="006854EA" w:rsidRDefault="00827611">
      <w:pPr>
        <w:pStyle w:val="ListParagraph"/>
        <w:numPr>
          <w:ilvl w:val="0"/>
          <w:numId w:val="26"/>
        </w:numPr>
        <w:tabs>
          <w:tab w:val="left" w:pos="1872"/>
        </w:tabs>
        <w:ind w:left="1872" w:right="533" w:hanging="396"/>
        <w:jc w:val="both"/>
      </w:pPr>
      <w:r>
        <w:t>The Committee</w:t>
      </w:r>
      <w:r>
        <w:rPr>
          <w:spacing w:val="-5"/>
        </w:rPr>
        <w:t xml:space="preserve"> </w:t>
      </w:r>
      <w:r>
        <w:t>Member</w:t>
      </w:r>
      <w:r>
        <w:rPr>
          <w:spacing w:val="-1"/>
        </w:rPr>
        <w:t xml:space="preserve"> </w:t>
      </w:r>
      <w:r>
        <w:t>whose conduct</w:t>
      </w:r>
      <w:r>
        <w:rPr>
          <w:spacing w:val="-1"/>
        </w:rPr>
        <w:t xml:space="preserve"> </w:t>
      </w:r>
      <w:r>
        <w:t>is</w:t>
      </w:r>
      <w:r>
        <w:rPr>
          <w:spacing w:val="-2"/>
        </w:rPr>
        <w:t xml:space="preserve"> </w:t>
      </w:r>
      <w:r>
        <w:t>the</w:t>
      </w:r>
      <w:r>
        <w:rPr>
          <w:spacing w:val="-5"/>
        </w:rPr>
        <w:t xml:space="preserve"> </w:t>
      </w:r>
      <w:r>
        <w:t>subject</w:t>
      </w:r>
      <w:r>
        <w:rPr>
          <w:spacing w:val="-1"/>
        </w:rPr>
        <w:t xml:space="preserve"> </w:t>
      </w:r>
      <w:r>
        <w:t>of</w:t>
      </w:r>
      <w:r>
        <w:rPr>
          <w:spacing w:val="-1"/>
        </w:rPr>
        <w:t xml:space="preserve"> </w:t>
      </w:r>
      <w:r>
        <w:t>concern</w:t>
      </w:r>
      <w:r>
        <w:rPr>
          <w:spacing w:val="-2"/>
        </w:rPr>
        <w:t xml:space="preserve"> </w:t>
      </w:r>
      <w:r>
        <w:t>shall</w:t>
      </w:r>
      <w:r>
        <w:rPr>
          <w:spacing w:val="-1"/>
        </w:rPr>
        <w:t xml:space="preserve"> </w:t>
      </w:r>
      <w:r>
        <w:t>not</w:t>
      </w:r>
      <w:r>
        <w:rPr>
          <w:spacing w:val="-1"/>
        </w:rPr>
        <w:t xml:space="preserve"> </w:t>
      </w:r>
      <w:r>
        <w:t>take</w:t>
      </w:r>
      <w:r>
        <w:rPr>
          <w:spacing w:val="-2"/>
        </w:rPr>
        <w:t xml:space="preserve"> </w:t>
      </w:r>
      <w:r>
        <w:t>part in the</w:t>
      </w:r>
      <w:r>
        <w:rPr>
          <w:spacing w:val="-6"/>
        </w:rPr>
        <w:t xml:space="preserve"> </w:t>
      </w:r>
      <w:r>
        <w:t>deliberation</w:t>
      </w:r>
      <w:r>
        <w:rPr>
          <w:spacing w:val="-2"/>
        </w:rPr>
        <w:t xml:space="preserve"> </w:t>
      </w:r>
      <w:r>
        <w:t>of</w:t>
      </w:r>
      <w:r>
        <w:rPr>
          <w:spacing w:val="-3"/>
        </w:rPr>
        <w:t xml:space="preserve"> </w:t>
      </w:r>
      <w:r>
        <w:t>the</w:t>
      </w:r>
      <w:r>
        <w:rPr>
          <w:spacing w:val="-2"/>
        </w:rPr>
        <w:t xml:space="preserve"> </w:t>
      </w:r>
      <w:r>
        <w:t>Board,</w:t>
      </w:r>
      <w:r>
        <w:rPr>
          <w:spacing w:val="-2"/>
        </w:rPr>
        <w:t xml:space="preserve"> </w:t>
      </w:r>
      <w:r>
        <w:t>however,</w:t>
      </w:r>
      <w:r>
        <w:rPr>
          <w:spacing w:val="-3"/>
        </w:rPr>
        <w:t xml:space="preserve"> </w:t>
      </w:r>
      <w:r>
        <w:t>they</w:t>
      </w:r>
      <w:r>
        <w:rPr>
          <w:spacing w:val="-4"/>
        </w:rPr>
        <w:t xml:space="preserve"> </w:t>
      </w:r>
      <w:r>
        <w:t>shall</w:t>
      </w:r>
      <w:r>
        <w:rPr>
          <w:spacing w:val="-2"/>
        </w:rPr>
        <w:t xml:space="preserve"> </w:t>
      </w:r>
      <w:r>
        <w:t>be</w:t>
      </w:r>
      <w:r>
        <w:rPr>
          <w:spacing w:val="-2"/>
        </w:rPr>
        <w:t xml:space="preserve"> </w:t>
      </w:r>
      <w:r>
        <w:t>given</w:t>
      </w:r>
      <w:r>
        <w:rPr>
          <w:spacing w:val="-2"/>
        </w:rPr>
        <w:t xml:space="preserve"> </w:t>
      </w:r>
      <w:r>
        <w:t>a</w:t>
      </w:r>
      <w:r>
        <w:rPr>
          <w:spacing w:val="-4"/>
        </w:rPr>
        <w:t xml:space="preserve"> </w:t>
      </w:r>
      <w:r>
        <w:t>reasonable</w:t>
      </w:r>
      <w:r>
        <w:rPr>
          <w:spacing w:val="-2"/>
        </w:rPr>
        <w:t xml:space="preserve"> </w:t>
      </w:r>
      <w:r>
        <w:t>opportunity</w:t>
      </w:r>
      <w:r>
        <w:rPr>
          <w:spacing w:val="-4"/>
        </w:rPr>
        <w:t xml:space="preserve"> </w:t>
      </w:r>
      <w:r>
        <w:t>to respond to the allegation.</w:t>
      </w:r>
    </w:p>
    <w:p w14:paraId="13F54626" w14:textId="77777777" w:rsidR="006854EA" w:rsidRDefault="006854EA">
      <w:pPr>
        <w:pStyle w:val="BodyText"/>
      </w:pPr>
    </w:p>
    <w:p w14:paraId="4390DFDE" w14:textId="77777777" w:rsidR="006854EA" w:rsidRDefault="00827611">
      <w:pPr>
        <w:pStyle w:val="ListParagraph"/>
        <w:numPr>
          <w:ilvl w:val="1"/>
          <w:numId w:val="28"/>
        </w:numPr>
        <w:tabs>
          <w:tab w:val="left" w:pos="1450"/>
        </w:tabs>
        <w:ind w:left="1450" w:right="366" w:hanging="855"/>
      </w:pPr>
      <w:r>
        <w:t>A</w:t>
      </w:r>
      <w:r>
        <w:rPr>
          <w:spacing w:val="-5"/>
        </w:rPr>
        <w:t xml:space="preserve"> </w:t>
      </w:r>
      <w:r>
        <w:t>Committee</w:t>
      </w:r>
      <w:r>
        <w:rPr>
          <w:spacing w:val="-11"/>
        </w:rPr>
        <w:t xml:space="preserve"> </w:t>
      </w:r>
      <w:r>
        <w:t>Member</w:t>
      </w:r>
      <w:r>
        <w:rPr>
          <w:spacing w:val="-4"/>
        </w:rPr>
        <w:t xml:space="preserve"> </w:t>
      </w:r>
      <w:r>
        <w:t>who</w:t>
      </w:r>
      <w:r>
        <w:rPr>
          <w:spacing w:val="-5"/>
        </w:rPr>
        <w:t xml:space="preserve"> </w:t>
      </w:r>
      <w:r>
        <w:t>is</w:t>
      </w:r>
      <w:r>
        <w:rPr>
          <w:spacing w:val="-5"/>
        </w:rPr>
        <w:t xml:space="preserve"> </w:t>
      </w:r>
      <w:r>
        <w:t>disqualified</w:t>
      </w:r>
      <w:r>
        <w:rPr>
          <w:spacing w:val="-5"/>
        </w:rPr>
        <w:t xml:space="preserve"> </w:t>
      </w:r>
      <w:r>
        <w:t>under</w:t>
      </w:r>
      <w:r>
        <w:rPr>
          <w:spacing w:val="-6"/>
        </w:rPr>
        <w:t xml:space="preserve"> </w:t>
      </w:r>
      <w:r>
        <w:t>the</w:t>
      </w:r>
      <w:r>
        <w:rPr>
          <w:spacing w:val="-5"/>
        </w:rPr>
        <w:t xml:space="preserve"> </w:t>
      </w:r>
      <w:r>
        <w:t>bylaws</w:t>
      </w:r>
      <w:r>
        <w:rPr>
          <w:spacing w:val="-5"/>
        </w:rPr>
        <w:t xml:space="preserve"> </w:t>
      </w:r>
      <w:r>
        <w:t>from</w:t>
      </w:r>
      <w:r>
        <w:rPr>
          <w:spacing w:val="-4"/>
        </w:rPr>
        <w:t xml:space="preserve"> </w:t>
      </w:r>
      <w:r>
        <w:t>sitting</w:t>
      </w:r>
      <w:r>
        <w:rPr>
          <w:spacing w:val="-7"/>
        </w:rPr>
        <w:t xml:space="preserve"> </w:t>
      </w:r>
      <w:r>
        <w:t>on</w:t>
      </w:r>
      <w:r>
        <w:rPr>
          <w:spacing w:val="-9"/>
        </w:rPr>
        <w:t xml:space="preserve"> </w:t>
      </w:r>
      <w:r>
        <w:t>a</w:t>
      </w:r>
      <w:r>
        <w:rPr>
          <w:spacing w:val="-7"/>
        </w:rPr>
        <w:t xml:space="preserve"> </w:t>
      </w:r>
      <w:r>
        <w:t>committee</w:t>
      </w:r>
      <w:r>
        <w:rPr>
          <w:spacing w:val="-7"/>
        </w:rPr>
        <w:t xml:space="preserve"> </w:t>
      </w:r>
      <w:r>
        <w:t>of</w:t>
      </w:r>
      <w:r>
        <w:rPr>
          <w:spacing w:val="-6"/>
        </w:rPr>
        <w:t xml:space="preserve"> </w:t>
      </w:r>
      <w:r>
        <w:t>the College, ceases to be a member of the committee, and the Board shall appoint a successor as soon after the disqualification as feasible.</w:t>
      </w:r>
    </w:p>
    <w:p w14:paraId="27E92D1A" w14:textId="77777777" w:rsidR="006854EA" w:rsidRDefault="006854EA">
      <w:pPr>
        <w:pStyle w:val="BodyText"/>
        <w:spacing w:before="3"/>
      </w:pPr>
    </w:p>
    <w:p w14:paraId="3774160A" w14:textId="77777777" w:rsidR="006854EA" w:rsidRDefault="00827611">
      <w:pPr>
        <w:pStyle w:val="ListParagraph"/>
        <w:numPr>
          <w:ilvl w:val="2"/>
          <w:numId w:val="28"/>
        </w:numPr>
        <w:tabs>
          <w:tab w:val="left" w:pos="2436"/>
        </w:tabs>
        <w:ind w:left="2436" w:right="696"/>
      </w:pPr>
      <w:r>
        <w:t>The</w:t>
      </w:r>
      <w:r>
        <w:rPr>
          <w:spacing w:val="-5"/>
        </w:rPr>
        <w:t xml:space="preserve"> </w:t>
      </w:r>
      <w:r>
        <w:t>term</w:t>
      </w:r>
      <w:r>
        <w:rPr>
          <w:spacing w:val="-4"/>
        </w:rPr>
        <w:t xml:space="preserve"> </w:t>
      </w:r>
      <w:r>
        <w:t>of</w:t>
      </w:r>
      <w:r>
        <w:rPr>
          <w:spacing w:val="-6"/>
        </w:rPr>
        <w:t xml:space="preserve"> </w:t>
      </w:r>
      <w:r>
        <w:t>office</w:t>
      </w:r>
      <w:r>
        <w:rPr>
          <w:spacing w:val="-5"/>
        </w:rPr>
        <w:t xml:space="preserve"> </w:t>
      </w:r>
      <w:r>
        <w:t>of</w:t>
      </w:r>
      <w:r>
        <w:rPr>
          <w:spacing w:val="-1"/>
        </w:rPr>
        <w:t xml:space="preserve"> </w:t>
      </w:r>
      <w:r>
        <w:t>a</w:t>
      </w:r>
      <w:r>
        <w:rPr>
          <w:spacing w:val="-7"/>
        </w:rPr>
        <w:t xml:space="preserve"> </w:t>
      </w:r>
      <w:r>
        <w:t>person</w:t>
      </w:r>
      <w:r>
        <w:rPr>
          <w:spacing w:val="-5"/>
        </w:rPr>
        <w:t xml:space="preserve"> </w:t>
      </w:r>
      <w:r>
        <w:t>who</w:t>
      </w:r>
      <w:r>
        <w:rPr>
          <w:spacing w:val="-7"/>
        </w:rPr>
        <w:t xml:space="preserve"> </w:t>
      </w:r>
      <w:r>
        <w:t>is</w:t>
      </w:r>
      <w:r>
        <w:rPr>
          <w:spacing w:val="-4"/>
        </w:rPr>
        <w:t xml:space="preserve"> </w:t>
      </w:r>
      <w:r>
        <w:t>appointed</w:t>
      </w:r>
      <w:r>
        <w:rPr>
          <w:spacing w:val="-7"/>
        </w:rPr>
        <w:t xml:space="preserve"> </w:t>
      </w:r>
      <w:r>
        <w:t>as</w:t>
      </w:r>
      <w:r>
        <w:rPr>
          <w:spacing w:val="-9"/>
        </w:rPr>
        <w:t xml:space="preserve"> </w:t>
      </w:r>
      <w:r>
        <w:t>a</w:t>
      </w:r>
      <w:r>
        <w:rPr>
          <w:spacing w:val="-5"/>
        </w:rPr>
        <w:t xml:space="preserve"> </w:t>
      </w:r>
      <w:r>
        <w:t>successor</w:t>
      </w:r>
      <w:r>
        <w:rPr>
          <w:spacing w:val="-6"/>
        </w:rPr>
        <w:t xml:space="preserve"> </w:t>
      </w:r>
      <w:r>
        <w:t>to</w:t>
      </w:r>
      <w:r>
        <w:rPr>
          <w:spacing w:val="-7"/>
        </w:rPr>
        <w:t xml:space="preserve"> </w:t>
      </w:r>
      <w:r>
        <w:t>a</w:t>
      </w:r>
      <w:r>
        <w:rPr>
          <w:spacing w:val="-10"/>
        </w:rPr>
        <w:t xml:space="preserve"> </w:t>
      </w:r>
      <w:r>
        <w:t xml:space="preserve">disqualified </w:t>
      </w:r>
      <w:bookmarkStart w:id="152" w:name="12.09_Temporary_Exclusion"/>
      <w:bookmarkStart w:id="153" w:name="_bookmark76"/>
      <w:bookmarkEnd w:id="152"/>
      <w:bookmarkEnd w:id="153"/>
      <w:r>
        <w:t>Committee member shall be three years.</w:t>
      </w:r>
    </w:p>
    <w:p w14:paraId="7B7E3E11" w14:textId="77777777" w:rsidR="006854EA" w:rsidRDefault="00827611">
      <w:pPr>
        <w:pStyle w:val="Heading3"/>
        <w:numPr>
          <w:ilvl w:val="1"/>
          <w:numId w:val="28"/>
        </w:numPr>
        <w:tabs>
          <w:tab w:val="left" w:pos="1448"/>
        </w:tabs>
        <w:spacing w:before="241"/>
        <w:ind w:left="1448" w:hanging="852"/>
        <w:jc w:val="both"/>
      </w:pPr>
      <w:r>
        <w:rPr>
          <w:color w:val="0071BB"/>
        </w:rPr>
        <w:t>Temporary</w:t>
      </w:r>
      <w:r>
        <w:rPr>
          <w:color w:val="0071BB"/>
          <w:spacing w:val="-7"/>
        </w:rPr>
        <w:t xml:space="preserve"> </w:t>
      </w:r>
      <w:r>
        <w:rPr>
          <w:color w:val="0071BB"/>
          <w:spacing w:val="-2"/>
        </w:rPr>
        <w:t>Exclusion</w:t>
      </w:r>
    </w:p>
    <w:p w14:paraId="35201A79" w14:textId="77777777" w:rsidR="006854EA" w:rsidRDefault="00827611">
      <w:pPr>
        <w:pStyle w:val="ListParagraph"/>
        <w:numPr>
          <w:ilvl w:val="0"/>
          <w:numId w:val="25"/>
        </w:numPr>
        <w:tabs>
          <w:tab w:val="left" w:pos="2436"/>
          <w:tab w:val="left" w:pos="2439"/>
        </w:tabs>
        <w:spacing w:before="119"/>
        <w:ind w:right="763"/>
        <w:jc w:val="both"/>
      </w:pPr>
      <w:r>
        <w:t>A</w:t>
      </w:r>
      <w:r>
        <w:rPr>
          <w:spacing w:val="-9"/>
        </w:rPr>
        <w:t xml:space="preserve"> </w:t>
      </w:r>
      <w:r>
        <w:t>Professional</w:t>
      </w:r>
      <w:r>
        <w:rPr>
          <w:spacing w:val="-6"/>
        </w:rPr>
        <w:t xml:space="preserve"> </w:t>
      </w:r>
      <w:r>
        <w:t>Committee</w:t>
      </w:r>
      <w:r>
        <w:rPr>
          <w:spacing w:val="-8"/>
        </w:rPr>
        <w:t xml:space="preserve"> </w:t>
      </w:r>
      <w:r>
        <w:t>Appointee</w:t>
      </w:r>
      <w:r>
        <w:rPr>
          <w:spacing w:val="-8"/>
        </w:rPr>
        <w:t xml:space="preserve"> </w:t>
      </w:r>
      <w:r>
        <w:t>who</w:t>
      </w:r>
      <w:r>
        <w:rPr>
          <w:spacing w:val="-8"/>
        </w:rPr>
        <w:t xml:space="preserve"> </w:t>
      </w:r>
      <w:r>
        <w:t>becomes</w:t>
      </w:r>
      <w:r>
        <w:rPr>
          <w:spacing w:val="-8"/>
        </w:rPr>
        <w:t xml:space="preserve"> </w:t>
      </w:r>
      <w:r>
        <w:t>the</w:t>
      </w:r>
      <w:r>
        <w:rPr>
          <w:spacing w:val="-11"/>
        </w:rPr>
        <w:t xml:space="preserve"> </w:t>
      </w:r>
      <w:r>
        <w:t>subject</w:t>
      </w:r>
      <w:r>
        <w:rPr>
          <w:spacing w:val="-4"/>
        </w:rPr>
        <w:t xml:space="preserve"> </w:t>
      </w:r>
      <w:r>
        <w:t>of</w:t>
      </w:r>
      <w:r>
        <w:rPr>
          <w:spacing w:val="-7"/>
        </w:rPr>
        <w:t xml:space="preserve"> </w:t>
      </w:r>
      <w:r>
        <w:t>a</w:t>
      </w:r>
      <w:r>
        <w:rPr>
          <w:spacing w:val="-8"/>
        </w:rPr>
        <w:t xml:space="preserve"> </w:t>
      </w:r>
      <w:r>
        <w:t>complaint, mandatory</w:t>
      </w:r>
      <w:r>
        <w:rPr>
          <w:spacing w:val="-5"/>
        </w:rPr>
        <w:t xml:space="preserve"> </w:t>
      </w:r>
      <w:r>
        <w:t>report,</w:t>
      </w:r>
      <w:r>
        <w:rPr>
          <w:spacing w:val="-4"/>
        </w:rPr>
        <w:t xml:space="preserve"> </w:t>
      </w:r>
      <w:r>
        <w:t>disciplinary</w:t>
      </w:r>
      <w:r>
        <w:rPr>
          <w:spacing w:val="-3"/>
        </w:rPr>
        <w:t xml:space="preserve"> </w:t>
      </w:r>
      <w:r>
        <w:t>or</w:t>
      </w:r>
      <w:r>
        <w:rPr>
          <w:spacing w:val="-4"/>
        </w:rPr>
        <w:t xml:space="preserve"> </w:t>
      </w:r>
      <w:r>
        <w:t>incapacity</w:t>
      </w:r>
      <w:r>
        <w:rPr>
          <w:spacing w:val="-5"/>
        </w:rPr>
        <w:t xml:space="preserve"> </w:t>
      </w:r>
      <w:r>
        <w:t>proceeding,</w:t>
      </w:r>
      <w:r>
        <w:rPr>
          <w:spacing w:val="-2"/>
        </w:rPr>
        <w:t xml:space="preserve"> </w:t>
      </w:r>
      <w:r>
        <w:t>shall</w:t>
      </w:r>
      <w:r>
        <w:rPr>
          <w:spacing w:val="-4"/>
        </w:rPr>
        <w:t xml:space="preserve"> </w:t>
      </w:r>
      <w:r>
        <w:t>not</w:t>
      </w:r>
      <w:r>
        <w:rPr>
          <w:spacing w:val="-4"/>
        </w:rPr>
        <w:t xml:space="preserve"> </w:t>
      </w:r>
      <w:r>
        <w:t>serve</w:t>
      </w:r>
      <w:r>
        <w:rPr>
          <w:spacing w:val="-4"/>
        </w:rPr>
        <w:t xml:space="preserve"> </w:t>
      </w:r>
      <w:r>
        <w:t>on</w:t>
      </w:r>
      <w:r>
        <w:rPr>
          <w:spacing w:val="-7"/>
        </w:rPr>
        <w:t xml:space="preserve"> </w:t>
      </w:r>
      <w:r>
        <w:t>any Committee until a final decision (including any appeal) has been rendered.</w:t>
      </w:r>
    </w:p>
    <w:p w14:paraId="2BA45705" w14:textId="77777777" w:rsidR="006854EA" w:rsidRDefault="00827611">
      <w:pPr>
        <w:pStyle w:val="ListParagraph"/>
        <w:numPr>
          <w:ilvl w:val="0"/>
          <w:numId w:val="25"/>
        </w:numPr>
        <w:tabs>
          <w:tab w:val="left" w:pos="2434"/>
          <w:tab w:val="left" w:pos="2437"/>
        </w:tabs>
        <w:spacing w:before="1"/>
        <w:ind w:left="2437" w:right="501"/>
      </w:pPr>
      <w:r>
        <w:t>A Professional Committee Appointee who fails to pay any fees owing to the College</w:t>
      </w:r>
      <w:r>
        <w:rPr>
          <w:spacing w:val="-5"/>
        </w:rPr>
        <w:t xml:space="preserve"> </w:t>
      </w:r>
      <w:r>
        <w:t>or</w:t>
      </w:r>
      <w:r>
        <w:rPr>
          <w:spacing w:val="-4"/>
        </w:rPr>
        <w:t xml:space="preserve"> </w:t>
      </w:r>
      <w:r>
        <w:t>fails</w:t>
      </w:r>
      <w:r>
        <w:rPr>
          <w:spacing w:val="-5"/>
        </w:rPr>
        <w:t xml:space="preserve"> </w:t>
      </w:r>
      <w:r>
        <w:t>to</w:t>
      </w:r>
      <w:r>
        <w:rPr>
          <w:spacing w:val="-3"/>
        </w:rPr>
        <w:t xml:space="preserve"> </w:t>
      </w:r>
      <w:r>
        <w:t>provide</w:t>
      </w:r>
      <w:r>
        <w:rPr>
          <w:spacing w:val="-3"/>
        </w:rPr>
        <w:t xml:space="preserve"> </w:t>
      </w:r>
      <w:r>
        <w:t>any</w:t>
      </w:r>
      <w:r>
        <w:rPr>
          <w:spacing w:val="-2"/>
        </w:rPr>
        <w:t xml:space="preserve"> </w:t>
      </w:r>
      <w:r>
        <w:t>information</w:t>
      </w:r>
      <w:r>
        <w:rPr>
          <w:spacing w:val="-5"/>
        </w:rPr>
        <w:t xml:space="preserve"> </w:t>
      </w:r>
      <w:r>
        <w:t>required</w:t>
      </w:r>
      <w:r>
        <w:rPr>
          <w:spacing w:val="-3"/>
        </w:rPr>
        <w:t xml:space="preserve"> </w:t>
      </w:r>
      <w:r>
        <w:t>by</w:t>
      </w:r>
      <w:r>
        <w:rPr>
          <w:spacing w:val="-5"/>
        </w:rPr>
        <w:t xml:space="preserve"> </w:t>
      </w:r>
      <w:r>
        <w:t>the</w:t>
      </w:r>
      <w:r>
        <w:rPr>
          <w:spacing w:val="-3"/>
        </w:rPr>
        <w:t xml:space="preserve"> </w:t>
      </w:r>
      <w:r>
        <w:t>College</w:t>
      </w:r>
      <w:r>
        <w:rPr>
          <w:spacing w:val="-3"/>
        </w:rPr>
        <w:t xml:space="preserve"> </w:t>
      </w:r>
      <w:r>
        <w:t>shall</w:t>
      </w:r>
      <w:r>
        <w:rPr>
          <w:spacing w:val="-3"/>
        </w:rPr>
        <w:t xml:space="preserve"> </w:t>
      </w:r>
      <w:r>
        <w:t>not</w:t>
      </w:r>
      <w:r>
        <w:rPr>
          <w:spacing w:val="-1"/>
        </w:rPr>
        <w:t xml:space="preserve"> </w:t>
      </w:r>
      <w:r>
        <w:t>serve on the Board or any Committee until the failure is remedied unless the failure resulted in their disqualificati</w:t>
      </w:r>
      <w:bookmarkStart w:id="154" w:name="_bookmark77"/>
      <w:bookmarkEnd w:id="154"/>
      <w:r>
        <w:t>on.</w:t>
      </w:r>
    </w:p>
    <w:p w14:paraId="5AAB2418" w14:textId="77777777" w:rsidR="006854EA" w:rsidRDefault="006854EA">
      <w:pPr>
        <w:pStyle w:val="BodyText"/>
      </w:pPr>
    </w:p>
    <w:p w14:paraId="72949F48" w14:textId="77777777" w:rsidR="006854EA" w:rsidRDefault="00827611">
      <w:pPr>
        <w:pStyle w:val="Heading2"/>
      </w:pPr>
      <w:r>
        <w:rPr>
          <w:noProof/>
        </w:rPr>
        <mc:AlternateContent>
          <mc:Choice Requires="wps">
            <w:drawing>
              <wp:anchor distT="0" distB="0" distL="0" distR="0" simplePos="0" relativeHeight="15737344" behindDoc="0" locked="0" layoutInCell="1" allowOverlap="1" wp14:anchorId="2A2A63F9" wp14:editId="374A1F93">
                <wp:simplePos x="0" y="0"/>
                <wp:positionH relativeFrom="page">
                  <wp:posOffset>733044</wp:posOffset>
                </wp:positionH>
                <wp:positionV relativeFrom="paragraph">
                  <wp:posOffset>818</wp:posOffset>
                </wp:positionV>
                <wp:extent cx="56515" cy="2044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07829AB" id="Graphic 29" o:spid="_x0000_s1026" style="position:absolute;margin-left:57.7pt;margin-top:.05pt;width:4.45pt;height:16.1pt;z-index:1573734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155" w:name="Part_13:_Committees"/>
      <w:bookmarkStart w:id="156" w:name="13.01_Executive_Committee"/>
      <w:bookmarkStart w:id="157" w:name="_bookmark78"/>
      <w:bookmarkStart w:id="158" w:name="_bookmark79"/>
      <w:bookmarkEnd w:id="155"/>
      <w:bookmarkEnd w:id="156"/>
      <w:bookmarkEnd w:id="157"/>
      <w:bookmarkEnd w:id="158"/>
      <w:r>
        <w:rPr>
          <w:color w:val="404040"/>
        </w:rPr>
        <w:t>Part</w:t>
      </w:r>
      <w:r>
        <w:rPr>
          <w:color w:val="404040"/>
          <w:spacing w:val="-11"/>
        </w:rPr>
        <w:t xml:space="preserve"> </w:t>
      </w:r>
      <w:r>
        <w:rPr>
          <w:color w:val="404040"/>
        </w:rPr>
        <w:t>13:</w:t>
      </w:r>
      <w:r>
        <w:rPr>
          <w:color w:val="404040"/>
          <w:spacing w:val="-12"/>
        </w:rPr>
        <w:t xml:space="preserve"> </w:t>
      </w:r>
      <w:r>
        <w:rPr>
          <w:color w:val="404040"/>
          <w:spacing w:val="-2"/>
        </w:rPr>
        <w:t>Committees</w:t>
      </w:r>
    </w:p>
    <w:p w14:paraId="4AAF82F1" w14:textId="77777777" w:rsidR="006854EA" w:rsidRDefault="00827611">
      <w:pPr>
        <w:pStyle w:val="Heading3"/>
        <w:numPr>
          <w:ilvl w:val="1"/>
          <w:numId w:val="24"/>
        </w:numPr>
        <w:tabs>
          <w:tab w:val="left" w:pos="1346"/>
        </w:tabs>
        <w:spacing w:before="241"/>
      </w:pPr>
      <w:r>
        <w:rPr>
          <w:color w:val="0071BB"/>
          <w:spacing w:val="-2"/>
        </w:rPr>
        <w:t>Executive</w:t>
      </w:r>
      <w:r>
        <w:rPr>
          <w:color w:val="0071BB"/>
          <w:spacing w:val="2"/>
        </w:rPr>
        <w:t xml:space="preserve"> </w:t>
      </w:r>
      <w:r>
        <w:rPr>
          <w:color w:val="0071BB"/>
          <w:spacing w:val="-2"/>
        </w:rPr>
        <w:t>Committee</w:t>
      </w:r>
    </w:p>
    <w:p w14:paraId="4A3F4612" w14:textId="77777777" w:rsidR="006854EA" w:rsidRDefault="006854EA">
      <w:pPr>
        <w:pStyle w:val="BodyText"/>
        <w:rPr>
          <w:b/>
        </w:rPr>
      </w:pPr>
    </w:p>
    <w:p w14:paraId="786FF74E" w14:textId="77777777" w:rsidR="006854EA" w:rsidRDefault="00827611">
      <w:pPr>
        <w:pStyle w:val="ListParagraph"/>
        <w:numPr>
          <w:ilvl w:val="2"/>
          <w:numId w:val="24"/>
        </w:numPr>
        <w:tabs>
          <w:tab w:val="left" w:pos="2339"/>
        </w:tabs>
        <w:ind w:hanging="986"/>
      </w:pPr>
      <w:r>
        <w:t>The</w:t>
      </w:r>
      <w:r>
        <w:rPr>
          <w:spacing w:val="-16"/>
        </w:rPr>
        <w:t xml:space="preserve"> </w:t>
      </w:r>
      <w:r>
        <w:t>Executive</w:t>
      </w:r>
      <w:r>
        <w:rPr>
          <w:spacing w:val="-14"/>
        </w:rPr>
        <w:t xml:space="preserve"> </w:t>
      </w:r>
      <w:r>
        <w:t>Committee</w:t>
      </w:r>
      <w:r>
        <w:rPr>
          <w:spacing w:val="-10"/>
        </w:rPr>
        <w:t xml:space="preserve"> </w:t>
      </w:r>
      <w:r>
        <w:t>shall</w:t>
      </w:r>
      <w:r>
        <w:rPr>
          <w:spacing w:val="-11"/>
        </w:rPr>
        <w:t xml:space="preserve"> </w:t>
      </w:r>
      <w:r>
        <w:t>be</w:t>
      </w:r>
      <w:r>
        <w:rPr>
          <w:spacing w:val="-9"/>
        </w:rPr>
        <w:t xml:space="preserve"> </w:t>
      </w:r>
      <w:r>
        <w:t>composed</w:t>
      </w:r>
      <w:r>
        <w:rPr>
          <w:spacing w:val="-21"/>
        </w:rPr>
        <w:t xml:space="preserve"> </w:t>
      </w:r>
      <w:r>
        <w:rPr>
          <w:spacing w:val="-5"/>
        </w:rPr>
        <w:t>of:</w:t>
      </w:r>
    </w:p>
    <w:p w14:paraId="7A6F5236" w14:textId="77777777" w:rsidR="006854EA" w:rsidRDefault="00827611">
      <w:pPr>
        <w:pStyle w:val="ListParagraph"/>
        <w:numPr>
          <w:ilvl w:val="3"/>
          <w:numId w:val="24"/>
        </w:numPr>
        <w:tabs>
          <w:tab w:val="left" w:pos="2769"/>
        </w:tabs>
        <w:spacing w:before="119" w:line="252" w:lineRule="exact"/>
      </w:pPr>
      <w:r>
        <w:t>the</w:t>
      </w:r>
      <w:r>
        <w:rPr>
          <w:spacing w:val="-4"/>
        </w:rPr>
        <w:t xml:space="preserve"> </w:t>
      </w:r>
      <w:r>
        <w:t>Chair,</w:t>
      </w:r>
      <w:r>
        <w:rPr>
          <w:spacing w:val="-5"/>
        </w:rPr>
        <w:t xml:space="preserve"> </w:t>
      </w:r>
      <w:r>
        <w:t>the</w:t>
      </w:r>
      <w:r>
        <w:rPr>
          <w:spacing w:val="-4"/>
        </w:rPr>
        <w:t xml:space="preserve"> </w:t>
      </w:r>
      <w:r>
        <w:t>Vice-</w:t>
      </w:r>
      <w:r>
        <w:rPr>
          <w:spacing w:val="-4"/>
        </w:rPr>
        <w:t xml:space="preserve"> </w:t>
      </w:r>
      <w:r>
        <w:t>Chair,</w:t>
      </w:r>
      <w:r>
        <w:rPr>
          <w:spacing w:val="-3"/>
        </w:rPr>
        <w:t xml:space="preserve"> </w:t>
      </w:r>
      <w:r>
        <w:t>and</w:t>
      </w:r>
      <w:r>
        <w:rPr>
          <w:spacing w:val="-6"/>
        </w:rPr>
        <w:t xml:space="preserve"> </w:t>
      </w:r>
      <w:r>
        <w:t>two</w:t>
      </w:r>
      <w:r>
        <w:rPr>
          <w:spacing w:val="-4"/>
        </w:rPr>
        <w:t xml:space="preserve"> </w:t>
      </w:r>
      <w:r>
        <w:t>additional</w:t>
      </w:r>
      <w:r>
        <w:rPr>
          <w:spacing w:val="-3"/>
        </w:rPr>
        <w:t xml:space="preserve"> </w:t>
      </w:r>
      <w:r>
        <w:rPr>
          <w:spacing w:val="-2"/>
        </w:rPr>
        <w:t>Directors;</w:t>
      </w:r>
    </w:p>
    <w:p w14:paraId="1BB1CA98" w14:textId="77777777" w:rsidR="006854EA" w:rsidRDefault="00827611">
      <w:pPr>
        <w:pStyle w:val="ListParagraph"/>
        <w:numPr>
          <w:ilvl w:val="3"/>
          <w:numId w:val="24"/>
        </w:numPr>
        <w:tabs>
          <w:tab w:val="left" w:pos="2769"/>
        </w:tabs>
        <w:ind w:right="384"/>
      </w:pPr>
      <w:r>
        <w:t>the</w:t>
      </w:r>
      <w:r>
        <w:rPr>
          <w:spacing w:val="-5"/>
        </w:rPr>
        <w:t xml:space="preserve"> </w:t>
      </w:r>
      <w:r>
        <w:t>Executive</w:t>
      </w:r>
      <w:r>
        <w:rPr>
          <w:spacing w:val="-5"/>
        </w:rPr>
        <w:t xml:space="preserve"> </w:t>
      </w:r>
      <w:r>
        <w:t>Committee</w:t>
      </w:r>
      <w:r>
        <w:rPr>
          <w:spacing w:val="-7"/>
        </w:rPr>
        <w:t xml:space="preserve"> </w:t>
      </w:r>
      <w:r>
        <w:t>includes</w:t>
      </w:r>
      <w:r>
        <w:rPr>
          <w:spacing w:val="-4"/>
        </w:rPr>
        <w:t xml:space="preserve"> </w:t>
      </w:r>
      <w:r>
        <w:t>two</w:t>
      </w:r>
      <w:r>
        <w:rPr>
          <w:spacing w:val="-7"/>
        </w:rPr>
        <w:t xml:space="preserve"> </w:t>
      </w:r>
      <w:r>
        <w:t>Elected</w:t>
      </w:r>
      <w:r>
        <w:rPr>
          <w:spacing w:val="-5"/>
        </w:rPr>
        <w:t xml:space="preserve"> </w:t>
      </w:r>
      <w:r>
        <w:t>Directors/Academic</w:t>
      </w:r>
      <w:r>
        <w:rPr>
          <w:spacing w:val="-4"/>
        </w:rPr>
        <w:t xml:space="preserve"> </w:t>
      </w:r>
      <w:r>
        <w:t>Appointees of the Board and two Public Directors.</w:t>
      </w:r>
    </w:p>
    <w:p w14:paraId="0EB5EF21" w14:textId="77777777" w:rsidR="006854EA" w:rsidRDefault="00827611">
      <w:pPr>
        <w:pStyle w:val="ListParagraph"/>
        <w:numPr>
          <w:ilvl w:val="2"/>
          <w:numId w:val="24"/>
        </w:numPr>
        <w:tabs>
          <w:tab w:val="left" w:pos="2339"/>
        </w:tabs>
        <w:spacing w:before="252"/>
        <w:ind w:hanging="988"/>
      </w:pPr>
      <w:r>
        <w:t>The</w:t>
      </w:r>
      <w:r>
        <w:rPr>
          <w:spacing w:val="-15"/>
        </w:rPr>
        <w:t xml:space="preserve"> </w:t>
      </w:r>
      <w:r>
        <w:t>Chair</w:t>
      </w:r>
      <w:r>
        <w:rPr>
          <w:spacing w:val="-4"/>
        </w:rPr>
        <w:t xml:space="preserve"> </w:t>
      </w:r>
      <w:r>
        <w:t>of</w:t>
      </w:r>
      <w:r>
        <w:rPr>
          <w:spacing w:val="-8"/>
        </w:rPr>
        <w:t xml:space="preserve"> </w:t>
      </w:r>
      <w:r>
        <w:t>the</w:t>
      </w:r>
      <w:r>
        <w:rPr>
          <w:spacing w:val="-8"/>
        </w:rPr>
        <w:t xml:space="preserve"> </w:t>
      </w:r>
      <w:r>
        <w:t>Board</w:t>
      </w:r>
      <w:r>
        <w:rPr>
          <w:spacing w:val="-7"/>
        </w:rPr>
        <w:t xml:space="preserve"> </w:t>
      </w:r>
      <w:r>
        <w:t>shall</w:t>
      </w:r>
      <w:r>
        <w:rPr>
          <w:spacing w:val="-6"/>
        </w:rPr>
        <w:t xml:space="preserve"> </w:t>
      </w:r>
      <w:r>
        <w:t>be</w:t>
      </w:r>
      <w:r>
        <w:rPr>
          <w:spacing w:val="-7"/>
        </w:rPr>
        <w:t xml:space="preserve"> </w:t>
      </w:r>
      <w:r>
        <w:t>the</w:t>
      </w:r>
      <w:r>
        <w:rPr>
          <w:spacing w:val="-8"/>
        </w:rPr>
        <w:t xml:space="preserve"> </w:t>
      </w:r>
      <w:r>
        <w:t>Chair</w:t>
      </w:r>
      <w:r>
        <w:rPr>
          <w:spacing w:val="-7"/>
        </w:rPr>
        <w:t xml:space="preserve"> </w:t>
      </w:r>
      <w:r>
        <w:t>of</w:t>
      </w:r>
      <w:r>
        <w:rPr>
          <w:spacing w:val="-8"/>
        </w:rPr>
        <w:t xml:space="preserve"> </w:t>
      </w:r>
      <w:r>
        <w:t>the</w:t>
      </w:r>
      <w:r>
        <w:rPr>
          <w:spacing w:val="-7"/>
        </w:rPr>
        <w:t xml:space="preserve"> </w:t>
      </w:r>
      <w:r>
        <w:t>Executive</w:t>
      </w:r>
      <w:r>
        <w:rPr>
          <w:spacing w:val="-26"/>
        </w:rPr>
        <w:t xml:space="preserve"> </w:t>
      </w:r>
      <w:r>
        <w:rPr>
          <w:spacing w:val="-2"/>
        </w:rPr>
        <w:t>Committee.</w:t>
      </w:r>
    </w:p>
    <w:p w14:paraId="74A38A85" w14:textId="77777777" w:rsidR="006854EA" w:rsidRDefault="006854EA">
      <w:pPr>
        <w:pStyle w:val="BodyText"/>
        <w:spacing w:before="29"/>
      </w:pPr>
    </w:p>
    <w:p w14:paraId="4105FFBC" w14:textId="77777777" w:rsidR="006854EA" w:rsidRDefault="00827611">
      <w:pPr>
        <w:pStyle w:val="ListParagraph"/>
        <w:numPr>
          <w:ilvl w:val="2"/>
          <w:numId w:val="24"/>
        </w:numPr>
        <w:tabs>
          <w:tab w:val="left" w:pos="2339"/>
        </w:tabs>
        <w:ind w:right="774" w:hanging="989"/>
      </w:pPr>
      <w:r>
        <w:t>Executive</w:t>
      </w:r>
      <w:r>
        <w:rPr>
          <w:spacing w:val="-16"/>
        </w:rPr>
        <w:t xml:space="preserve"> </w:t>
      </w:r>
      <w:r>
        <w:t>shall</w:t>
      </w:r>
      <w:r>
        <w:rPr>
          <w:spacing w:val="-15"/>
        </w:rPr>
        <w:t xml:space="preserve"> </w:t>
      </w:r>
      <w:r>
        <w:t>report</w:t>
      </w:r>
      <w:r>
        <w:rPr>
          <w:spacing w:val="-15"/>
        </w:rPr>
        <w:t xml:space="preserve"> </w:t>
      </w:r>
      <w:r>
        <w:t>to</w:t>
      </w:r>
      <w:r>
        <w:rPr>
          <w:spacing w:val="-19"/>
        </w:rPr>
        <w:t xml:space="preserve"> </w:t>
      </w:r>
      <w:r>
        <w:t>the</w:t>
      </w:r>
      <w:r>
        <w:rPr>
          <w:spacing w:val="-16"/>
        </w:rPr>
        <w:t xml:space="preserve"> </w:t>
      </w:r>
      <w:r>
        <w:t>Board</w:t>
      </w:r>
      <w:r>
        <w:rPr>
          <w:spacing w:val="-15"/>
        </w:rPr>
        <w:t xml:space="preserve"> </w:t>
      </w:r>
      <w:r>
        <w:t>at</w:t>
      </w:r>
      <w:r>
        <w:rPr>
          <w:spacing w:val="-13"/>
        </w:rPr>
        <w:t xml:space="preserve"> </w:t>
      </w:r>
      <w:r>
        <w:t>each</w:t>
      </w:r>
      <w:r>
        <w:rPr>
          <w:spacing w:val="-15"/>
        </w:rPr>
        <w:t xml:space="preserve"> </w:t>
      </w:r>
      <w:r>
        <w:t>Board</w:t>
      </w:r>
      <w:r>
        <w:rPr>
          <w:spacing w:val="-16"/>
        </w:rPr>
        <w:t xml:space="preserve"> </w:t>
      </w:r>
      <w:r>
        <w:t>meeting.</w:t>
      </w:r>
      <w:r>
        <w:rPr>
          <w:spacing w:val="-15"/>
        </w:rPr>
        <w:t xml:space="preserve"> </w:t>
      </w:r>
      <w:r>
        <w:t>All</w:t>
      </w:r>
      <w:r>
        <w:rPr>
          <w:spacing w:val="-13"/>
        </w:rPr>
        <w:t xml:space="preserve"> </w:t>
      </w:r>
      <w:r>
        <w:t>recommendations and decisions are to be reported and/or approved by the</w:t>
      </w:r>
      <w:r>
        <w:rPr>
          <w:spacing w:val="-3"/>
        </w:rPr>
        <w:t xml:space="preserve"> </w:t>
      </w:r>
      <w:r>
        <w:t>Board.</w:t>
      </w:r>
    </w:p>
    <w:p w14:paraId="1E30AD09" w14:textId="77777777" w:rsidR="006854EA" w:rsidRDefault="00827611">
      <w:pPr>
        <w:pStyle w:val="Heading3"/>
        <w:numPr>
          <w:ilvl w:val="1"/>
          <w:numId w:val="24"/>
        </w:numPr>
        <w:tabs>
          <w:tab w:val="left" w:pos="1345"/>
        </w:tabs>
        <w:spacing w:before="241"/>
        <w:ind w:left="1345" w:hanging="849"/>
      </w:pPr>
      <w:bookmarkStart w:id="159" w:name="13.02_Registration_Committee"/>
      <w:bookmarkStart w:id="160" w:name="_bookmark80"/>
      <w:bookmarkEnd w:id="159"/>
      <w:bookmarkEnd w:id="160"/>
      <w:r>
        <w:rPr>
          <w:color w:val="0071BB"/>
        </w:rPr>
        <w:t>Registration</w:t>
      </w:r>
      <w:r>
        <w:rPr>
          <w:color w:val="0071BB"/>
          <w:spacing w:val="-2"/>
        </w:rPr>
        <w:t xml:space="preserve"> Committee</w:t>
      </w:r>
    </w:p>
    <w:p w14:paraId="4C6AEEA9" w14:textId="77777777" w:rsidR="006854EA" w:rsidRDefault="006854EA">
      <w:pPr>
        <w:pStyle w:val="BodyText"/>
        <w:rPr>
          <w:b/>
        </w:rPr>
      </w:pPr>
    </w:p>
    <w:p w14:paraId="3D52B2AB" w14:textId="77777777" w:rsidR="006854EA" w:rsidRDefault="00827611">
      <w:pPr>
        <w:pStyle w:val="ListParagraph"/>
        <w:numPr>
          <w:ilvl w:val="2"/>
          <w:numId w:val="24"/>
        </w:numPr>
        <w:tabs>
          <w:tab w:val="left" w:pos="2339"/>
        </w:tabs>
        <w:ind w:hanging="989"/>
      </w:pPr>
      <w:r>
        <w:t>The</w:t>
      </w:r>
      <w:r>
        <w:rPr>
          <w:spacing w:val="-11"/>
        </w:rPr>
        <w:t xml:space="preserve"> </w:t>
      </w:r>
      <w:r>
        <w:t>Registration</w:t>
      </w:r>
      <w:r>
        <w:rPr>
          <w:spacing w:val="-11"/>
        </w:rPr>
        <w:t xml:space="preserve"> </w:t>
      </w:r>
      <w:r>
        <w:t>Committee</w:t>
      </w:r>
      <w:r>
        <w:rPr>
          <w:spacing w:val="-8"/>
        </w:rPr>
        <w:t xml:space="preserve"> </w:t>
      </w:r>
      <w:r>
        <w:t>shall</w:t>
      </w:r>
      <w:r>
        <w:rPr>
          <w:spacing w:val="-9"/>
        </w:rPr>
        <w:t xml:space="preserve"> </w:t>
      </w:r>
      <w:r>
        <w:t>be</w:t>
      </w:r>
      <w:r>
        <w:rPr>
          <w:spacing w:val="-11"/>
        </w:rPr>
        <w:t xml:space="preserve"> </w:t>
      </w:r>
      <w:r>
        <w:t>composed</w:t>
      </w:r>
      <w:r>
        <w:rPr>
          <w:spacing w:val="-11"/>
        </w:rPr>
        <w:t xml:space="preserve"> </w:t>
      </w:r>
      <w:r>
        <w:t>of</w:t>
      </w:r>
      <w:r>
        <w:rPr>
          <w:spacing w:val="-4"/>
        </w:rPr>
        <w:t xml:space="preserve"> </w:t>
      </w:r>
      <w:r>
        <w:t>at</w:t>
      </w:r>
      <w:r>
        <w:rPr>
          <w:spacing w:val="-4"/>
        </w:rPr>
        <w:t xml:space="preserve"> </w:t>
      </w:r>
      <w:r>
        <w:rPr>
          <w:spacing w:val="-2"/>
        </w:rPr>
        <w:t>least:</w:t>
      </w:r>
    </w:p>
    <w:p w14:paraId="289D2BD4" w14:textId="77777777" w:rsidR="006854EA" w:rsidRDefault="00827611">
      <w:pPr>
        <w:pStyle w:val="ListParagraph"/>
        <w:numPr>
          <w:ilvl w:val="3"/>
          <w:numId w:val="24"/>
        </w:numPr>
        <w:tabs>
          <w:tab w:val="left" w:pos="2768"/>
        </w:tabs>
        <w:spacing w:before="119"/>
        <w:ind w:left="2768"/>
      </w:pPr>
      <w:r>
        <w:rPr>
          <w:spacing w:val="-2"/>
        </w:rPr>
        <w:t>Two</w:t>
      </w:r>
      <w:r>
        <w:rPr>
          <w:spacing w:val="-23"/>
        </w:rPr>
        <w:t xml:space="preserve"> </w:t>
      </w:r>
      <w:r>
        <w:rPr>
          <w:spacing w:val="-2"/>
        </w:rPr>
        <w:t>Public</w:t>
      </w:r>
      <w:r>
        <w:rPr>
          <w:spacing w:val="-1"/>
        </w:rPr>
        <w:t xml:space="preserve"> </w:t>
      </w:r>
      <w:r>
        <w:rPr>
          <w:spacing w:val="-2"/>
        </w:rPr>
        <w:t>Directors;</w:t>
      </w:r>
    </w:p>
    <w:p w14:paraId="30A73876" w14:textId="77777777" w:rsidR="006854EA" w:rsidRDefault="00827611">
      <w:pPr>
        <w:pStyle w:val="ListParagraph"/>
        <w:numPr>
          <w:ilvl w:val="3"/>
          <w:numId w:val="24"/>
        </w:numPr>
        <w:tabs>
          <w:tab w:val="left" w:pos="2768"/>
        </w:tabs>
        <w:spacing w:before="1" w:line="252" w:lineRule="exact"/>
        <w:ind w:left="2768" w:hanging="424"/>
      </w:pPr>
      <w:r>
        <w:t>One</w:t>
      </w:r>
      <w:r>
        <w:rPr>
          <w:spacing w:val="-13"/>
        </w:rPr>
        <w:t xml:space="preserve"> </w:t>
      </w:r>
      <w:r>
        <w:t>or</w:t>
      </w:r>
      <w:r>
        <w:rPr>
          <w:spacing w:val="-13"/>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1A2DD58B" w14:textId="77777777" w:rsidR="006854EA" w:rsidRDefault="00827611">
      <w:pPr>
        <w:pStyle w:val="ListParagraph"/>
        <w:numPr>
          <w:ilvl w:val="3"/>
          <w:numId w:val="24"/>
        </w:numPr>
        <w:tabs>
          <w:tab w:val="left" w:pos="2768"/>
        </w:tabs>
        <w:spacing w:line="252" w:lineRule="exact"/>
        <w:ind w:left="2768" w:hanging="424"/>
      </w:pPr>
      <w:r>
        <w:t>At</w:t>
      </w:r>
      <w:r>
        <w:rPr>
          <w:spacing w:val="-11"/>
        </w:rPr>
        <w:t xml:space="preserve"> </w:t>
      </w:r>
      <w:r>
        <w:t>the</w:t>
      </w:r>
      <w:r>
        <w:rPr>
          <w:spacing w:val="-8"/>
        </w:rPr>
        <w:t xml:space="preserve"> </w:t>
      </w:r>
      <w:r>
        <w:t>discretion</w:t>
      </w:r>
      <w:r>
        <w:rPr>
          <w:spacing w:val="-7"/>
        </w:rPr>
        <w:t xml:space="preserve"> </w:t>
      </w:r>
      <w:r>
        <w:t>of</w:t>
      </w:r>
      <w:r>
        <w:rPr>
          <w:spacing w:val="-9"/>
        </w:rPr>
        <w:t xml:space="preserve"> </w:t>
      </w:r>
      <w:r>
        <w:t>the</w:t>
      </w:r>
      <w:r>
        <w:rPr>
          <w:spacing w:val="-10"/>
        </w:rPr>
        <w:t xml:space="preserve"> </w:t>
      </w:r>
      <w:r>
        <w:t>Board,</w:t>
      </w:r>
      <w:r>
        <w:rPr>
          <w:spacing w:val="-7"/>
        </w:rPr>
        <w:t xml:space="preserve"> </w:t>
      </w:r>
      <w:r>
        <w:t>one</w:t>
      </w:r>
      <w:r>
        <w:rPr>
          <w:spacing w:val="-8"/>
        </w:rPr>
        <w:t xml:space="preserve"> </w:t>
      </w:r>
      <w:r>
        <w:t>or</w:t>
      </w:r>
      <w:r>
        <w:rPr>
          <w:spacing w:val="-6"/>
        </w:rPr>
        <w:t xml:space="preserve"> </w:t>
      </w:r>
      <w:r>
        <w:t>more</w:t>
      </w:r>
      <w:r>
        <w:rPr>
          <w:spacing w:val="-11"/>
        </w:rPr>
        <w:t xml:space="preserve"> </w:t>
      </w:r>
      <w:r>
        <w:t>Community</w:t>
      </w:r>
      <w:r>
        <w:rPr>
          <w:spacing w:val="-7"/>
        </w:rPr>
        <w:t xml:space="preserve"> </w:t>
      </w:r>
      <w:r>
        <w:rPr>
          <w:spacing w:val="-2"/>
        </w:rPr>
        <w:t>Appointee(s).</w:t>
      </w:r>
    </w:p>
    <w:p w14:paraId="6B6604B1" w14:textId="77777777" w:rsidR="006854EA" w:rsidRDefault="006854EA">
      <w:pPr>
        <w:pStyle w:val="ListParagraph"/>
        <w:spacing w:line="252" w:lineRule="exact"/>
        <w:sectPr w:rsidR="006854EA">
          <w:pgSz w:w="12240" w:h="15840"/>
          <w:pgMar w:top="1340" w:right="720" w:bottom="820" w:left="720" w:header="731" w:footer="621" w:gutter="0"/>
          <w:cols w:space="720"/>
        </w:sectPr>
      </w:pPr>
    </w:p>
    <w:p w14:paraId="43CEFA47" w14:textId="77777777" w:rsidR="006854EA" w:rsidRDefault="00827611">
      <w:pPr>
        <w:pStyle w:val="Heading3"/>
        <w:numPr>
          <w:ilvl w:val="1"/>
          <w:numId w:val="24"/>
        </w:numPr>
        <w:tabs>
          <w:tab w:val="left" w:pos="1350"/>
        </w:tabs>
        <w:spacing w:before="83"/>
        <w:ind w:left="1350" w:hanging="854"/>
      </w:pPr>
      <w:bookmarkStart w:id="161" w:name="13.03_Inquiries,_Complaints_and_Reports_"/>
      <w:bookmarkStart w:id="162" w:name="_bookmark81"/>
      <w:bookmarkEnd w:id="161"/>
      <w:bookmarkEnd w:id="162"/>
      <w:r>
        <w:rPr>
          <w:color w:val="0071BB"/>
        </w:rPr>
        <w:t>Inquiries,</w:t>
      </w:r>
      <w:r>
        <w:rPr>
          <w:color w:val="0071BB"/>
          <w:spacing w:val="-16"/>
        </w:rPr>
        <w:t xml:space="preserve"> </w:t>
      </w:r>
      <w:r>
        <w:rPr>
          <w:color w:val="0071BB"/>
        </w:rPr>
        <w:t>Complaints</w:t>
      </w:r>
      <w:r>
        <w:rPr>
          <w:color w:val="0071BB"/>
          <w:spacing w:val="-15"/>
        </w:rPr>
        <w:t xml:space="preserve"> </w:t>
      </w:r>
      <w:r>
        <w:rPr>
          <w:color w:val="0071BB"/>
        </w:rPr>
        <w:t>and</w:t>
      </w:r>
      <w:r>
        <w:rPr>
          <w:color w:val="0071BB"/>
          <w:spacing w:val="-9"/>
        </w:rPr>
        <w:t xml:space="preserve"> </w:t>
      </w:r>
      <w:r>
        <w:rPr>
          <w:color w:val="0071BB"/>
        </w:rPr>
        <w:t>Reports</w:t>
      </w:r>
      <w:r>
        <w:rPr>
          <w:color w:val="0071BB"/>
          <w:spacing w:val="-16"/>
        </w:rPr>
        <w:t xml:space="preserve"> </w:t>
      </w:r>
      <w:r>
        <w:rPr>
          <w:color w:val="0071BB"/>
          <w:spacing w:val="-2"/>
        </w:rPr>
        <w:t>Committee</w:t>
      </w:r>
    </w:p>
    <w:p w14:paraId="766458EC" w14:textId="77777777" w:rsidR="006854EA" w:rsidRDefault="006854EA">
      <w:pPr>
        <w:pStyle w:val="BodyText"/>
        <w:rPr>
          <w:b/>
        </w:rPr>
      </w:pPr>
    </w:p>
    <w:p w14:paraId="02B43B7E" w14:textId="77777777" w:rsidR="006854EA" w:rsidRDefault="00827611">
      <w:pPr>
        <w:pStyle w:val="ListParagraph"/>
        <w:numPr>
          <w:ilvl w:val="2"/>
          <w:numId w:val="24"/>
        </w:numPr>
        <w:tabs>
          <w:tab w:val="left" w:pos="2339"/>
        </w:tabs>
        <w:spacing w:before="1"/>
        <w:ind w:hanging="988"/>
      </w:pPr>
      <w:r>
        <w:t>The</w:t>
      </w:r>
      <w:r>
        <w:rPr>
          <w:spacing w:val="-13"/>
        </w:rPr>
        <w:t xml:space="preserve"> </w:t>
      </w:r>
      <w:r>
        <w:t>Inquiries,</w:t>
      </w:r>
      <w:r>
        <w:rPr>
          <w:spacing w:val="-6"/>
        </w:rPr>
        <w:t xml:space="preserve"> </w:t>
      </w:r>
      <w:r>
        <w:t>Complaints</w:t>
      </w:r>
      <w:r>
        <w:rPr>
          <w:spacing w:val="-9"/>
        </w:rPr>
        <w:t xml:space="preserve"> </w:t>
      </w:r>
      <w:r>
        <w:t>and</w:t>
      </w:r>
      <w:r>
        <w:rPr>
          <w:spacing w:val="-10"/>
        </w:rPr>
        <w:t xml:space="preserve"> </w:t>
      </w:r>
      <w:r>
        <w:t>Reports</w:t>
      </w:r>
      <w:r>
        <w:rPr>
          <w:spacing w:val="-14"/>
        </w:rPr>
        <w:t xml:space="preserve"> </w:t>
      </w:r>
      <w:r>
        <w:t>Committee</w:t>
      </w:r>
      <w:r>
        <w:rPr>
          <w:spacing w:val="-12"/>
        </w:rPr>
        <w:t xml:space="preserve"> </w:t>
      </w:r>
      <w:r>
        <w:t>shall</w:t>
      </w:r>
      <w:r>
        <w:rPr>
          <w:spacing w:val="-10"/>
        </w:rPr>
        <w:t xml:space="preserve"> </w:t>
      </w:r>
      <w:r>
        <w:t>be</w:t>
      </w:r>
      <w:r>
        <w:rPr>
          <w:spacing w:val="-10"/>
        </w:rPr>
        <w:t xml:space="preserve"> </w:t>
      </w:r>
      <w:r>
        <w:t>composed</w:t>
      </w:r>
      <w:r>
        <w:rPr>
          <w:spacing w:val="-14"/>
        </w:rPr>
        <w:t xml:space="preserve"> </w:t>
      </w:r>
      <w:r>
        <w:t>of</w:t>
      </w:r>
      <w:r>
        <w:rPr>
          <w:spacing w:val="-5"/>
        </w:rPr>
        <w:t xml:space="preserve"> </w:t>
      </w:r>
      <w:r>
        <w:t>at</w:t>
      </w:r>
      <w:r>
        <w:rPr>
          <w:spacing w:val="-4"/>
        </w:rPr>
        <w:t xml:space="preserve"> </w:t>
      </w:r>
      <w:r>
        <w:rPr>
          <w:spacing w:val="-2"/>
        </w:rPr>
        <w:t>least:</w:t>
      </w:r>
    </w:p>
    <w:p w14:paraId="575AF7A9" w14:textId="77777777" w:rsidR="006854EA" w:rsidRDefault="00827611">
      <w:pPr>
        <w:pStyle w:val="ListParagraph"/>
        <w:numPr>
          <w:ilvl w:val="3"/>
          <w:numId w:val="24"/>
        </w:numPr>
        <w:tabs>
          <w:tab w:val="left" w:pos="2769"/>
        </w:tabs>
        <w:spacing w:before="119"/>
      </w:pPr>
      <w:r>
        <w:rPr>
          <w:spacing w:val="-2"/>
        </w:rPr>
        <w:t>Two</w:t>
      </w:r>
      <w:r>
        <w:rPr>
          <w:spacing w:val="-23"/>
        </w:rPr>
        <w:t xml:space="preserve"> </w:t>
      </w:r>
      <w:r>
        <w:rPr>
          <w:spacing w:val="-2"/>
        </w:rPr>
        <w:t>Public</w:t>
      </w:r>
      <w:r>
        <w:rPr>
          <w:spacing w:val="-1"/>
        </w:rPr>
        <w:t xml:space="preserve"> </w:t>
      </w:r>
      <w:r>
        <w:rPr>
          <w:spacing w:val="-2"/>
        </w:rPr>
        <w:t>Directors;</w:t>
      </w:r>
    </w:p>
    <w:p w14:paraId="57DBF2A6" w14:textId="77777777" w:rsidR="006854EA" w:rsidRDefault="00827611">
      <w:pPr>
        <w:pStyle w:val="ListParagraph"/>
        <w:numPr>
          <w:ilvl w:val="3"/>
          <w:numId w:val="24"/>
        </w:numPr>
        <w:tabs>
          <w:tab w:val="left" w:pos="2766"/>
        </w:tabs>
        <w:spacing w:before="1" w:line="252" w:lineRule="exact"/>
        <w:ind w:left="2766" w:hanging="422"/>
      </w:pPr>
      <w:r>
        <w:t>Four</w:t>
      </w:r>
      <w:r>
        <w:rPr>
          <w:spacing w:val="-11"/>
        </w:rPr>
        <w:t xml:space="preserve"> </w:t>
      </w:r>
      <w:r>
        <w:t>or</w:t>
      </w:r>
      <w:r>
        <w:rPr>
          <w:spacing w:val="-14"/>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2BF8BC7F" w14:textId="77777777" w:rsidR="006854EA" w:rsidRDefault="00827611">
      <w:pPr>
        <w:pStyle w:val="ListParagraph"/>
        <w:numPr>
          <w:ilvl w:val="3"/>
          <w:numId w:val="24"/>
        </w:numPr>
        <w:tabs>
          <w:tab w:val="left" w:pos="2766"/>
        </w:tabs>
        <w:spacing w:line="252" w:lineRule="exact"/>
        <w:ind w:left="2766" w:hanging="422"/>
      </w:pPr>
      <w:r>
        <w:t>At</w:t>
      </w:r>
      <w:r>
        <w:rPr>
          <w:spacing w:val="-11"/>
        </w:rPr>
        <w:t xml:space="preserve"> </w:t>
      </w:r>
      <w:r>
        <w:t>the</w:t>
      </w:r>
      <w:r>
        <w:rPr>
          <w:spacing w:val="-8"/>
        </w:rPr>
        <w:t xml:space="preserve"> </w:t>
      </w:r>
      <w:r>
        <w:t>discretion</w:t>
      </w:r>
      <w:r>
        <w:rPr>
          <w:spacing w:val="-7"/>
        </w:rPr>
        <w:t xml:space="preserve"> </w:t>
      </w:r>
      <w:r>
        <w:t>of</w:t>
      </w:r>
      <w:r>
        <w:rPr>
          <w:spacing w:val="-9"/>
        </w:rPr>
        <w:t xml:space="preserve"> </w:t>
      </w:r>
      <w:r>
        <w:t>the</w:t>
      </w:r>
      <w:r>
        <w:rPr>
          <w:spacing w:val="-10"/>
        </w:rPr>
        <w:t xml:space="preserve"> </w:t>
      </w:r>
      <w:r>
        <w:t>Board,</w:t>
      </w:r>
      <w:r>
        <w:rPr>
          <w:spacing w:val="-7"/>
        </w:rPr>
        <w:t xml:space="preserve"> </w:t>
      </w:r>
      <w:r>
        <w:t>one</w:t>
      </w:r>
      <w:r>
        <w:rPr>
          <w:spacing w:val="-8"/>
        </w:rPr>
        <w:t xml:space="preserve"> </w:t>
      </w:r>
      <w:r>
        <w:t>or</w:t>
      </w:r>
      <w:r>
        <w:rPr>
          <w:spacing w:val="-6"/>
        </w:rPr>
        <w:t xml:space="preserve"> </w:t>
      </w:r>
      <w:r>
        <w:t>more</w:t>
      </w:r>
      <w:r>
        <w:rPr>
          <w:spacing w:val="-11"/>
        </w:rPr>
        <w:t xml:space="preserve"> </w:t>
      </w:r>
      <w:r>
        <w:t>Community</w:t>
      </w:r>
      <w:r>
        <w:rPr>
          <w:spacing w:val="-7"/>
        </w:rPr>
        <w:t xml:space="preserve"> </w:t>
      </w:r>
      <w:r>
        <w:rPr>
          <w:spacing w:val="-2"/>
        </w:rPr>
        <w:t>Appointee(s).</w:t>
      </w:r>
    </w:p>
    <w:p w14:paraId="00642716" w14:textId="77777777" w:rsidR="006854EA" w:rsidRDefault="00827611">
      <w:pPr>
        <w:pStyle w:val="Heading3"/>
        <w:numPr>
          <w:ilvl w:val="1"/>
          <w:numId w:val="24"/>
        </w:numPr>
        <w:tabs>
          <w:tab w:val="left" w:pos="1346"/>
        </w:tabs>
        <w:spacing w:before="239"/>
      </w:pPr>
      <w:bookmarkStart w:id="163" w:name="13.04_Discipline_Committee"/>
      <w:bookmarkStart w:id="164" w:name="_bookmark82"/>
      <w:bookmarkEnd w:id="163"/>
      <w:bookmarkEnd w:id="164"/>
      <w:r>
        <w:rPr>
          <w:color w:val="0071BB"/>
          <w:spacing w:val="-2"/>
        </w:rPr>
        <w:t>Discipline</w:t>
      </w:r>
      <w:r>
        <w:rPr>
          <w:color w:val="0071BB"/>
          <w:spacing w:val="1"/>
        </w:rPr>
        <w:t xml:space="preserve"> </w:t>
      </w:r>
      <w:r>
        <w:rPr>
          <w:color w:val="0071BB"/>
          <w:spacing w:val="-2"/>
        </w:rPr>
        <w:t>Committee</w:t>
      </w:r>
    </w:p>
    <w:p w14:paraId="1D3C2D65" w14:textId="77777777" w:rsidR="006854EA" w:rsidRDefault="006854EA">
      <w:pPr>
        <w:pStyle w:val="BodyText"/>
        <w:rPr>
          <w:b/>
        </w:rPr>
      </w:pPr>
    </w:p>
    <w:p w14:paraId="28A62A3A" w14:textId="77777777" w:rsidR="006854EA" w:rsidRDefault="00827611">
      <w:pPr>
        <w:pStyle w:val="ListParagraph"/>
        <w:numPr>
          <w:ilvl w:val="2"/>
          <w:numId w:val="24"/>
        </w:numPr>
        <w:tabs>
          <w:tab w:val="left" w:pos="2340"/>
        </w:tabs>
        <w:ind w:left="2340" w:right="519" w:hanging="989"/>
      </w:pPr>
      <w:r>
        <w:t>The Discipline Committee shall be known</w:t>
      </w:r>
      <w:r>
        <w:rPr>
          <w:spacing w:val="-2"/>
        </w:rPr>
        <w:t xml:space="preserve"> </w:t>
      </w:r>
      <w:r>
        <w:t>as</w:t>
      </w:r>
      <w:r>
        <w:rPr>
          <w:spacing w:val="-2"/>
        </w:rPr>
        <w:t xml:space="preserve"> </w:t>
      </w:r>
      <w:r>
        <w:t>the</w:t>
      </w:r>
      <w:r>
        <w:rPr>
          <w:spacing w:val="-2"/>
        </w:rPr>
        <w:t xml:space="preserve"> </w:t>
      </w:r>
      <w:r>
        <w:t>Ontario</w:t>
      </w:r>
      <w:r>
        <w:rPr>
          <w:spacing w:val="-2"/>
        </w:rPr>
        <w:t xml:space="preserve"> </w:t>
      </w:r>
      <w:r>
        <w:t>Occupational Therapists Discipline Tribunal in English and Tribunal de discipline des ergothérapeutes de l’Ontario in French, and each reference to the Ontario Occupational Therapists Tribunal</w:t>
      </w:r>
      <w:r>
        <w:rPr>
          <w:spacing w:val="-5"/>
        </w:rPr>
        <w:t xml:space="preserve"> </w:t>
      </w:r>
      <w:r>
        <w:t>or</w:t>
      </w:r>
      <w:r>
        <w:rPr>
          <w:spacing w:val="-3"/>
        </w:rPr>
        <w:t xml:space="preserve"> </w:t>
      </w:r>
      <w:r>
        <w:t>Tribunal</w:t>
      </w:r>
      <w:r>
        <w:rPr>
          <w:spacing w:val="-5"/>
        </w:rPr>
        <w:t xml:space="preserve"> </w:t>
      </w:r>
      <w:r>
        <w:t>de</w:t>
      </w:r>
      <w:r>
        <w:rPr>
          <w:spacing w:val="-5"/>
        </w:rPr>
        <w:t xml:space="preserve"> </w:t>
      </w:r>
      <w:r>
        <w:t>discipline</w:t>
      </w:r>
      <w:r>
        <w:rPr>
          <w:spacing w:val="-5"/>
        </w:rPr>
        <w:t xml:space="preserve"> </w:t>
      </w:r>
      <w:r>
        <w:t>des</w:t>
      </w:r>
      <w:r>
        <w:rPr>
          <w:spacing w:val="-4"/>
        </w:rPr>
        <w:t xml:space="preserve"> </w:t>
      </w:r>
      <w:r>
        <w:t>ergothérapeutes</w:t>
      </w:r>
      <w:r>
        <w:rPr>
          <w:spacing w:val="-4"/>
        </w:rPr>
        <w:t xml:space="preserve"> </w:t>
      </w:r>
      <w:r>
        <w:t>de</w:t>
      </w:r>
      <w:r>
        <w:rPr>
          <w:spacing w:val="-6"/>
        </w:rPr>
        <w:t xml:space="preserve"> </w:t>
      </w:r>
      <w:r>
        <w:t>l’Ontario,</w:t>
      </w:r>
      <w:r>
        <w:rPr>
          <w:spacing w:val="-4"/>
        </w:rPr>
        <w:t xml:space="preserve"> </w:t>
      </w:r>
      <w:r>
        <w:t>whether</w:t>
      </w:r>
      <w:r>
        <w:rPr>
          <w:spacing w:val="-3"/>
        </w:rPr>
        <w:t xml:space="preserve"> </w:t>
      </w:r>
      <w:r>
        <w:t>orally or in</w:t>
      </w:r>
      <w:r>
        <w:rPr>
          <w:spacing w:val="-2"/>
        </w:rPr>
        <w:t xml:space="preserve"> </w:t>
      </w:r>
      <w:r>
        <w:t>writing,</w:t>
      </w:r>
      <w:r>
        <w:rPr>
          <w:spacing w:val="-3"/>
        </w:rPr>
        <w:t xml:space="preserve"> </w:t>
      </w:r>
      <w:r>
        <w:t>shall</w:t>
      </w:r>
      <w:r>
        <w:rPr>
          <w:spacing w:val="-2"/>
        </w:rPr>
        <w:t xml:space="preserve"> </w:t>
      </w:r>
      <w:r>
        <w:t>be</w:t>
      </w:r>
      <w:r>
        <w:rPr>
          <w:spacing w:val="-2"/>
        </w:rPr>
        <w:t xml:space="preserve"> </w:t>
      </w:r>
      <w:r>
        <w:t>deemed</w:t>
      </w:r>
      <w:r>
        <w:rPr>
          <w:spacing w:val="-4"/>
        </w:rPr>
        <w:t xml:space="preserve"> </w:t>
      </w:r>
      <w:r>
        <w:t>to</w:t>
      </w:r>
      <w:r>
        <w:rPr>
          <w:spacing w:val="-2"/>
        </w:rPr>
        <w:t xml:space="preserve"> </w:t>
      </w:r>
      <w:r>
        <w:t>be</w:t>
      </w:r>
      <w:r>
        <w:rPr>
          <w:spacing w:val="-4"/>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Discipline</w:t>
      </w:r>
      <w:r>
        <w:rPr>
          <w:spacing w:val="-2"/>
        </w:rPr>
        <w:t xml:space="preserve"> </w:t>
      </w:r>
      <w:r>
        <w:t>Committee</w:t>
      </w:r>
      <w:r>
        <w:rPr>
          <w:spacing w:val="-2"/>
        </w:rPr>
        <w:t xml:space="preserve"> </w:t>
      </w:r>
      <w:r>
        <w:t>of</w:t>
      </w:r>
      <w:r>
        <w:rPr>
          <w:spacing w:val="-2"/>
        </w:rPr>
        <w:t xml:space="preserve"> </w:t>
      </w:r>
      <w:r>
        <w:t>the College as specified in the Code and any other legislation or policy where the context requires.</w:t>
      </w:r>
    </w:p>
    <w:p w14:paraId="09AEAD38" w14:textId="77777777" w:rsidR="006854EA" w:rsidRDefault="006854EA">
      <w:pPr>
        <w:pStyle w:val="BodyText"/>
        <w:spacing w:before="1"/>
      </w:pPr>
    </w:p>
    <w:p w14:paraId="0D37EF06" w14:textId="77777777" w:rsidR="006854EA" w:rsidRDefault="00827611">
      <w:pPr>
        <w:pStyle w:val="ListParagraph"/>
        <w:numPr>
          <w:ilvl w:val="2"/>
          <w:numId w:val="24"/>
        </w:numPr>
        <w:tabs>
          <w:tab w:val="left" w:pos="2339"/>
        </w:tabs>
        <w:spacing w:before="1"/>
        <w:ind w:hanging="988"/>
      </w:pPr>
      <w:r>
        <w:t>The</w:t>
      </w:r>
      <w:r>
        <w:rPr>
          <w:spacing w:val="-9"/>
        </w:rPr>
        <w:t xml:space="preserve"> </w:t>
      </w:r>
      <w:r>
        <w:t>Discipline</w:t>
      </w:r>
      <w:r>
        <w:rPr>
          <w:spacing w:val="-9"/>
        </w:rPr>
        <w:t xml:space="preserve"> </w:t>
      </w:r>
      <w:r>
        <w:t>Committee</w:t>
      </w:r>
      <w:r>
        <w:rPr>
          <w:spacing w:val="-9"/>
        </w:rPr>
        <w:t xml:space="preserve"> </w:t>
      </w:r>
      <w:r>
        <w:t>shall</w:t>
      </w:r>
      <w:r>
        <w:rPr>
          <w:spacing w:val="-10"/>
        </w:rPr>
        <w:t xml:space="preserve"> </w:t>
      </w:r>
      <w:r>
        <w:t>be</w:t>
      </w:r>
      <w:r>
        <w:rPr>
          <w:spacing w:val="-12"/>
        </w:rPr>
        <w:t xml:space="preserve"> </w:t>
      </w:r>
      <w:r>
        <w:t>composed</w:t>
      </w:r>
      <w:r>
        <w:rPr>
          <w:spacing w:val="-13"/>
        </w:rPr>
        <w:t xml:space="preserve"> </w:t>
      </w:r>
      <w:r>
        <w:rPr>
          <w:spacing w:val="-5"/>
        </w:rPr>
        <w:t>of:</w:t>
      </w:r>
    </w:p>
    <w:p w14:paraId="35D97D11" w14:textId="77777777" w:rsidR="006854EA" w:rsidRDefault="00827611">
      <w:pPr>
        <w:pStyle w:val="ListParagraph"/>
        <w:numPr>
          <w:ilvl w:val="3"/>
          <w:numId w:val="24"/>
        </w:numPr>
        <w:tabs>
          <w:tab w:val="left" w:pos="2769"/>
        </w:tabs>
        <w:spacing w:before="119" w:line="252" w:lineRule="exact"/>
      </w:pPr>
      <w:r>
        <w:t>All</w:t>
      </w:r>
      <w:r>
        <w:rPr>
          <w:spacing w:val="-7"/>
        </w:rPr>
        <w:t xml:space="preserve"> </w:t>
      </w:r>
      <w:r>
        <w:t>Elected</w:t>
      </w:r>
      <w:r>
        <w:rPr>
          <w:spacing w:val="-6"/>
        </w:rPr>
        <w:t xml:space="preserve"> </w:t>
      </w:r>
      <w:r>
        <w:t>Directors/Academic</w:t>
      </w:r>
      <w:r>
        <w:rPr>
          <w:spacing w:val="-6"/>
        </w:rPr>
        <w:t xml:space="preserve"> </w:t>
      </w:r>
      <w:r>
        <w:rPr>
          <w:spacing w:val="-2"/>
        </w:rPr>
        <w:t>Appointees;</w:t>
      </w:r>
    </w:p>
    <w:p w14:paraId="739FBE61" w14:textId="77777777" w:rsidR="006854EA" w:rsidRDefault="00827611">
      <w:pPr>
        <w:pStyle w:val="ListParagraph"/>
        <w:numPr>
          <w:ilvl w:val="3"/>
          <w:numId w:val="24"/>
        </w:numPr>
        <w:tabs>
          <w:tab w:val="left" w:pos="2767"/>
        </w:tabs>
        <w:spacing w:line="252" w:lineRule="exact"/>
        <w:ind w:left="2767" w:hanging="423"/>
      </w:pPr>
      <w:r>
        <w:t>All</w:t>
      </w:r>
      <w:r>
        <w:rPr>
          <w:spacing w:val="-5"/>
        </w:rPr>
        <w:t xml:space="preserve"> </w:t>
      </w:r>
      <w:r>
        <w:t>Public</w:t>
      </w:r>
      <w:r>
        <w:rPr>
          <w:spacing w:val="-4"/>
        </w:rPr>
        <w:t xml:space="preserve"> </w:t>
      </w:r>
      <w:r>
        <w:rPr>
          <w:spacing w:val="-2"/>
        </w:rPr>
        <w:t>Directors;</w:t>
      </w:r>
    </w:p>
    <w:p w14:paraId="52577AD6" w14:textId="77777777" w:rsidR="006854EA" w:rsidRDefault="00827611">
      <w:pPr>
        <w:pStyle w:val="ListParagraph"/>
        <w:numPr>
          <w:ilvl w:val="3"/>
          <w:numId w:val="24"/>
        </w:numPr>
        <w:tabs>
          <w:tab w:val="left" w:pos="2767"/>
        </w:tabs>
        <w:spacing w:before="1" w:line="252" w:lineRule="exact"/>
        <w:ind w:left="2767" w:hanging="422"/>
      </w:pPr>
      <w:r>
        <w:t>One</w:t>
      </w:r>
      <w:r>
        <w:rPr>
          <w:spacing w:val="-5"/>
        </w:rPr>
        <w:t xml:space="preserve"> </w:t>
      </w:r>
      <w:r>
        <w:t>or</w:t>
      </w:r>
      <w:r>
        <w:rPr>
          <w:spacing w:val="-5"/>
        </w:rPr>
        <w:t xml:space="preserve"> </w:t>
      </w:r>
      <w:r>
        <w:t>more</w:t>
      </w:r>
      <w:r>
        <w:rPr>
          <w:spacing w:val="-7"/>
        </w:rPr>
        <w:t xml:space="preserve"> </w:t>
      </w:r>
      <w:r>
        <w:t>Professional</w:t>
      </w:r>
      <w:r>
        <w:rPr>
          <w:spacing w:val="-4"/>
        </w:rPr>
        <w:t xml:space="preserve"> </w:t>
      </w:r>
      <w:r>
        <w:t>Committee</w:t>
      </w:r>
      <w:r>
        <w:rPr>
          <w:spacing w:val="-6"/>
        </w:rPr>
        <w:t xml:space="preserve"> </w:t>
      </w:r>
      <w:r>
        <w:rPr>
          <w:spacing w:val="-2"/>
        </w:rPr>
        <w:t>Appointee(s);</w:t>
      </w:r>
    </w:p>
    <w:p w14:paraId="0110374B" w14:textId="77777777" w:rsidR="006854EA" w:rsidRDefault="00827611">
      <w:pPr>
        <w:pStyle w:val="ListParagraph"/>
        <w:numPr>
          <w:ilvl w:val="3"/>
          <w:numId w:val="24"/>
        </w:numPr>
        <w:tabs>
          <w:tab w:val="left" w:pos="2767"/>
        </w:tabs>
        <w:spacing w:line="252" w:lineRule="exact"/>
        <w:ind w:left="2767" w:hanging="422"/>
      </w:pPr>
      <w:r>
        <w:t>At</w:t>
      </w:r>
      <w:r>
        <w:rPr>
          <w:spacing w:val="-3"/>
        </w:rPr>
        <w:t xml:space="preserve"> </w:t>
      </w:r>
      <w:r>
        <w:t>the</w:t>
      </w:r>
      <w:r>
        <w:rPr>
          <w:spacing w:val="-5"/>
        </w:rPr>
        <w:t xml:space="preserve"> </w:t>
      </w:r>
      <w:r>
        <w:t>discretion</w:t>
      </w:r>
      <w:r>
        <w:rPr>
          <w:spacing w:val="-3"/>
        </w:rPr>
        <w:t xml:space="preserve"> </w:t>
      </w:r>
      <w:r>
        <w:t>of</w:t>
      </w:r>
      <w:r>
        <w:rPr>
          <w:spacing w:val="-4"/>
        </w:rPr>
        <w:t xml:space="preserve"> </w:t>
      </w:r>
      <w:r>
        <w:t>the</w:t>
      </w:r>
      <w:r>
        <w:rPr>
          <w:spacing w:val="-4"/>
        </w:rPr>
        <w:t xml:space="preserve"> </w:t>
      </w:r>
      <w:r>
        <w:t>Board,</w:t>
      </w:r>
      <w:r>
        <w:rPr>
          <w:spacing w:val="-4"/>
        </w:rPr>
        <w:t xml:space="preserve"> </w:t>
      </w:r>
      <w:r>
        <w:t>one</w:t>
      </w:r>
      <w:r>
        <w:rPr>
          <w:spacing w:val="-3"/>
        </w:rPr>
        <w:t xml:space="preserve"> </w:t>
      </w:r>
      <w:r>
        <w:t>or</w:t>
      </w:r>
      <w:r>
        <w:rPr>
          <w:spacing w:val="-5"/>
        </w:rPr>
        <w:t xml:space="preserve"> </w:t>
      </w:r>
      <w:r>
        <w:t>more</w:t>
      </w:r>
      <w:r>
        <w:rPr>
          <w:spacing w:val="-6"/>
        </w:rPr>
        <w:t xml:space="preserve"> </w:t>
      </w:r>
      <w:r>
        <w:t>Community</w:t>
      </w:r>
      <w:r>
        <w:rPr>
          <w:spacing w:val="-5"/>
        </w:rPr>
        <w:t xml:space="preserve"> </w:t>
      </w:r>
      <w:r>
        <w:t>Appointee(s);</w:t>
      </w:r>
      <w:r>
        <w:rPr>
          <w:spacing w:val="-3"/>
        </w:rPr>
        <w:t xml:space="preserve"> </w:t>
      </w:r>
      <w:r>
        <w:rPr>
          <w:spacing w:val="-4"/>
        </w:rPr>
        <w:t>and,</w:t>
      </w:r>
    </w:p>
    <w:p w14:paraId="6625D9AA" w14:textId="77777777" w:rsidR="006854EA" w:rsidRDefault="00827611">
      <w:pPr>
        <w:pStyle w:val="ListParagraph"/>
        <w:numPr>
          <w:ilvl w:val="3"/>
          <w:numId w:val="24"/>
        </w:numPr>
        <w:tabs>
          <w:tab w:val="left" w:pos="2768"/>
        </w:tabs>
        <w:spacing w:before="2"/>
        <w:ind w:left="2768" w:right="520" w:hanging="423"/>
      </w:pPr>
      <w:r>
        <w:t>One</w:t>
      </w:r>
      <w:r>
        <w:rPr>
          <w:spacing w:val="-3"/>
        </w:rPr>
        <w:t xml:space="preserve"> </w:t>
      </w:r>
      <w:r>
        <w:t>or</w:t>
      </w:r>
      <w:r>
        <w:rPr>
          <w:spacing w:val="-4"/>
        </w:rPr>
        <w:t xml:space="preserve"> </w:t>
      </w:r>
      <w:r>
        <w:t>more</w:t>
      </w:r>
      <w:r>
        <w:rPr>
          <w:spacing w:val="-5"/>
        </w:rPr>
        <w:t xml:space="preserve"> </w:t>
      </w:r>
      <w:r>
        <w:t>Adjudicator</w:t>
      </w:r>
      <w:r>
        <w:rPr>
          <w:spacing w:val="-3"/>
        </w:rPr>
        <w:t xml:space="preserve"> </w:t>
      </w:r>
      <w:r>
        <w:t>Appointee(s)</w:t>
      </w:r>
      <w:r>
        <w:rPr>
          <w:spacing w:val="-1"/>
        </w:rPr>
        <w:t xml:space="preserve"> </w:t>
      </w:r>
      <w:r>
        <w:t>who</w:t>
      </w:r>
      <w:r>
        <w:rPr>
          <w:spacing w:val="-5"/>
        </w:rPr>
        <w:t xml:space="preserve"> </w:t>
      </w:r>
      <w:r>
        <w:t>shall</w:t>
      </w:r>
      <w:r>
        <w:rPr>
          <w:spacing w:val="-6"/>
        </w:rPr>
        <w:t xml:space="preserve"> </w:t>
      </w:r>
      <w:r>
        <w:t>be</w:t>
      </w:r>
      <w:r>
        <w:rPr>
          <w:spacing w:val="-2"/>
        </w:rPr>
        <w:t xml:space="preserve"> </w:t>
      </w:r>
      <w:r>
        <w:t>appointed</w:t>
      </w:r>
      <w:r>
        <w:rPr>
          <w:spacing w:val="-5"/>
        </w:rPr>
        <w:t xml:space="preserve"> </w:t>
      </w:r>
      <w:r>
        <w:t>to</w:t>
      </w:r>
      <w:r>
        <w:rPr>
          <w:spacing w:val="-5"/>
        </w:rPr>
        <w:t xml:space="preserve"> </w:t>
      </w:r>
      <w:r>
        <w:t>chair</w:t>
      </w:r>
      <w:r>
        <w:rPr>
          <w:spacing w:val="-1"/>
        </w:rPr>
        <w:t xml:space="preserve"> </w:t>
      </w:r>
      <w:r>
        <w:t xml:space="preserve">panels of the committee, one of whom shall be appointed as Chair of the Discipline </w:t>
      </w:r>
      <w:r>
        <w:rPr>
          <w:spacing w:val="-2"/>
        </w:rPr>
        <w:t>Committee.</w:t>
      </w:r>
    </w:p>
    <w:p w14:paraId="551C290C" w14:textId="77777777" w:rsidR="006854EA" w:rsidRDefault="00827611">
      <w:pPr>
        <w:pStyle w:val="Heading3"/>
        <w:numPr>
          <w:ilvl w:val="1"/>
          <w:numId w:val="24"/>
        </w:numPr>
        <w:tabs>
          <w:tab w:val="left" w:pos="1347"/>
        </w:tabs>
        <w:spacing w:before="239"/>
        <w:ind w:left="1347" w:hanging="849"/>
      </w:pPr>
      <w:bookmarkStart w:id="165" w:name="13.05_Fitness_to_Practise_Committee"/>
      <w:bookmarkStart w:id="166" w:name="_bookmark83"/>
      <w:bookmarkEnd w:id="165"/>
      <w:bookmarkEnd w:id="166"/>
      <w:r>
        <w:rPr>
          <w:color w:val="0071BB"/>
        </w:rPr>
        <w:t>Fitness</w:t>
      </w:r>
      <w:r>
        <w:rPr>
          <w:color w:val="0071BB"/>
          <w:spacing w:val="-15"/>
        </w:rPr>
        <w:t xml:space="preserve"> </w:t>
      </w:r>
      <w:r>
        <w:rPr>
          <w:color w:val="0071BB"/>
        </w:rPr>
        <w:t>to</w:t>
      </w:r>
      <w:r>
        <w:rPr>
          <w:color w:val="0071BB"/>
          <w:spacing w:val="-9"/>
        </w:rPr>
        <w:t xml:space="preserve"> </w:t>
      </w:r>
      <w:r>
        <w:rPr>
          <w:color w:val="0071BB"/>
        </w:rPr>
        <w:t>Practise</w:t>
      </w:r>
      <w:r>
        <w:rPr>
          <w:color w:val="0071BB"/>
          <w:spacing w:val="-16"/>
        </w:rPr>
        <w:t xml:space="preserve"> </w:t>
      </w:r>
      <w:r>
        <w:rPr>
          <w:color w:val="0071BB"/>
          <w:spacing w:val="-2"/>
        </w:rPr>
        <w:t>Committee</w:t>
      </w:r>
    </w:p>
    <w:p w14:paraId="345F91F1" w14:textId="77777777" w:rsidR="006854EA" w:rsidRDefault="006854EA">
      <w:pPr>
        <w:pStyle w:val="BodyText"/>
        <w:rPr>
          <w:b/>
        </w:rPr>
      </w:pPr>
    </w:p>
    <w:p w14:paraId="516EA98F" w14:textId="77777777" w:rsidR="006854EA" w:rsidRDefault="00827611">
      <w:pPr>
        <w:pStyle w:val="ListParagraph"/>
        <w:numPr>
          <w:ilvl w:val="2"/>
          <w:numId w:val="24"/>
        </w:numPr>
        <w:tabs>
          <w:tab w:val="left" w:pos="2341"/>
        </w:tabs>
        <w:ind w:left="2341" w:hanging="989"/>
      </w:pPr>
      <w:r>
        <w:t>The</w:t>
      </w:r>
      <w:r>
        <w:rPr>
          <w:spacing w:val="-9"/>
        </w:rPr>
        <w:t xml:space="preserve"> </w:t>
      </w:r>
      <w:r>
        <w:t>Fitness</w:t>
      </w:r>
      <w:r>
        <w:rPr>
          <w:spacing w:val="-13"/>
        </w:rPr>
        <w:t xml:space="preserve"> </w:t>
      </w:r>
      <w:r>
        <w:t>to</w:t>
      </w:r>
      <w:r>
        <w:rPr>
          <w:spacing w:val="-11"/>
        </w:rPr>
        <w:t xml:space="preserve"> </w:t>
      </w:r>
      <w:r>
        <w:t>Practise</w:t>
      </w:r>
      <w:r>
        <w:rPr>
          <w:spacing w:val="-8"/>
        </w:rPr>
        <w:t xml:space="preserve"> </w:t>
      </w:r>
      <w:r>
        <w:t>Committee</w:t>
      </w:r>
      <w:r>
        <w:rPr>
          <w:spacing w:val="-8"/>
        </w:rPr>
        <w:t xml:space="preserve"> </w:t>
      </w:r>
      <w:r>
        <w:t>shall</w:t>
      </w:r>
      <w:r>
        <w:rPr>
          <w:spacing w:val="-9"/>
        </w:rPr>
        <w:t xml:space="preserve"> </w:t>
      </w:r>
      <w:r>
        <w:t>be</w:t>
      </w:r>
      <w:r>
        <w:rPr>
          <w:spacing w:val="-8"/>
        </w:rPr>
        <w:t xml:space="preserve"> </w:t>
      </w:r>
      <w:r>
        <w:t>composed</w:t>
      </w:r>
      <w:r>
        <w:rPr>
          <w:spacing w:val="-8"/>
        </w:rPr>
        <w:t xml:space="preserve"> </w:t>
      </w:r>
      <w:r>
        <w:rPr>
          <w:spacing w:val="-5"/>
        </w:rPr>
        <w:t>of:</w:t>
      </w:r>
    </w:p>
    <w:p w14:paraId="1D6BB914" w14:textId="77777777" w:rsidR="006854EA" w:rsidRDefault="00827611">
      <w:pPr>
        <w:pStyle w:val="ListParagraph"/>
        <w:numPr>
          <w:ilvl w:val="3"/>
          <w:numId w:val="24"/>
        </w:numPr>
        <w:tabs>
          <w:tab w:val="left" w:pos="2771"/>
        </w:tabs>
        <w:spacing w:before="119" w:line="252" w:lineRule="exact"/>
        <w:ind w:left="2771"/>
      </w:pPr>
      <w:r>
        <w:t>All</w:t>
      </w:r>
      <w:r>
        <w:rPr>
          <w:spacing w:val="-7"/>
        </w:rPr>
        <w:t xml:space="preserve"> </w:t>
      </w:r>
      <w:r>
        <w:t>Elected</w:t>
      </w:r>
      <w:r>
        <w:rPr>
          <w:spacing w:val="-6"/>
        </w:rPr>
        <w:t xml:space="preserve"> </w:t>
      </w:r>
      <w:r>
        <w:t>Directors/Academic</w:t>
      </w:r>
      <w:r>
        <w:rPr>
          <w:spacing w:val="-6"/>
        </w:rPr>
        <w:t xml:space="preserve"> </w:t>
      </w:r>
      <w:r>
        <w:rPr>
          <w:spacing w:val="-2"/>
        </w:rPr>
        <w:t>Appointees;</w:t>
      </w:r>
    </w:p>
    <w:p w14:paraId="48A7FDD8" w14:textId="77777777" w:rsidR="006854EA" w:rsidRDefault="00827611">
      <w:pPr>
        <w:pStyle w:val="ListParagraph"/>
        <w:numPr>
          <w:ilvl w:val="3"/>
          <w:numId w:val="24"/>
        </w:numPr>
        <w:tabs>
          <w:tab w:val="left" w:pos="2768"/>
        </w:tabs>
        <w:spacing w:line="252" w:lineRule="exact"/>
        <w:ind w:left="2768" w:hanging="422"/>
      </w:pPr>
      <w:r>
        <w:t>All</w:t>
      </w:r>
      <w:r>
        <w:rPr>
          <w:spacing w:val="-5"/>
        </w:rPr>
        <w:t xml:space="preserve"> </w:t>
      </w:r>
      <w:r>
        <w:t>Public</w:t>
      </w:r>
      <w:r>
        <w:rPr>
          <w:spacing w:val="-4"/>
        </w:rPr>
        <w:t xml:space="preserve"> </w:t>
      </w:r>
      <w:r>
        <w:rPr>
          <w:spacing w:val="-2"/>
        </w:rPr>
        <w:t>Directors;</w:t>
      </w:r>
    </w:p>
    <w:p w14:paraId="6FC22F8B" w14:textId="77777777" w:rsidR="006854EA" w:rsidRDefault="00827611">
      <w:pPr>
        <w:pStyle w:val="ListParagraph"/>
        <w:numPr>
          <w:ilvl w:val="3"/>
          <w:numId w:val="24"/>
        </w:numPr>
        <w:tabs>
          <w:tab w:val="left" w:pos="2769"/>
        </w:tabs>
        <w:spacing w:before="2" w:line="252" w:lineRule="exact"/>
        <w:ind w:hanging="423"/>
      </w:pPr>
      <w:r>
        <w:t>One</w:t>
      </w:r>
      <w:r>
        <w:rPr>
          <w:spacing w:val="-5"/>
        </w:rPr>
        <w:t xml:space="preserve"> </w:t>
      </w:r>
      <w:r>
        <w:t>or</w:t>
      </w:r>
      <w:r>
        <w:rPr>
          <w:spacing w:val="-5"/>
        </w:rPr>
        <w:t xml:space="preserve"> </w:t>
      </w:r>
      <w:r>
        <w:t>more</w:t>
      </w:r>
      <w:r>
        <w:rPr>
          <w:spacing w:val="-7"/>
        </w:rPr>
        <w:t xml:space="preserve"> </w:t>
      </w:r>
      <w:r>
        <w:t>Professional</w:t>
      </w:r>
      <w:r>
        <w:rPr>
          <w:spacing w:val="-4"/>
        </w:rPr>
        <w:t xml:space="preserve"> </w:t>
      </w:r>
      <w:r>
        <w:t>Committee</w:t>
      </w:r>
      <w:r>
        <w:rPr>
          <w:spacing w:val="-6"/>
        </w:rPr>
        <w:t xml:space="preserve"> </w:t>
      </w:r>
      <w:r>
        <w:rPr>
          <w:spacing w:val="-2"/>
        </w:rPr>
        <w:t>Appointee(s);</w:t>
      </w:r>
    </w:p>
    <w:p w14:paraId="07A6CCCE" w14:textId="77777777" w:rsidR="006854EA" w:rsidRDefault="00827611">
      <w:pPr>
        <w:pStyle w:val="ListParagraph"/>
        <w:numPr>
          <w:ilvl w:val="3"/>
          <w:numId w:val="24"/>
        </w:numPr>
        <w:tabs>
          <w:tab w:val="left" w:pos="2769"/>
        </w:tabs>
        <w:spacing w:line="252" w:lineRule="exact"/>
        <w:ind w:hanging="423"/>
      </w:pPr>
      <w:r>
        <w:t>At</w:t>
      </w:r>
      <w:r>
        <w:rPr>
          <w:spacing w:val="-3"/>
        </w:rPr>
        <w:t xml:space="preserve"> </w:t>
      </w:r>
      <w:r>
        <w:t>the</w:t>
      </w:r>
      <w:r>
        <w:rPr>
          <w:spacing w:val="-5"/>
        </w:rPr>
        <w:t xml:space="preserve"> </w:t>
      </w:r>
      <w:r>
        <w:t>discretion</w:t>
      </w:r>
      <w:r>
        <w:rPr>
          <w:spacing w:val="-4"/>
        </w:rPr>
        <w:t xml:space="preserve"> </w:t>
      </w:r>
      <w:r>
        <w:t>of</w:t>
      </w:r>
      <w:r>
        <w:rPr>
          <w:spacing w:val="-5"/>
        </w:rPr>
        <w:t xml:space="preserve"> </w:t>
      </w:r>
      <w:r>
        <w:t>the</w:t>
      </w:r>
      <w:r>
        <w:rPr>
          <w:spacing w:val="-4"/>
        </w:rPr>
        <w:t xml:space="preserve"> </w:t>
      </w:r>
      <w:r>
        <w:t>Board,</w:t>
      </w:r>
      <w:r>
        <w:rPr>
          <w:spacing w:val="-4"/>
        </w:rPr>
        <w:t xml:space="preserve"> </w:t>
      </w:r>
      <w:r>
        <w:t>one</w:t>
      </w:r>
      <w:r>
        <w:rPr>
          <w:spacing w:val="-4"/>
        </w:rPr>
        <w:t xml:space="preserve"> </w:t>
      </w:r>
      <w:r>
        <w:t>or</w:t>
      </w:r>
      <w:r>
        <w:rPr>
          <w:spacing w:val="-5"/>
        </w:rPr>
        <w:t xml:space="preserve"> </w:t>
      </w:r>
      <w:r>
        <w:t>more</w:t>
      </w:r>
      <w:r>
        <w:rPr>
          <w:spacing w:val="-6"/>
        </w:rPr>
        <w:t xml:space="preserve"> </w:t>
      </w:r>
      <w:r>
        <w:t>Community</w:t>
      </w:r>
      <w:r>
        <w:rPr>
          <w:spacing w:val="-6"/>
        </w:rPr>
        <w:t xml:space="preserve"> </w:t>
      </w:r>
      <w:r>
        <w:t>Appointee(s);</w:t>
      </w:r>
      <w:r>
        <w:rPr>
          <w:spacing w:val="-3"/>
        </w:rPr>
        <w:t xml:space="preserve"> </w:t>
      </w:r>
      <w:r>
        <w:rPr>
          <w:spacing w:val="-4"/>
        </w:rPr>
        <w:t>and,</w:t>
      </w:r>
    </w:p>
    <w:p w14:paraId="250B9E21" w14:textId="77777777" w:rsidR="006854EA" w:rsidRDefault="00827611">
      <w:pPr>
        <w:pStyle w:val="ListParagraph"/>
        <w:numPr>
          <w:ilvl w:val="3"/>
          <w:numId w:val="24"/>
        </w:numPr>
        <w:tabs>
          <w:tab w:val="left" w:pos="2769"/>
        </w:tabs>
        <w:spacing w:before="1"/>
        <w:ind w:right="519" w:hanging="423"/>
      </w:pPr>
      <w:r>
        <w:t>One</w:t>
      </w:r>
      <w:r>
        <w:rPr>
          <w:spacing w:val="-3"/>
        </w:rPr>
        <w:t xml:space="preserve"> </w:t>
      </w:r>
      <w:r>
        <w:t>or</w:t>
      </w:r>
      <w:r>
        <w:rPr>
          <w:spacing w:val="-4"/>
        </w:rPr>
        <w:t xml:space="preserve"> </w:t>
      </w:r>
      <w:r>
        <w:t>more</w:t>
      </w:r>
      <w:r>
        <w:rPr>
          <w:spacing w:val="-5"/>
        </w:rPr>
        <w:t xml:space="preserve"> </w:t>
      </w:r>
      <w:r>
        <w:t>Adjudicator</w:t>
      </w:r>
      <w:r>
        <w:rPr>
          <w:spacing w:val="-4"/>
        </w:rPr>
        <w:t xml:space="preserve"> </w:t>
      </w:r>
      <w:r>
        <w:t>Appointee(s)</w:t>
      </w:r>
      <w:r>
        <w:rPr>
          <w:spacing w:val="-1"/>
        </w:rPr>
        <w:t xml:space="preserve"> </w:t>
      </w:r>
      <w:r>
        <w:t>who</w:t>
      </w:r>
      <w:r>
        <w:rPr>
          <w:spacing w:val="-5"/>
        </w:rPr>
        <w:t xml:space="preserve"> </w:t>
      </w:r>
      <w:r>
        <w:t>shall</w:t>
      </w:r>
      <w:r>
        <w:rPr>
          <w:spacing w:val="-6"/>
        </w:rPr>
        <w:t xml:space="preserve"> </w:t>
      </w:r>
      <w:r>
        <w:t>be</w:t>
      </w:r>
      <w:r>
        <w:rPr>
          <w:spacing w:val="-2"/>
        </w:rPr>
        <w:t xml:space="preserve"> </w:t>
      </w:r>
      <w:r>
        <w:t>appointed</w:t>
      </w:r>
      <w:r>
        <w:rPr>
          <w:spacing w:val="-5"/>
        </w:rPr>
        <w:t xml:space="preserve"> </w:t>
      </w:r>
      <w:r>
        <w:t>to</w:t>
      </w:r>
      <w:r>
        <w:rPr>
          <w:spacing w:val="-5"/>
        </w:rPr>
        <w:t xml:space="preserve"> </w:t>
      </w:r>
      <w:r>
        <w:t>chair</w:t>
      </w:r>
      <w:r>
        <w:rPr>
          <w:spacing w:val="-1"/>
        </w:rPr>
        <w:t xml:space="preserve"> </w:t>
      </w:r>
      <w:r>
        <w:t>panels of the committee, one of whom shall be appointed as Chair of the Fitness to Practise Committee.</w:t>
      </w:r>
    </w:p>
    <w:p w14:paraId="49BE20AB" w14:textId="77777777" w:rsidR="006854EA" w:rsidRDefault="00827611">
      <w:pPr>
        <w:pStyle w:val="Heading3"/>
        <w:numPr>
          <w:ilvl w:val="1"/>
          <w:numId w:val="24"/>
        </w:numPr>
        <w:tabs>
          <w:tab w:val="left" w:pos="1348"/>
        </w:tabs>
        <w:spacing w:before="239"/>
        <w:ind w:left="1348" w:hanging="849"/>
      </w:pPr>
      <w:bookmarkStart w:id="167" w:name="13.06_Quality_Assurance_Committee"/>
      <w:bookmarkStart w:id="168" w:name="_bookmark84"/>
      <w:bookmarkEnd w:id="167"/>
      <w:bookmarkEnd w:id="168"/>
      <w:r>
        <w:rPr>
          <w:color w:val="0071BB"/>
        </w:rPr>
        <w:t>Quality</w:t>
      </w:r>
      <w:r>
        <w:rPr>
          <w:color w:val="0071BB"/>
          <w:spacing w:val="-16"/>
        </w:rPr>
        <w:t xml:space="preserve"> </w:t>
      </w:r>
      <w:r>
        <w:rPr>
          <w:color w:val="0071BB"/>
        </w:rPr>
        <w:t>Assurance</w:t>
      </w:r>
      <w:r>
        <w:rPr>
          <w:color w:val="0071BB"/>
          <w:spacing w:val="-14"/>
        </w:rPr>
        <w:t xml:space="preserve"> </w:t>
      </w:r>
      <w:r>
        <w:rPr>
          <w:color w:val="0071BB"/>
          <w:spacing w:val="-2"/>
        </w:rPr>
        <w:t>Committee</w:t>
      </w:r>
    </w:p>
    <w:p w14:paraId="1DF8214E" w14:textId="77777777" w:rsidR="006854EA" w:rsidRDefault="006854EA">
      <w:pPr>
        <w:pStyle w:val="BodyText"/>
        <w:rPr>
          <w:b/>
        </w:rPr>
      </w:pPr>
    </w:p>
    <w:p w14:paraId="5322775D" w14:textId="77777777" w:rsidR="006854EA" w:rsidRDefault="00827611">
      <w:pPr>
        <w:pStyle w:val="ListParagraph"/>
        <w:numPr>
          <w:ilvl w:val="2"/>
          <w:numId w:val="24"/>
        </w:numPr>
        <w:tabs>
          <w:tab w:val="left" w:pos="2341"/>
        </w:tabs>
        <w:spacing w:before="1" w:line="252" w:lineRule="exact"/>
        <w:ind w:left="2341" w:hanging="988"/>
      </w:pPr>
      <w:r>
        <w:t>The</w:t>
      </w:r>
      <w:r>
        <w:rPr>
          <w:spacing w:val="-13"/>
        </w:rPr>
        <w:t xml:space="preserve"> </w:t>
      </w:r>
      <w:r>
        <w:t>Quality</w:t>
      </w:r>
      <w:r>
        <w:rPr>
          <w:spacing w:val="-8"/>
        </w:rPr>
        <w:t xml:space="preserve"> </w:t>
      </w:r>
      <w:r>
        <w:t>Assurance</w:t>
      </w:r>
      <w:r>
        <w:rPr>
          <w:spacing w:val="-11"/>
        </w:rPr>
        <w:t xml:space="preserve"> </w:t>
      </w:r>
      <w:r>
        <w:t>Committee</w:t>
      </w:r>
      <w:r>
        <w:rPr>
          <w:spacing w:val="-11"/>
        </w:rPr>
        <w:t xml:space="preserve"> </w:t>
      </w:r>
      <w:r>
        <w:t>shall</w:t>
      </w:r>
      <w:r>
        <w:rPr>
          <w:spacing w:val="-9"/>
        </w:rPr>
        <w:t xml:space="preserve"> </w:t>
      </w:r>
      <w:r>
        <w:t>be</w:t>
      </w:r>
      <w:r>
        <w:rPr>
          <w:spacing w:val="-8"/>
        </w:rPr>
        <w:t xml:space="preserve"> </w:t>
      </w:r>
      <w:r>
        <w:t>composed</w:t>
      </w:r>
      <w:r>
        <w:rPr>
          <w:spacing w:val="-9"/>
        </w:rPr>
        <w:t xml:space="preserve"> </w:t>
      </w:r>
      <w:r>
        <w:t>of</w:t>
      </w:r>
      <w:r>
        <w:rPr>
          <w:spacing w:val="-2"/>
        </w:rPr>
        <w:t xml:space="preserve"> </w:t>
      </w:r>
      <w:r>
        <w:t>at</w:t>
      </w:r>
      <w:r>
        <w:rPr>
          <w:spacing w:val="-4"/>
        </w:rPr>
        <w:t xml:space="preserve"> </w:t>
      </w:r>
      <w:r>
        <w:rPr>
          <w:spacing w:val="-2"/>
        </w:rPr>
        <w:t>least:</w:t>
      </w:r>
    </w:p>
    <w:p w14:paraId="6C4A164E" w14:textId="77777777" w:rsidR="006854EA" w:rsidRDefault="00827611">
      <w:pPr>
        <w:pStyle w:val="ListParagraph"/>
        <w:numPr>
          <w:ilvl w:val="3"/>
          <w:numId w:val="24"/>
        </w:numPr>
        <w:tabs>
          <w:tab w:val="left" w:pos="2769"/>
        </w:tabs>
        <w:spacing w:line="252" w:lineRule="exact"/>
        <w:ind w:hanging="422"/>
      </w:pPr>
      <w:r>
        <w:t>One</w:t>
      </w:r>
      <w:r>
        <w:rPr>
          <w:spacing w:val="-4"/>
        </w:rPr>
        <w:t xml:space="preserve"> </w:t>
      </w:r>
      <w:r>
        <w:t>Public</w:t>
      </w:r>
      <w:r>
        <w:rPr>
          <w:spacing w:val="-2"/>
        </w:rPr>
        <w:t xml:space="preserve"> Director;</w:t>
      </w:r>
    </w:p>
    <w:p w14:paraId="7146A146" w14:textId="77777777" w:rsidR="006854EA" w:rsidRDefault="00827611">
      <w:pPr>
        <w:pStyle w:val="ListParagraph"/>
        <w:numPr>
          <w:ilvl w:val="3"/>
          <w:numId w:val="24"/>
        </w:numPr>
        <w:tabs>
          <w:tab w:val="left" w:pos="2769"/>
        </w:tabs>
        <w:spacing w:line="252" w:lineRule="exact"/>
        <w:ind w:hanging="422"/>
      </w:pPr>
      <w:r>
        <w:t>Four</w:t>
      </w:r>
      <w:r>
        <w:rPr>
          <w:spacing w:val="-5"/>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8"/>
        </w:rPr>
        <w:t xml:space="preserve"> </w:t>
      </w:r>
      <w:r>
        <w:t>Appointee(s);</w:t>
      </w:r>
      <w:r>
        <w:rPr>
          <w:spacing w:val="-5"/>
        </w:rPr>
        <w:t xml:space="preserve"> and</w:t>
      </w:r>
    </w:p>
    <w:p w14:paraId="3DA5ECD8" w14:textId="77777777" w:rsidR="006854EA" w:rsidRDefault="00827611">
      <w:pPr>
        <w:pStyle w:val="ListParagraph"/>
        <w:numPr>
          <w:ilvl w:val="3"/>
          <w:numId w:val="24"/>
        </w:numPr>
        <w:tabs>
          <w:tab w:val="left" w:pos="2769"/>
        </w:tabs>
        <w:spacing w:before="1"/>
        <w:ind w:hanging="422"/>
      </w:pPr>
      <w:r>
        <w:t>At</w:t>
      </w:r>
      <w:r>
        <w:rPr>
          <w:spacing w:val="-4"/>
        </w:rPr>
        <w:t xml:space="preserve"> </w:t>
      </w:r>
      <w:r>
        <w:t>the</w:t>
      </w:r>
      <w:r>
        <w:rPr>
          <w:spacing w:val="-5"/>
        </w:rPr>
        <w:t xml:space="preserve"> </w:t>
      </w:r>
      <w:r>
        <w:t>discretion</w:t>
      </w:r>
      <w:r>
        <w:rPr>
          <w:spacing w:val="-2"/>
        </w:rPr>
        <w:t xml:space="preserve"> </w:t>
      </w:r>
      <w:r>
        <w:t>of</w:t>
      </w:r>
      <w:r>
        <w:rPr>
          <w:spacing w:val="-4"/>
        </w:rPr>
        <w:t xml:space="preserve"> </w:t>
      </w:r>
      <w:r>
        <w:t>the</w:t>
      </w:r>
      <w:r>
        <w:rPr>
          <w:spacing w:val="-3"/>
        </w:rPr>
        <w:t xml:space="preserve"> </w:t>
      </w:r>
      <w:r>
        <w:t>Board,</w:t>
      </w:r>
      <w:r>
        <w:rPr>
          <w:spacing w:val="-3"/>
        </w:rPr>
        <w:t xml:space="preserve"> </w:t>
      </w:r>
      <w:r>
        <w:t>one</w:t>
      </w:r>
      <w:r>
        <w:rPr>
          <w:spacing w:val="-3"/>
        </w:rPr>
        <w:t xml:space="preserve"> </w:t>
      </w:r>
      <w:r>
        <w:t>or</w:t>
      </w:r>
      <w:r>
        <w:rPr>
          <w:spacing w:val="-4"/>
        </w:rPr>
        <w:t xml:space="preserve"> </w:t>
      </w:r>
      <w:r>
        <w:t>more</w:t>
      </w:r>
      <w:r>
        <w:rPr>
          <w:spacing w:val="-5"/>
        </w:rPr>
        <w:t xml:space="preserve"> </w:t>
      </w:r>
      <w:r>
        <w:t>Community</w:t>
      </w:r>
      <w:r>
        <w:rPr>
          <w:spacing w:val="-4"/>
        </w:rPr>
        <w:t xml:space="preserve"> </w:t>
      </w:r>
      <w:r>
        <w:rPr>
          <w:spacing w:val="-2"/>
        </w:rPr>
        <w:t>Appointee(s).</w:t>
      </w:r>
    </w:p>
    <w:p w14:paraId="217C0265" w14:textId="77777777" w:rsidR="006854EA" w:rsidRDefault="00827611">
      <w:pPr>
        <w:pStyle w:val="Heading3"/>
        <w:numPr>
          <w:ilvl w:val="1"/>
          <w:numId w:val="24"/>
        </w:numPr>
        <w:tabs>
          <w:tab w:val="left" w:pos="1346"/>
        </w:tabs>
        <w:spacing w:before="241"/>
      </w:pPr>
      <w:bookmarkStart w:id="169" w:name="13.07_Patient_Relations_Committee"/>
      <w:bookmarkStart w:id="170" w:name="_bookmark85"/>
      <w:bookmarkEnd w:id="169"/>
      <w:bookmarkEnd w:id="170"/>
      <w:r>
        <w:rPr>
          <w:color w:val="0071BB"/>
        </w:rPr>
        <w:t>Patient</w:t>
      </w:r>
      <w:r>
        <w:rPr>
          <w:color w:val="0071BB"/>
          <w:spacing w:val="-10"/>
        </w:rPr>
        <w:t xml:space="preserve"> </w:t>
      </w:r>
      <w:r>
        <w:rPr>
          <w:color w:val="0071BB"/>
        </w:rPr>
        <w:t>Relations</w:t>
      </w:r>
      <w:r>
        <w:rPr>
          <w:color w:val="0071BB"/>
          <w:spacing w:val="-17"/>
        </w:rPr>
        <w:t xml:space="preserve"> </w:t>
      </w:r>
      <w:r>
        <w:rPr>
          <w:color w:val="0071BB"/>
          <w:spacing w:val="-2"/>
        </w:rPr>
        <w:t>Committee</w:t>
      </w:r>
    </w:p>
    <w:p w14:paraId="2D74B40F" w14:textId="77777777" w:rsidR="006854EA" w:rsidRDefault="006854EA">
      <w:pPr>
        <w:pStyle w:val="BodyText"/>
        <w:rPr>
          <w:b/>
        </w:rPr>
      </w:pPr>
    </w:p>
    <w:p w14:paraId="712C7558" w14:textId="77777777" w:rsidR="006854EA" w:rsidRDefault="00827611">
      <w:pPr>
        <w:pStyle w:val="ListParagraph"/>
        <w:numPr>
          <w:ilvl w:val="2"/>
          <w:numId w:val="24"/>
        </w:numPr>
        <w:tabs>
          <w:tab w:val="left" w:pos="2339"/>
        </w:tabs>
        <w:ind w:hanging="988"/>
      </w:pPr>
      <w:r>
        <w:t>The</w:t>
      </w:r>
      <w:r>
        <w:rPr>
          <w:spacing w:val="-14"/>
        </w:rPr>
        <w:t xml:space="preserve"> </w:t>
      </w:r>
      <w:r>
        <w:t>Patient</w:t>
      </w:r>
      <w:r>
        <w:rPr>
          <w:spacing w:val="-9"/>
        </w:rPr>
        <w:t xml:space="preserve"> </w:t>
      </w:r>
      <w:r>
        <w:t>Relations</w:t>
      </w:r>
      <w:r>
        <w:rPr>
          <w:spacing w:val="-9"/>
        </w:rPr>
        <w:t xml:space="preserve"> </w:t>
      </w:r>
      <w:r>
        <w:t>Committee</w:t>
      </w:r>
      <w:r>
        <w:rPr>
          <w:spacing w:val="-13"/>
        </w:rPr>
        <w:t xml:space="preserve"> </w:t>
      </w:r>
      <w:r>
        <w:t>shall</w:t>
      </w:r>
      <w:r>
        <w:rPr>
          <w:spacing w:val="-10"/>
        </w:rPr>
        <w:t xml:space="preserve"> </w:t>
      </w:r>
      <w:r>
        <w:t>be</w:t>
      </w:r>
      <w:r>
        <w:rPr>
          <w:spacing w:val="-8"/>
        </w:rPr>
        <w:t xml:space="preserve"> </w:t>
      </w:r>
      <w:r>
        <w:t>composed</w:t>
      </w:r>
      <w:r>
        <w:rPr>
          <w:spacing w:val="-9"/>
        </w:rPr>
        <w:t xml:space="preserve"> </w:t>
      </w:r>
      <w:r>
        <w:t>of</w:t>
      </w:r>
      <w:r>
        <w:rPr>
          <w:spacing w:val="-5"/>
        </w:rPr>
        <w:t xml:space="preserve"> </w:t>
      </w:r>
      <w:r>
        <w:t>at</w:t>
      </w:r>
      <w:r>
        <w:rPr>
          <w:spacing w:val="-4"/>
        </w:rPr>
        <w:t xml:space="preserve"> </w:t>
      </w:r>
      <w:r>
        <w:rPr>
          <w:spacing w:val="-2"/>
        </w:rPr>
        <w:t>least:</w:t>
      </w:r>
    </w:p>
    <w:p w14:paraId="519E9F43" w14:textId="77777777" w:rsidR="006854EA" w:rsidRDefault="00827611">
      <w:pPr>
        <w:pStyle w:val="ListParagraph"/>
        <w:numPr>
          <w:ilvl w:val="3"/>
          <w:numId w:val="24"/>
        </w:numPr>
        <w:tabs>
          <w:tab w:val="left" w:pos="2769"/>
        </w:tabs>
        <w:spacing w:before="122" w:line="252" w:lineRule="exact"/>
      </w:pPr>
      <w:r>
        <w:rPr>
          <w:spacing w:val="-2"/>
        </w:rPr>
        <w:t>Two</w:t>
      </w:r>
      <w:r>
        <w:rPr>
          <w:spacing w:val="-23"/>
        </w:rPr>
        <w:t xml:space="preserve"> </w:t>
      </w:r>
      <w:r>
        <w:rPr>
          <w:spacing w:val="-2"/>
        </w:rPr>
        <w:t>Public</w:t>
      </w:r>
      <w:r>
        <w:rPr>
          <w:spacing w:val="-1"/>
        </w:rPr>
        <w:t xml:space="preserve"> </w:t>
      </w:r>
      <w:r>
        <w:rPr>
          <w:spacing w:val="-2"/>
        </w:rPr>
        <w:t>Directors;</w:t>
      </w:r>
    </w:p>
    <w:p w14:paraId="4D50B591" w14:textId="77777777" w:rsidR="006854EA" w:rsidRDefault="00827611">
      <w:pPr>
        <w:pStyle w:val="ListParagraph"/>
        <w:numPr>
          <w:ilvl w:val="3"/>
          <w:numId w:val="24"/>
        </w:numPr>
        <w:tabs>
          <w:tab w:val="left" w:pos="2767"/>
        </w:tabs>
        <w:spacing w:line="252" w:lineRule="exact"/>
        <w:ind w:left="2767" w:hanging="423"/>
      </w:pPr>
      <w:r>
        <w:t>One</w:t>
      </w:r>
      <w:r>
        <w:rPr>
          <w:spacing w:val="-13"/>
        </w:rPr>
        <w:t xml:space="preserve"> </w:t>
      </w:r>
      <w:r>
        <w:t>or</w:t>
      </w:r>
      <w:r>
        <w:rPr>
          <w:spacing w:val="-13"/>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2C52488E" w14:textId="77777777" w:rsidR="006854EA" w:rsidRDefault="006854EA">
      <w:pPr>
        <w:pStyle w:val="ListParagraph"/>
        <w:spacing w:line="252" w:lineRule="exact"/>
        <w:sectPr w:rsidR="006854EA">
          <w:pgSz w:w="12240" w:h="15840"/>
          <w:pgMar w:top="1340" w:right="720" w:bottom="820" w:left="720" w:header="731" w:footer="621" w:gutter="0"/>
          <w:cols w:space="720"/>
        </w:sectPr>
      </w:pPr>
    </w:p>
    <w:p w14:paraId="6BB630FF" w14:textId="77777777" w:rsidR="006854EA" w:rsidRDefault="00827611">
      <w:pPr>
        <w:pStyle w:val="ListParagraph"/>
        <w:numPr>
          <w:ilvl w:val="3"/>
          <w:numId w:val="24"/>
        </w:numPr>
        <w:tabs>
          <w:tab w:val="left" w:pos="2767"/>
        </w:tabs>
        <w:spacing w:before="83"/>
        <w:ind w:left="2767" w:hanging="423"/>
      </w:pPr>
      <w:r>
        <w:t>At</w:t>
      </w:r>
      <w:r>
        <w:rPr>
          <w:spacing w:val="-11"/>
        </w:rPr>
        <w:t xml:space="preserve"> </w:t>
      </w:r>
      <w:r>
        <w:t>the</w:t>
      </w:r>
      <w:r>
        <w:rPr>
          <w:spacing w:val="-7"/>
        </w:rPr>
        <w:t xml:space="preserve"> </w:t>
      </w:r>
      <w:r>
        <w:t>discretion</w:t>
      </w:r>
      <w:r>
        <w:rPr>
          <w:spacing w:val="-8"/>
        </w:rPr>
        <w:t xml:space="preserve"> </w:t>
      </w:r>
      <w:r>
        <w:t>of</w:t>
      </w:r>
      <w:r>
        <w:rPr>
          <w:spacing w:val="-8"/>
        </w:rPr>
        <w:t xml:space="preserve"> </w:t>
      </w:r>
      <w:r>
        <w:t>the</w:t>
      </w:r>
      <w:r>
        <w:rPr>
          <w:spacing w:val="-10"/>
        </w:rPr>
        <w:t xml:space="preserve"> </w:t>
      </w:r>
      <w:r>
        <w:t>Board,</w:t>
      </w:r>
      <w:r>
        <w:rPr>
          <w:spacing w:val="-4"/>
        </w:rPr>
        <w:t xml:space="preserve"> </w:t>
      </w:r>
      <w:r>
        <w:t>one</w:t>
      </w:r>
      <w:r>
        <w:rPr>
          <w:spacing w:val="-6"/>
        </w:rPr>
        <w:t xml:space="preserve"> </w:t>
      </w:r>
      <w:r>
        <w:t>or</w:t>
      </w:r>
      <w:r>
        <w:rPr>
          <w:spacing w:val="-9"/>
        </w:rPr>
        <w:t xml:space="preserve"> </w:t>
      </w:r>
      <w:r>
        <w:t>more</w:t>
      </w:r>
      <w:r>
        <w:rPr>
          <w:spacing w:val="-10"/>
        </w:rPr>
        <w:t xml:space="preserve"> </w:t>
      </w:r>
      <w:r>
        <w:t>Community</w:t>
      </w:r>
      <w:r>
        <w:rPr>
          <w:spacing w:val="-7"/>
        </w:rPr>
        <w:t xml:space="preserve"> </w:t>
      </w:r>
      <w:r>
        <w:rPr>
          <w:spacing w:val="-2"/>
        </w:rPr>
        <w:t>Appointee(s).</w:t>
      </w:r>
    </w:p>
    <w:p w14:paraId="4782966E" w14:textId="77777777" w:rsidR="006854EA" w:rsidRDefault="00827611">
      <w:pPr>
        <w:pStyle w:val="Heading3"/>
        <w:numPr>
          <w:ilvl w:val="1"/>
          <w:numId w:val="24"/>
        </w:numPr>
        <w:tabs>
          <w:tab w:val="left" w:pos="1346"/>
        </w:tabs>
        <w:spacing w:before="239"/>
      </w:pPr>
      <w:bookmarkStart w:id="171" w:name="13.08_Governance_Committee"/>
      <w:bookmarkStart w:id="172" w:name="_bookmark86"/>
      <w:bookmarkEnd w:id="171"/>
      <w:bookmarkEnd w:id="172"/>
      <w:r>
        <w:rPr>
          <w:color w:val="0071BB"/>
        </w:rPr>
        <w:t>Governance</w:t>
      </w:r>
      <w:r>
        <w:rPr>
          <w:color w:val="0071BB"/>
          <w:spacing w:val="-15"/>
        </w:rPr>
        <w:t xml:space="preserve"> </w:t>
      </w:r>
      <w:r>
        <w:rPr>
          <w:color w:val="0071BB"/>
          <w:spacing w:val="-2"/>
        </w:rPr>
        <w:t>Committee</w:t>
      </w:r>
    </w:p>
    <w:p w14:paraId="77D1D419" w14:textId="77777777" w:rsidR="006854EA" w:rsidRDefault="006854EA">
      <w:pPr>
        <w:pStyle w:val="BodyText"/>
        <w:rPr>
          <w:b/>
        </w:rPr>
      </w:pPr>
    </w:p>
    <w:p w14:paraId="47C2B0A1" w14:textId="77777777" w:rsidR="006854EA" w:rsidRDefault="00827611">
      <w:pPr>
        <w:pStyle w:val="ListParagraph"/>
        <w:numPr>
          <w:ilvl w:val="2"/>
          <w:numId w:val="24"/>
        </w:numPr>
        <w:tabs>
          <w:tab w:val="left" w:pos="2340"/>
        </w:tabs>
        <w:spacing w:before="1"/>
        <w:ind w:left="2340" w:hanging="989"/>
      </w:pPr>
      <w:r>
        <w:t>The</w:t>
      </w:r>
      <w:r>
        <w:rPr>
          <w:spacing w:val="-11"/>
        </w:rPr>
        <w:t xml:space="preserve"> </w:t>
      </w:r>
      <w:r>
        <w:t>Governance</w:t>
      </w:r>
      <w:r>
        <w:rPr>
          <w:spacing w:val="-11"/>
        </w:rPr>
        <w:t xml:space="preserve"> </w:t>
      </w:r>
      <w:r>
        <w:t>Committee</w:t>
      </w:r>
      <w:r>
        <w:rPr>
          <w:spacing w:val="-11"/>
        </w:rPr>
        <w:t xml:space="preserve"> </w:t>
      </w:r>
      <w:r>
        <w:t>shall</w:t>
      </w:r>
      <w:r>
        <w:rPr>
          <w:spacing w:val="-9"/>
        </w:rPr>
        <w:t xml:space="preserve"> </w:t>
      </w:r>
      <w:r>
        <w:t>be</w:t>
      </w:r>
      <w:r>
        <w:rPr>
          <w:spacing w:val="-8"/>
        </w:rPr>
        <w:t xml:space="preserve"> </w:t>
      </w:r>
      <w:r>
        <w:t>composed</w:t>
      </w:r>
      <w:r>
        <w:rPr>
          <w:spacing w:val="-11"/>
        </w:rPr>
        <w:t xml:space="preserve"> </w:t>
      </w:r>
      <w:r>
        <w:t>of</w:t>
      </w:r>
      <w:r>
        <w:rPr>
          <w:spacing w:val="-4"/>
        </w:rPr>
        <w:t xml:space="preserve"> </w:t>
      </w:r>
      <w:r>
        <w:t>at</w:t>
      </w:r>
      <w:r>
        <w:rPr>
          <w:spacing w:val="-4"/>
        </w:rPr>
        <w:t xml:space="preserve"> </w:t>
      </w:r>
      <w:r>
        <w:rPr>
          <w:spacing w:val="-2"/>
        </w:rPr>
        <w:t>least:</w:t>
      </w:r>
    </w:p>
    <w:p w14:paraId="12FED98C" w14:textId="77777777" w:rsidR="006854EA" w:rsidRDefault="00827611">
      <w:pPr>
        <w:pStyle w:val="ListParagraph"/>
        <w:numPr>
          <w:ilvl w:val="3"/>
          <w:numId w:val="24"/>
        </w:numPr>
        <w:tabs>
          <w:tab w:val="left" w:pos="2769"/>
        </w:tabs>
        <w:spacing w:before="121" w:line="252" w:lineRule="exact"/>
        <w:ind w:hanging="424"/>
      </w:pPr>
      <w:r>
        <w:rPr>
          <w:spacing w:val="-2"/>
        </w:rPr>
        <w:t>Two Elected</w:t>
      </w:r>
      <w:r>
        <w:rPr>
          <w:spacing w:val="-5"/>
        </w:rPr>
        <w:t xml:space="preserve"> </w:t>
      </w:r>
      <w:r>
        <w:rPr>
          <w:spacing w:val="-2"/>
        </w:rPr>
        <w:t>Directors/Academic</w:t>
      </w:r>
      <w:r>
        <w:rPr>
          <w:spacing w:val="-4"/>
        </w:rPr>
        <w:t xml:space="preserve"> </w:t>
      </w:r>
      <w:r>
        <w:rPr>
          <w:spacing w:val="-2"/>
        </w:rPr>
        <w:t>Appointees;</w:t>
      </w:r>
    </w:p>
    <w:p w14:paraId="55EC8728" w14:textId="77777777" w:rsidR="006854EA" w:rsidRDefault="00827611">
      <w:pPr>
        <w:pStyle w:val="ListParagraph"/>
        <w:numPr>
          <w:ilvl w:val="3"/>
          <w:numId w:val="24"/>
        </w:numPr>
        <w:tabs>
          <w:tab w:val="left" w:pos="2767"/>
        </w:tabs>
        <w:spacing w:line="252" w:lineRule="exact"/>
        <w:ind w:left="2767" w:hanging="422"/>
      </w:pPr>
      <w:r>
        <w:t>Two</w:t>
      </w:r>
      <w:r>
        <w:rPr>
          <w:spacing w:val="-16"/>
        </w:rPr>
        <w:t xml:space="preserve"> </w:t>
      </w:r>
      <w:r>
        <w:t>Public</w:t>
      </w:r>
      <w:r>
        <w:rPr>
          <w:spacing w:val="-14"/>
        </w:rPr>
        <w:t xml:space="preserve"> </w:t>
      </w:r>
      <w:r>
        <w:t>Directors;</w:t>
      </w:r>
      <w:r>
        <w:rPr>
          <w:spacing w:val="-14"/>
        </w:rPr>
        <w:t xml:space="preserve"> </w:t>
      </w:r>
      <w:r>
        <w:rPr>
          <w:spacing w:val="-4"/>
        </w:rPr>
        <w:t>and,</w:t>
      </w:r>
    </w:p>
    <w:p w14:paraId="6E09E551" w14:textId="77777777" w:rsidR="006854EA" w:rsidRDefault="00827611">
      <w:pPr>
        <w:pStyle w:val="ListParagraph"/>
        <w:numPr>
          <w:ilvl w:val="3"/>
          <w:numId w:val="24"/>
        </w:numPr>
        <w:tabs>
          <w:tab w:val="left" w:pos="2767"/>
        </w:tabs>
        <w:spacing w:line="252" w:lineRule="exact"/>
        <w:ind w:left="2767" w:hanging="422"/>
      </w:pPr>
      <w:r>
        <w:t>At</w:t>
      </w:r>
      <w:r>
        <w:rPr>
          <w:spacing w:val="-9"/>
        </w:rPr>
        <w:t xml:space="preserve"> </w:t>
      </w:r>
      <w:r>
        <w:t>the</w:t>
      </w:r>
      <w:r>
        <w:rPr>
          <w:spacing w:val="-9"/>
        </w:rPr>
        <w:t xml:space="preserve"> </w:t>
      </w:r>
      <w:r>
        <w:t>discretion</w:t>
      </w:r>
      <w:r>
        <w:rPr>
          <w:spacing w:val="-7"/>
        </w:rPr>
        <w:t xml:space="preserve"> </w:t>
      </w:r>
      <w:r>
        <w:t>of</w:t>
      </w:r>
      <w:r>
        <w:rPr>
          <w:spacing w:val="-11"/>
        </w:rPr>
        <w:t xml:space="preserve"> </w:t>
      </w:r>
      <w:r>
        <w:t>the</w:t>
      </w:r>
      <w:r>
        <w:rPr>
          <w:spacing w:val="-7"/>
        </w:rPr>
        <w:t xml:space="preserve"> </w:t>
      </w:r>
      <w:r>
        <w:t>Board,</w:t>
      </w:r>
      <w:r>
        <w:rPr>
          <w:spacing w:val="-6"/>
        </w:rPr>
        <w:t xml:space="preserve"> </w:t>
      </w:r>
      <w:r>
        <w:t>one</w:t>
      </w:r>
      <w:r>
        <w:rPr>
          <w:spacing w:val="-10"/>
        </w:rPr>
        <w:t xml:space="preserve"> </w:t>
      </w:r>
      <w:r>
        <w:t>or</w:t>
      </w:r>
      <w:r>
        <w:rPr>
          <w:spacing w:val="-9"/>
        </w:rPr>
        <w:t xml:space="preserve"> </w:t>
      </w:r>
      <w:r>
        <w:t>more</w:t>
      </w:r>
      <w:r>
        <w:rPr>
          <w:spacing w:val="-7"/>
        </w:rPr>
        <w:t xml:space="preserve"> </w:t>
      </w:r>
      <w:r>
        <w:t>Community</w:t>
      </w:r>
      <w:r>
        <w:rPr>
          <w:spacing w:val="-4"/>
        </w:rPr>
        <w:t xml:space="preserve"> </w:t>
      </w:r>
      <w:r>
        <w:rPr>
          <w:spacing w:val="-2"/>
        </w:rPr>
        <w:t>Appointee(s).</w:t>
      </w:r>
    </w:p>
    <w:p w14:paraId="0CAF41D3" w14:textId="77777777" w:rsidR="006854EA" w:rsidRDefault="00827611">
      <w:pPr>
        <w:pStyle w:val="Heading3"/>
        <w:numPr>
          <w:ilvl w:val="1"/>
          <w:numId w:val="24"/>
        </w:numPr>
        <w:tabs>
          <w:tab w:val="left" w:pos="1346"/>
        </w:tabs>
        <w:spacing w:before="241"/>
        <w:ind w:hanging="849"/>
      </w:pPr>
      <w:bookmarkStart w:id="173" w:name="13.09_Finance_and_Audit_Committee"/>
      <w:bookmarkStart w:id="174" w:name="_bookmark87"/>
      <w:bookmarkEnd w:id="173"/>
      <w:bookmarkEnd w:id="174"/>
      <w:r>
        <w:rPr>
          <w:color w:val="0071BB"/>
          <w:spacing w:val="-2"/>
        </w:rPr>
        <w:t>Finance</w:t>
      </w:r>
      <w:r>
        <w:rPr>
          <w:color w:val="0071BB"/>
        </w:rPr>
        <w:t xml:space="preserve"> </w:t>
      </w:r>
      <w:r>
        <w:rPr>
          <w:color w:val="0071BB"/>
          <w:spacing w:val="-2"/>
        </w:rPr>
        <w:t>and</w:t>
      </w:r>
      <w:r>
        <w:rPr>
          <w:color w:val="0071BB"/>
          <w:spacing w:val="-9"/>
        </w:rPr>
        <w:t xml:space="preserve"> </w:t>
      </w:r>
      <w:r>
        <w:rPr>
          <w:color w:val="0071BB"/>
          <w:spacing w:val="-2"/>
        </w:rPr>
        <w:t>Audit</w:t>
      </w:r>
      <w:r>
        <w:rPr>
          <w:color w:val="0071BB"/>
          <w:spacing w:val="-9"/>
        </w:rPr>
        <w:t xml:space="preserve"> </w:t>
      </w:r>
      <w:r>
        <w:rPr>
          <w:color w:val="0071BB"/>
          <w:spacing w:val="-2"/>
        </w:rPr>
        <w:t>Committee</w:t>
      </w:r>
    </w:p>
    <w:p w14:paraId="3A7CF69F" w14:textId="77777777" w:rsidR="006854EA" w:rsidRDefault="006854EA">
      <w:pPr>
        <w:pStyle w:val="BodyText"/>
        <w:spacing w:before="1"/>
        <w:rPr>
          <w:b/>
        </w:rPr>
      </w:pPr>
    </w:p>
    <w:p w14:paraId="670E09BA" w14:textId="77777777" w:rsidR="006854EA" w:rsidRDefault="00827611">
      <w:pPr>
        <w:pStyle w:val="ListParagraph"/>
        <w:numPr>
          <w:ilvl w:val="2"/>
          <w:numId w:val="24"/>
        </w:numPr>
        <w:tabs>
          <w:tab w:val="left" w:pos="2340"/>
        </w:tabs>
        <w:ind w:left="2340" w:hanging="989"/>
      </w:pPr>
      <w:r>
        <w:t>The</w:t>
      </w:r>
      <w:r>
        <w:rPr>
          <w:spacing w:val="-11"/>
        </w:rPr>
        <w:t xml:space="preserve"> </w:t>
      </w:r>
      <w:r>
        <w:t>Finance</w:t>
      </w:r>
      <w:r>
        <w:rPr>
          <w:spacing w:val="-4"/>
        </w:rPr>
        <w:t xml:space="preserve"> </w:t>
      </w:r>
      <w:r>
        <w:t>and</w:t>
      </w:r>
      <w:r>
        <w:rPr>
          <w:spacing w:val="-9"/>
        </w:rPr>
        <w:t xml:space="preserve"> </w:t>
      </w:r>
      <w:r>
        <w:t>Audit</w:t>
      </w:r>
      <w:r>
        <w:rPr>
          <w:spacing w:val="-10"/>
        </w:rPr>
        <w:t xml:space="preserve"> </w:t>
      </w:r>
      <w:r>
        <w:t>Committee</w:t>
      </w:r>
      <w:r>
        <w:rPr>
          <w:spacing w:val="-11"/>
        </w:rPr>
        <w:t xml:space="preserve"> </w:t>
      </w:r>
      <w:r>
        <w:t>shall</w:t>
      </w:r>
      <w:r>
        <w:rPr>
          <w:spacing w:val="-10"/>
        </w:rPr>
        <w:t xml:space="preserve"> </w:t>
      </w:r>
      <w:r>
        <w:t>be</w:t>
      </w:r>
      <w:r>
        <w:rPr>
          <w:spacing w:val="-12"/>
        </w:rPr>
        <w:t xml:space="preserve"> </w:t>
      </w:r>
      <w:r>
        <w:t>composed</w:t>
      </w:r>
      <w:r>
        <w:rPr>
          <w:spacing w:val="-8"/>
        </w:rPr>
        <w:t xml:space="preserve"> </w:t>
      </w:r>
      <w:r>
        <w:t>of</w:t>
      </w:r>
      <w:r>
        <w:rPr>
          <w:spacing w:val="-5"/>
        </w:rPr>
        <w:t xml:space="preserve"> </w:t>
      </w:r>
      <w:r>
        <w:t>at</w:t>
      </w:r>
      <w:r>
        <w:rPr>
          <w:spacing w:val="-5"/>
        </w:rPr>
        <w:t xml:space="preserve"> </w:t>
      </w:r>
      <w:r>
        <w:rPr>
          <w:spacing w:val="-2"/>
        </w:rPr>
        <w:t>least:</w:t>
      </w:r>
    </w:p>
    <w:p w14:paraId="209807DA" w14:textId="77777777" w:rsidR="006854EA" w:rsidRDefault="00827611">
      <w:pPr>
        <w:pStyle w:val="ListParagraph"/>
        <w:numPr>
          <w:ilvl w:val="3"/>
          <w:numId w:val="24"/>
        </w:numPr>
        <w:tabs>
          <w:tab w:val="left" w:pos="2770"/>
        </w:tabs>
        <w:spacing w:before="119" w:line="252" w:lineRule="exact"/>
        <w:ind w:left="2770"/>
      </w:pPr>
      <w:r>
        <w:t>Two</w:t>
      </w:r>
      <w:r>
        <w:rPr>
          <w:spacing w:val="-6"/>
        </w:rPr>
        <w:t xml:space="preserve"> </w:t>
      </w:r>
      <w:r>
        <w:t>Elected</w:t>
      </w:r>
      <w:r>
        <w:rPr>
          <w:spacing w:val="-7"/>
        </w:rPr>
        <w:t xml:space="preserve"> </w:t>
      </w:r>
      <w:r>
        <w:rPr>
          <w:spacing w:val="-2"/>
        </w:rPr>
        <w:t>Directors;</w:t>
      </w:r>
    </w:p>
    <w:p w14:paraId="03720386" w14:textId="77777777" w:rsidR="006854EA" w:rsidRDefault="00827611">
      <w:pPr>
        <w:pStyle w:val="ListParagraph"/>
        <w:numPr>
          <w:ilvl w:val="3"/>
          <w:numId w:val="24"/>
        </w:numPr>
        <w:tabs>
          <w:tab w:val="left" w:pos="2767"/>
        </w:tabs>
        <w:spacing w:line="252" w:lineRule="exact"/>
        <w:ind w:left="2767" w:hanging="422"/>
      </w:pPr>
      <w:r>
        <w:t>Two</w:t>
      </w:r>
      <w:r>
        <w:rPr>
          <w:spacing w:val="-16"/>
        </w:rPr>
        <w:t xml:space="preserve"> </w:t>
      </w:r>
      <w:r>
        <w:t>Public</w:t>
      </w:r>
      <w:r>
        <w:rPr>
          <w:spacing w:val="-14"/>
        </w:rPr>
        <w:t xml:space="preserve"> </w:t>
      </w:r>
      <w:r>
        <w:t>Directors;</w:t>
      </w:r>
      <w:r>
        <w:rPr>
          <w:spacing w:val="-14"/>
        </w:rPr>
        <w:t xml:space="preserve"> </w:t>
      </w:r>
      <w:r>
        <w:rPr>
          <w:spacing w:val="-4"/>
        </w:rPr>
        <w:t>and,</w:t>
      </w:r>
    </w:p>
    <w:p w14:paraId="47FDF08A" w14:textId="77777777" w:rsidR="006854EA" w:rsidRDefault="00827611">
      <w:pPr>
        <w:pStyle w:val="ListParagraph"/>
        <w:numPr>
          <w:ilvl w:val="3"/>
          <w:numId w:val="24"/>
        </w:numPr>
        <w:tabs>
          <w:tab w:val="left" w:pos="2767"/>
        </w:tabs>
        <w:spacing w:before="1"/>
        <w:ind w:left="2767" w:hanging="422"/>
      </w:pPr>
      <w:r>
        <w:t>At</w:t>
      </w:r>
      <w:r>
        <w:rPr>
          <w:spacing w:val="-9"/>
        </w:rPr>
        <w:t xml:space="preserve"> </w:t>
      </w:r>
      <w:r>
        <w:t>the</w:t>
      </w:r>
      <w:r>
        <w:rPr>
          <w:spacing w:val="-7"/>
        </w:rPr>
        <w:t xml:space="preserve"> </w:t>
      </w:r>
      <w:r>
        <w:t>discretion</w:t>
      </w:r>
      <w:r>
        <w:rPr>
          <w:spacing w:val="-8"/>
        </w:rPr>
        <w:t xml:space="preserve"> </w:t>
      </w:r>
      <w:r>
        <w:t>of</w:t>
      </w:r>
      <w:r>
        <w:rPr>
          <w:spacing w:val="-11"/>
        </w:rPr>
        <w:t xml:space="preserve"> </w:t>
      </w:r>
      <w:r>
        <w:t>the</w:t>
      </w:r>
      <w:r>
        <w:rPr>
          <w:spacing w:val="-7"/>
        </w:rPr>
        <w:t xml:space="preserve"> </w:t>
      </w:r>
      <w:r>
        <w:t>Board,</w:t>
      </w:r>
      <w:r>
        <w:rPr>
          <w:spacing w:val="-7"/>
        </w:rPr>
        <w:t xml:space="preserve"> </w:t>
      </w:r>
      <w:r>
        <w:t>one</w:t>
      </w:r>
      <w:r>
        <w:rPr>
          <w:spacing w:val="-10"/>
        </w:rPr>
        <w:t xml:space="preserve"> </w:t>
      </w:r>
      <w:r>
        <w:t>or</w:t>
      </w:r>
      <w:r>
        <w:rPr>
          <w:spacing w:val="-9"/>
        </w:rPr>
        <w:t xml:space="preserve"> </w:t>
      </w:r>
      <w:r>
        <w:t>more</w:t>
      </w:r>
      <w:r>
        <w:rPr>
          <w:spacing w:val="-8"/>
        </w:rPr>
        <w:t xml:space="preserve"> </w:t>
      </w:r>
      <w:r>
        <w:t>Community</w:t>
      </w:r>
      <w:r>
        <w:rPr>
          <w:spacing w:val="-4"/>
        </w:rPr>
        <w:t xml:space="preserve"> </w:t>
      </w:r>
      <w:r>
        <w:rPr>
          <w:spacing w:val="-2"/>
        </w:rPr>
        <w:t>Appointee(s).</w:t>
      </w:r>
    </w:p>
    <w:p w14:paraId="7401B532" w14:textId="77777777" w:rsidR="006854EA" w:rsidRDefault="00827611">
      <w:pPr>
        <w:pStyle w:val="Heading3"/>
        <w:numPr>
          <w:ilvl w:val="1"/>
          <w:numId w:val="23"/>
        </w:numPr>
        <w:tabs>
          <w:tab w:val="left" w:pos="1347"/>
        </w:tabs>
        <w:spacing w:before="239"/>
      </w:pPr>
      <w:r>
        <w:rPr>
          <w:color w:val="0071BB"/>
        </w:rPr>
        <w:t>Practice</w:t>
      </w:r>
      <w:r>
        <w:rPr>
          <w:color w:val="0071BB"/>
          <w:spacing w:val="-5"/>
        </w:rPr>
        <w:t xml:space="preserve"> </w:t>
      </w:r>
      <w:r>
        <w:rPr>
          <w:color w:val="0071BB"/>
          <w:spacing w:val="-2"/>
        </w:rPr>
        <w:t>Subcommittee</w:t>
      </w:r>
    </w:p>
    <w:p w14:paraId="009141EB" w14:textId="77777777" w:rsidR="006854EA" w:rsidRDefault="006854EA">
      <w:pPr>
        <w:pStyle w:val="BodyText"/>
        <w:rPr>
          <w:b/>
        </w:rPr>
      </w:pPr>
    </w:p>
    <w:p w14:paraId="5F9A867F" w14:textId="77777777" w:rsidR="006854EA" w:rsidRDefault="00827611">
      <w:pPr>
        <w:pStyle w:val="ListParagraph"/>
        <w:numPr>
          <w:ilvl w:val="2"/>
          <w:numId w:val="23"/>
        </w:numPr>
        <w:tabs>
          <w:tab w:val="left" w:pos="2340"/>
        </w:tabs>
        <w:spacing w:before="1"/>
        <w:ind w:left="2340" w:hanging="988"/>
      </w:pPr>
      <w:r>
        <w:t>The</w:t>
      </w:r>
      <w:r>
        <w:rPr>
          <w:spacing w:val="-7"/>
        </w:rPr>
        <w:t xml:space="preserve"> </w:t>
      </w:r>
      <w:r>
        <w:t>Practice</w:t>
      </w:r>
      <w:r>
        <w:rPr>
          <w:spacing w:val="-4"/>
        </w:rPr>
        <w:t xml:space="preserve"> </w:t>
      </w:r>
      <w:r>
        <w:t>Subcommittee</w:t>
      </w:r>
      <w:r>
        <w:rPr>
          <w:spacing w:val="-4"/>
        </w:rPr>
        <w:t xml:space="preserve"> </w:t>
      </w:r>
      <w:r>
        <w:t>shall</w:t>
      </w:r>
      <w:r>
        <w:rPr>
          <w:spacing w:val="-5"/>
        </w:rPr>
        <w:t xml:space="preserve"> </w:t>
      </w:r>
      <w:r>
        <w:t>be</w:t>
      </w:r>
      <w:r>
        <w:rPr>
          <w:spacing w:val="-6"/>
        </w:rPr>
        <w:t xml:space="preserve"> </w:t>
      </w:r>
      <w:r>
        <w:t>composed</w:t>
      </w:r>
      <w:r>
        <w:rPr>
          <w:spacing w:val="-4"/>
        </w:rPr>
        <w:t xml:space="preserve"> </w:t>
      </w:r>
      <w:r>
        <w:t>of</w:t>
      </w:r>
      <w:r>
        <w:rPr>
          <w:spacing w:val="-4"/>
        </w:rPr>
        <w:t xml:space="preserve"> </w:t>
      </w:r>
      <w:r>
        <w:t>at</w:t>
      </w:r>
      <w:r>
        <w:rPr>
          <w:spacing w:val="-4"/>
        </w:rPr>
        <w:t xml:space="preserve"> </w:t>
      </w:r>
      <w:r>
        <w:rPr>
          <w:spacing w:val="-2"/>
        </w:rPr>
        <w:t>least:</w:t>
      </w:r>
    </w:p>
    <w:p w14:paraId="4626A3D5" w14:textId="77777777" w:rsidR="006854EA" w:rsidRDefault="00827611">
      <w:pPr>
        <w:pStyle w:val="ListParagraph"/>
        <w:numPr>
          <w:ilvl w:val="3"/>
          <w:numId w:val="23"/>
        </w:numPr>
        <w:tabs>
          <w:tab w:val="left" w:pos="2770"/>
        </w:tabs>
        <w:spacing w:before="121" w:line="252" w:lineRule="exact"/>
      </w:pPr>
      <w:r>
        <w:t>One</w:t>
      </w:r>
      <w:r>
        <w:rPr>
          <w:spacing w:val="-8"/>
        </w:rPr>
        <w:t xml:space="preserve"> </w:t>
      </w:r>
      <w:r>
        <w:t>Elected</w:t>
      </w:r>
      <w:r>
        <w:rPr>
          <w:spacing w:val="-9"/>
        </w:rPr>
        <w:t xml:space="preserve"> </w:t>
      </w:r>
      <w:r>
        <w:t>Director/Academic</w:t>
      </w:r>
      <w:r>
        <w:rPr>
          <w:spacing w:val="-6"/>
        </w:rPr>
        <w:t xml:space="preserve"> </w:t>
      </w:r>
      <w:r>
        <w:rPr>
          <w:spacing w:val="-2"/>
        </w:rPr>
        <w:t>Appointee;</w:t>
      </w:r>
    </w:p>
    <w:p w14:paraId="536804AF" w14:textId="77777777" w:rsidR="006854EA" w:rsidRDefault="00827611">
      <w:pPr>
        <w:pStyle w:val="ListParagraph"/>
        <w:numPr>
          <w:ilvl w:val="3"/>
          <w:numId w:val="23"/>
        </w:numPr>
        <w:tabs>
          <w:tab w:val="left" w:pos="2768"/>
        </w:tabs>
        <w:spacing w:line="252" w:lineRule="exact"/>
        <w:ind w:left="2768" w:hanging="423"/>
      </w:pPr>
      <w:r>
        <w:t>Four</w:t>
      </w:r>
      <w:r>
        <w:rPr>
          <w:spacing w:val="-7"/>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7"/>
        </w:rPr>
        <w:t xml:space="preserve"> </w:t>
      </w:r>
      <w:r>
        <w:t>Appointees;</w:t>
      </w:r>
      <w:r>
        <w:rPr>
          <w:spacing w:val="-4"/>
        </w:rPr>
        <w:t xml:space="preserve"> and,</w:t>
      </w:r>
    </w:p>
    <w:p w14:paraId="58889367" w14:textId="77777777" w:rsidR="006854EA" w:rsidRDefault="00827611">
      <w:pPr>
        <w:pStyle w:val="ListParagraph"/>
        <w:numPr>
          <w:ilvl w:val="3"/>
          <w:numId w:val="23"/>
        </w:numPr>
        <w:tabs>
          <w:tab w:val="left" w:pos="2768"/>
        </w:tabs>
        <w:spacing w:line="252" w:lineRule="exact"/>
        <w:ind w:left="2768" w:hanging="423"/>
      </w:pPr>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0A8BAA7E" w14:textId="77777777" w:rsidR="006854EA" w:rsidRDefault="00827611">
      <w:pPr>
        <w:pStyle w:val="Heading3"/>
        <w:numPr>
          <w:ilvl w:val="1"/>
          <w:numId w:val="23"/>
        </w:numPr>
        <w:tabs>
          <w:tab w:val="left" w:pos="1347"/>
        </w:tabs>
        <w:spacing w:before="241"/>
      </w:pPr>
      <w:r>
        <w:rPr>
          <w:color w:val="0071BB"/>
        </w:rPr>
        <w:t>Quality</w:t>
      </w:r>
      <w:r>
        <w:rPr>
          <w:color w:val="0071BB"/>
          <w:spacing w:val="-8"/>
        </w:rPr>
        <w:t xml:space="preserve"> </w:t>
      </w:r>
      <w:r>
        <w:rPr>
          <w:color w:val="0071BB"/>
        </w:rPr>
        <w:t>Assurance</w:t>
      </w:r>
      <w:r>
        <w:rPr>
          <w:color w:val="0071BB"/>
          <w:spacing w:val="-5"/>
        </w:rPr>
        <w:t xml:space="preserve"> </w:t>
      </w:r>
      <w:r>
        <w:rPr>
          <w:color w:val="0071BB"/>
          <w:spacing w:val="-2"/>
        </w:rPr>
        <w:t>Subcommittee</w:t>
      </w:r>
    </w:p>
    <w:p w14:paraId="2B184F9C" w14:textId="77777777" w:rsidR="006854EA" w:rsidRDefault="006854EA">
      <w:pPr>
        <w:pStyle w:val="BodyText"/>
        <w:spacing w:before="1"/>
        <w:rPr>
          <w:b/>
        </w:rPr>
      </w:pPr>
    </w:p>
    <w:p w14:paraId="5EB2D11D" w14:textId="77777777" w:rsidR="006854EA" w:rsidRDefault="00827611">
      <w:pPr>
        <w:pStyle w:val="ListParagraph"/>
        <w:numPr>
          <w:ilvl w:val="2"/>
          <w:numId w:val="23"/>
        </w:numPr>
        <w:tabs>
          <w:tab w:val="left" w:pos="2340"/>
        </w:tabs>
        <w:ind w:left="2340" w:hanging="988"/>
      </w:pPr>
      <w:r>
        <w:t>The</w:t>
      </w:r>
      <w:r>
        <w:rPr>
          <w:spacing w:val="-7"/>
        </w:rPr>
        <w:t xml:space="preserve"> </w:t>
      </w:r>
      <w:r>
        <w:t>Quality</w:t>
      </w:r>
      <w:r>
        <w:rPr>
          <w:spacing w:val="-6"/>
        </w:rPr>
        <w:t xml:space="preserve"> </w:t>
      </w:r>
      <w:r>
        <w:t>Assurance</w:t>
      </w:r>
      <w:r>
        <w:rPr>
          <w:spacing w:val="-5"/>
        </w:rPr>
        <w:t xml:space="preserve"> </w:t>
      </w:r>
      <w:r>
        <w:t>Subcommittee</w:t>
      </w:r>
      <w:r>
        <w:rPr>
          <w:spacing w:val="-6"/>
        </w:rPr>
        <w:t xml:space="preserve"> </w:t>
      </w:r>
      <w:r>
        <w:t>shall</w:t>
      </w:r>
      <w:r>
        <w:rPr>
          <w:spacing w:val="-4"/>
        </w:rPr>
        <w:t xml:space="preserve"> </w:t>
      </w:r>
      <w:r>
        <w:t>be</w:t>
      </w:r>
      <w:r>
        <w:rPr>
          <w:spacing w:val="-5"/>
        </w:rPr>
        <w:t xml:space="preserve"> </w:t>
      </w:r>
      <w:r>
        <w:t>composed</w:t>
      </w:r>
      <w:r>
        <w:rPr>
          <w:spacing w:val="-4"/>
        </w:rPr>
        <w:t xml:space="preserve"> </w:t>
      </w:r>
      <w:r>
        <w:t>of</w:t>
      </w:r>
      <w:r>
        <w:rPr>
          <w:spacing w:val="-2"/>
        </w:rPr>
        <w:t xml:space="preserve"> </w:t>
      </w:r>
      <w:r>
        <w:t>at</w:t>
      </w:r>
      <w:r>
        <w:rPr>
          <w:spacing w:val="-4"/>
        </w:rPr>
        <w:t xml:space="preserve"> </w:t>
      </w:r>
      <w:r>
        <w:rPr>
          <w:spacing w:val="-2"/>
        </w:rPr>
        <w:t>least:</w:t>
      </w:r>
    </w:p>
    <w:p w14:paraId="0D0D1D48" w14:textId="77777777" w:rsidR="006854EA" w:rsidRDefault="00827611">
      <w:pPr>
        <w:pStyle w:val="ListParagraph"/>
        <w:numPr>
          <w:ilvl w:val="3"/>
          <w:numId w:val="23"/>
        </w:numPr>
        <w:tabs>
          <w:tab w:val="left" w:pos="2770"/>
        </w:tabs>
        <w:spacing w:before="119" w:line="252" w:lineRule="exact"/>
        <w:ind w:hanging="424"/>
      </w:pPr>
      <w:r>
        <w:t>Four</w:t>
      </w:r>
      <w:r>
        <w:rPr>
          <w:spacing w:val="-7"/>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7"/>
        </w:rPr>
        <w:t xml:space="preserve"> </w:t>
      </w:r>
      <w:r>
        <w:t>Appointees;</w:t>
      </w:r>
      <w:r>
        <w:rPr>
          <w:spacing w:val="-4"/>
        </w:rPr>
        <w:t xml:space="preserve"> and,</w:t>
      </w:r>
    </w:p>
    <w:p w14:paraId="4B28FB2B" w14:textId="77777777" w:rsidR="006854EA" w:rsidRDefault="00827611">
      <w:pPr>
        <w:pStyle w:val="ListParagraph"/>
        <w:numPr>
          <w:ilvl w:val="3"/>
          <w:numId w:val="23"/>
        </w:numPr>
        <w:tabs>
          <w:tab w:val="left" w:pos="2768"/>
        </w:tabs>
        <w:spacing w:line="252" w:lineRule="exact"/>
        <w:ind w:left="2768" w:hanging="422"/>
      </w:pPr>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7E387A4F" w14:textId="77777777" w:rsidR="006854EA" w:rsidRDefault="00827611">
      <w:pPr>
        <w:pStyle w:val="Heading3"/>
        <w:numPr>
          <w:ilvl w:val="1"/>
          <w:numId w:val="23"/>
        </w:numPr>
        <w:tabs>
          <w:tab w:val="left" w:pos="1347"/>
        </w:tabs>
        <w:spacing w:before="241"/>
        <w:ind w:hanging="849"/>
      </w:pPr>
      <w:bookmarkStart w:id="175" w:name="13.12_Nominations_Committee"/>
      <w:bookmarkStart w:id="176" w:name="_bookmark88"/>
      <w:bookmarkEnd w:id="175"/>
      <w:bookmarkEnd w:id="176"/>
      <w:r>
        <w:rPr>
          <w:color w:val="0071BB"/>
        </w:rPr>
        <w:t>Nominations</w:t>
      </w:r>
      <w:r>
        <w:rPr>
          <w:color w:val="0071BB"/>
          <w:spacing w:val="-11"/>
        </w:rPr>
        <w:t xml:space="preserve"> </w:t>
      </w:r>
      <w:r>
        <w:rPr>
          <w:color w:val="0071BB"/>
          <w:spacing w:val="-2"/>
        </w:rPr>
        <w:t>Committee</w:t>
      </w:r>
    </w:p>
    <w:p w14:paraId="57B912CC" w14:textId="77777777" w:rsidR="006854EA" w:rsidRDefault="006854EA">
      <w:pPr>
        <w:pStyle w:val="BodyText"/>
        <w:rPr>
          <w:b/>
        </w:rPr>
      </w:pPr>
    </w:p>
    <w:p w14:paraId="7212FDBD" w14:textId="77777777" w:rsidR="006854EA" w:rsidRDefault="00827611">
      <w:pPr>
        <w:pStyle w:val="ListParagraph"/>
        <w:numPr>
          <w:ilvl w:val="2"/>
          <w:numId w:val="23"/>
        </w:numPr>
        <w:tabs>
          <w:tab w:val="left" w:pos="2341"/>
        </w:tabs>
        <w:spacing w:before="1"/>
      </w:pPr>
      <w:r>
        <w:t>The</w:t>
      </w:r>
      <w:r>
        <w:rPr>
          <w:spacing w:val="-9"/>
        </w:rPr>
        <w:t xml:space="preserve"> </w:t>
      </w:r>
      <w:r>
        <w:t>Nominations</w:t>
      </w:r>
      <w:r>
        <w:rPr>
          <w:spacing w:val="-8"/>
        </w:rPr>
        <w:t xml:space="preserve"> </w:t>
      </w:r>
      <w:r>
        <w:t>Committee</w:t>
      </w:r>
      <w:r>
        <w:rPr>
          <w:spacing w:val="-11"/>
        </w:rPr>
        <w:t xml:space="preserve"> </w:t>
      </w:r>
      <w:r>
        <w:t>shall</w:t>
      </w:r>
      <w:r>
        <w:rPr>
          <w:spacing w:val="-10"/>
        </w:rPr>
        <w:t xml:space="preserve"> </w:t>
      </w:r>
      <w:r>
        <w:t>be</w:t>
      </w:r>
      <w:r>
        <w:rPr>
          <w:spacing w:val="-11"/>
        </w:rPr>
        <w:t xml:space="preserve"> </w:t>
      </w:r>
      <w:r>
        <w:t>composed</w:t>
      </w:r>
      <w:r>
        <w:rPr>
          <w:spacing w:val="-11"/>
        </w:rPr>
        <w:t xml:space="preserve"> </w:t>
      </w:r>
      <w:r>
        <w:t>of</w:t>
      </w:r>
      <w:r>
        <w:rPr>
          <w:spacing w:val="-3"/>
        </w:rPr>
        <w:t xml:space="preserve"> </w:t>
      </w:r>
      <w:r>
        <w:t>at</w:t>
      </w:r>
      <w:r>
        <w:rPr>
          <w:spacing w:val="-2"/>
        </w:rPr>
        <w:t xml:space="preserve"> least:</w:t>
      </w:r>
    </w:p>
    <w:p w14:paraId="5D9D2F7F" w14:textId="77777777" w:rsidR="006854EA" w:rsidRDefault="00827611">
      <w:pPr>
        <w:pStyle w:val="ListParagraph"/>
        <w:numPr>
          <w:ilvl w:val="3"/>
          <w:numId w:val="23"/>
        </w:numPr>
        <w:tabs>
          <w:tab w:val="left" w:pos="2771"/>
        </w:tabs>
        <w:spacing w:before="119" w:line="252" w:lineRule="exact"/>
        <w:ind w:left="2771"/>
      </w:pPr>
      <w:r>
        <w:t>Two</w:t>
      </w:r>
      <w:r>
        <w:rPr>
          <w:spacing w:val="-4"/>
        </w:rPr>
        <w:t xml:space="preserve"> </w:t>
      </w:r>
      <w:r>
        <w:t>or</w:t>
      </w:r>
      <w:r>
        <w:rPr>
          <w:spacing w:val="-6"/>
        </w:rPr>
        <w:t xml:space="preserve"> </w:t>
      </w:r>
      <w:r>
        <w:t>more</w:t>
      </w:r>
      <w:r>
        <w:rPr>
          <w:spacing w:val="-7"/>
        </w:rPr>
        <w:t xml:space="preserve"> </w:t>
      </w:r>
      <w:r>
        <w:t>Community</w:t>
      </w:r>
      <w:r>
        <w:rPr>
          <w:spacing w:val="-6"/>
        </w:rPr>
        <w:t xml:space="preserve"> </w:t>
      </w:r>
      <w:r>
        <w:t>Appointees(s);</w:t>
      </w:r>
      <w:r>
        <w:rPr>
          <w:spacing w:val="-9"/>
        </w:rPr>
        <w:t xml:space="preserve"> </w:t>
      </w:r>
      <w:r>
        <w:rPr>
          <w:spacing w:val="-4"/>
        </w:rPr>
        <w:t>and,</w:t>
      </w:r>
    </w:p>
    <w:p w14:paraId="72341471" w14:textId="77777777" w:rsidR="006854EA" w:rsidRDefault="00827611">
      <w:pPr>
        <w:pStyle w:val="ListParagraph"/>
        <w:numPr>
          <w:ilvl w:val="3"/>
          <w:numId w:val="23"/>
        </w:numPr>
        <w:tabs>
          <w:tab w:val="left" w:pos="2769"/>
        </w:tabs>
        <w:spacing w:line="252" w:lineRule="exact"/>
        <w:ind w:left="2769" w:hanging="423"/>
      </w:pPr>
      <w:r>
        <w:t>At</w:t>
      </w:r>
      <w:r>
        <w:rPr>
          <w:spacing w:val="-5"/>
        </w:rPr>
        <w:t xml:space="preserve"> </w:t>
      </w:r>
      <w:r>
        <w:t>the</w:t>
      </w:r>
      <w:r>
        <w:rPr>
          <w:spacing w:val="-6"/>
        </w:rPr>
        <w:t xml:space="preserve"> </w:t>
      </w:r>
      <w:r>
        <w:t>discretion</w:t>
      </w:r>
      <w:r>
        <w:rPr>
          <w:spacing w:val="-5"/>
        </w:rPr>
        <w:t xml:space="preserve"> </w:t>
      </w:r>
      <w:r>
        <w:t>of</w:t>
      </w:r>
      <w:r>
        <w:rPr>
          <w:spacing w:val="-5"/>
        </w:rPr>
        <w:t xml:space="preserve"> </w:t>
      </w:r>
      <w:r>
        <w:t>the</w:t>
      </w:r>
      <w:r>
        <w:rPr>
          <w:spacing w:val="-4"/>
        </w:rPr>
        <w:t xml:space="preserve"> </w:t>
      </w:r>
      <w:r>
        <w:t>Board,</w:t>
      </w:r>
      <w:r>
        <w:rPr>
          <w:spacing w:val="-5"/>
        </w:rPr>
        <w:t xml:space="preserve"> </w:t>
      </w:r>
      <w:r>
        <w:t>one</w:t>
      </w:r>
      <w:r>
        <w:rPr>
          <w:spacing w:val="-3"/>
        </w:rPr>
        <w:t xml:space="preserve"> </w:t>
      </w:r>
      <w:r>
        <w:t>Professional</w:t>
      </w:r>
      <w:r>
        <w:rPr>
          <w:spacing w:val="-4"/>
        </w:rPr>
        <w:t xml:space="preserve"> </w:t>
      </w:r>
      <w:r>
        <w:t>Committee</w:t>
      </w:r>
      <w:r>
        <w:rPr>
          <w:spacing w:val="-6"/>
        </w:rPr>
        <w:t xml:space="preserve"> </w:t>
      </w:r>
      <w:r>
        <w:rPr>
          <w:spacing w:val="-2"/>
        </w:rPr>
        <w:t>Appointee.</w:t>
      </w:r>
    </w:p>
    <w:p w14:paraId="5301362D" w14:textId="77777777" w:rsidR="006854EA" w:rsidRDefault="00827611">
      <w:pPr>
        <w:pStyle w:val="Heading3"/>
        <w:numPr>
          <w:ilvl w:val="1"/>
          <w:numId w:val="23"/>
        </w:numPr>
        <w:tabs>
          <w:tab w:val="left" w:pos="1348"/>
        </w:tabs>
        <w:spacing w:before="241"/>
        <w:ind w:left="1348"/>
      </w:pPr>
      <w:bookmarkStart w:id="177" w:name="13.13_Equity_Perspectives_Advisory_Commi"/>
      <w:bookmarkStart w:id="178" w:name="13.13.1_The_Equity_Perspectives_Advisory"/>
      <w:bookmarkStart w:id="179" w:name="_bookmark89"/>
      <w:bookmarkEnd w:id="177"/>
      <w:bookmarkEnd w:id="178"/>
      <w:bookmarkEnd w:id="179"/>
      <w:r>
        <w:rPr>
          <w:color w:val="0071BB"/>
        </w:rPr>
        <w:t>Equity</w:t>
      </w:r>
      <w:r>
        <w:rPr>
          <w:color w:val="0071BB"/>
          <w:spacing w:val="-6"/>
        </w:rPr>
        <w:t xml:space="preserve"> </w:t>
      </w:r>
      <w:r>
        <w:rPr>
          <w:color w:val="0071BB"/>
        </w:rPr>
        <w:t>Perspectives</w:t>
      </w:r>
      <w:r>
        <w:rPr>
          <w:color w:val="0071BB"/>
          <w:spacing w:val="-8"/>
        </w:rPr>
        <w:t xml:space="preserve"> </w:t>
      </w:r>
      <w:r>
        <w:rPr>
          <w:color w:val="0071BB"/>
        </w:rPr>
        <w:t>Advisory</w:t>
      </w:r>
      <w:r>
        <w:rPr>
          <w:color w:val="0071BB"/>
          <w:spacing w:val="-5"/>
        </w:rPr>
        <w:t xml:space="preserve"> </w:t>
      </w:r>
      <w:r>
        <w:rPr>
          <w:color w:val="0071BB"/>
          <w:spacing w:val="-2"/>
        </w:rPr>
        <w:t>Committee</w:t>
      </w:r>
    </w:p>
    <w:p w14:paraId="70883163" w14:textId="77777777" w:rsidR="006854EA" w:rsidRDefault="00827611">
      <w:pPr>
        <w:pStyle w:val="ListParagraph"/>
        <w:numPr>
          <w:ilvl w:val="2"/>
          <w:numId w:val="23"/>
        </w:numPr>
        <w:tabs>
          <w:tab w:val="left" w:pos="2341"/>
        </w:tabs>
        <w:spacing w:before="239"/>
        <w:ind w:hanging="988"/>
      </w:pPr>
      <w:r>
        <w:t>The</w:t>
      </w:r>
      <w:r>
        <w:rPr>
          <w:spacing w:val="-5"/>
        </w:rPr>
        <w:t xml:space="preserve"> </w:t>
      </w:r>
      <w:r>
        <w:t>Equity</w:t>
      </w:r>
      <w:r>
        <w:rPr>
          <w:spacing w:val="-4"/>
        </w:rPr>
        <w:t xml:space="preserve"> </w:t>
      </w:r>
      <w:r>
        <w:t>Perspectives</w:t>
      </w:r>
      <w:r>
        <w:rPr>
          <w:spacing w:val="-6"/>
        </w:rPr>
        <w:t xml:space="preserve"> </w:t>
      </w:r>
      <w:r>
        <w:t>Advisory</w:t>
      </w:r>
      <w:r>
        <w:rPr>
          <w:spacing w:val="-4"/>
        </w:rPr>
        <w:t xml:space="preserve"> </w:t>
      </w:r>
      <w:r>
        <w:t>Committee</w:t>
      </w:r>
      <w:r>
        <w:rPr>
          <w:spacing w:val="-6"/>
        </w:rPr>
        <w:t xml:space="preserve"> </w:t>
      </w:r>
      <w:r>
        <w:t>shall</w:t>
      </w:r>
      <w:r>
        <w:rPr>
          <w:spacing w:val="-5"/>
        </w:rPr>
        <w:t xml:space="preserve"> </w:t>
      </w:r>
      <w:r>
        <w:t>be</w:t>
      </w:r>
      <w:r>
        <w:rPr>
          <w:spacing w:val="-5"/>
        </w:rPr>
        <w:t xml:space="preserve"> </w:t>
      </w:r>
      <w:r>
        <w:t>composed</w:t>
      </w:r>
      <w:r>
        <w:rPr>
          <w:spacing w:val="-5"/>
        </w:rPr>
        <w:t xml:space="preserve"> </w:t>
      </w:r>
      <w:r>
        <w:t>of</w:t>
      </w:r>
      <w:r>
        <w:rPr>
          <w:spacing w:val="-2"/>
        </w:rPr>
        <w:t xml:space="preserve"> </w:t>
      </w:r>
      <w:r>
        <w:t>at</w:t>
      </w:r>
      <w:r>
        <w:rPr>
          <w:spacing w:val="-2"/>
        </w:rPr>
        <w:t xml:space="preserve"> least:</w:t>
      </w:r>
    </w:p>
    <w:p w14:paraId="33DBA963" w14:textId="77777777" w:rsidR="006854EA" w:rsidRDefault="00827611">
      <w:pPr>
        <w:pStyle w:val="ListParagraph"/>
        <w:numPr>
          <w:ilvl w:val="3"/>
          <w:numId w:val="23"/>
        </w:numPr>
        <w:tabs>
          <w:tab w:val="left" w:pos="2769"/>
        </w:tabs>
        <w:spacing w:before="241"/>
        <w:ind w:left="2769" w:right="375" w:hanging="423"/>
      </w:pPr>
      <w:r>
        <w:t>Four</w:t>
      </w:r>
      <w:r>
        <w:rPr>
          <w:spacing w:val="-3"/>
        </w:rPr>
        <w:t xml:space="preserve"> </w:t>
      </w:r>
      <w:r>
        <w:t>or</w:t>
      </w:r>
      <w:r>
        <w:rPr>
          <w:spacing w:val="-6"/>
        </w:rPr>
        <w:t xml:space="preserve"> </w:t>
      </w:r>
      <w:r>
        <w:t>more</w:t>
      </w:r>
      <w:r>
        <w:rPr>
          <w:spacing w:val="-7"/>
        </w:rPr>
        <w:t xml:space="preserve"> </w:t>
      </w:r>
      <w:r>
        <w:t>Professional</w:t>
      </w:r>
      <w:r>
        <w:rPr>
          <w:spacing w:val="-5"/>
        </w:rPr>
        <w:t xml:space="preserve"> </w:t>
      </w:r>
      <w:r>
        <w:t>Committee</w:t>
      </w:r>
      <w:r>
        <w:rPr>
          <w:spacing w:val="-7"/>
        </w:rPr>
        <w:t xml:space="preserve"> </w:t>
      </w:r>
      <w:r>
        <w:t>Appointees</w:t>
      </w:r>
      <w:r>
        <w:rPr>
          <w:spacing w:val="-4"/>
        </w:rPr>
        <w:t xml:space="preserve"> </w:t>
      </w:r>
      <w:r>
        <w:t>representing</w:t>
      </w:r>
      <w:r>
        <w:rPr>
          <w:spacing w:val="-7"/>
        </w:rPr>
        <w:t xml:space="preserve"> </w:t>
      </w:r>
      <w:r>
        <w:t>a</w:t>
      </w:r>
      <w:r>
        <w:rPr>
          <w:spacing w:val="-5"/>
        </w:rPr>
        <w:t xml:space="preserve"> </w:t>
      </w:r>
      <w:r>
        <w:t>cross-section of occupational therapy practice with either lived experience or practice experience related to equity, diversity, and inclusion; and,</w:t>
      </w:r>
    </w:p>
    <w:p w14:paraId="0CFE0FB6" w14:textId="77777777" w:rsidR="006854EA" w:rsidRDefault="00827611">
      <w:pPr>
        <w:pStyle w:val="ListParagraph"/>
        <w:numPr>
          <w:ilvl w:val="3"/>
          <w:numId w:val="23"/>
        </w:numPr>
        <w:tabs>
          <w:tab w:val="left" w:pos="2769"/>
        </w:tabs>
        <w:spacing w:before="240"/>
        <w:ind w:left="2769" w:right="943" w:hanging="423"/>
      </w:pPr>
      <w:r>
        <w:t>At</w:t>
      </w:r>
      <w:r>
        <w:rPr>
          <w:spacing w:val="-1"/>
        </w:rPr>
        <w:t xml:space="preserve"> </w:t>
      </w:r>
      <w:r>
        <w:t>the</w:t>
      </w:r>
      <w:r>
        <w:rPr>
          <w:spacing w:val="-5"/>
        </w:rPr>
        <w:t xml:space="preserve"> </w:t>
      </w:r>
      <w:r>
        <w:t>discretion</w:t>
      </w:r>
      <w:r>
        <w:rPr>
          <w:spacing w:val="-3"/>
        </w:rPr>
        <w:t xml:space="preserve"> </w:t>
      </w:r>
      <w:r>
        <w:t>of</w:t>
      </w:r>
      <w:r>
        <w:rPr>
          <w:spacing w:val="-4"/>
        </w:rPr>
        <w:t xml:space="preserve"> </w:t>
      </w:r>
      <w:r>
        <w:t>the</w:t>
      </w:r>
      <w:r>
        <w:rPr>
          <w:spacing w:val="-3"/>
        </w:rPr>
        <w:t xml:space="preserve"> </w:t>
      </w:r>
      <w:r>
        <w:t>Board,</w:t>
      </w:r>
      <w:r>
        <w:rPr>
          <w:spacing w:val="-3"/>
        </w:rPr>
        <w:t xml:space="preserve"> </w:t>
      </w:r>
      <w:r>
        <w:t>one</w:t>
      </w:r>
      <w:r>
        <w:rPr>
          <w:spacing w:val="-3"/>
        </w:rPr>
        <w:t xml:space="preserve"> </w:t>
      </w:r>
      <w:r>
        <w:t>or</w:t>
      </w:r>
      <w:r>
        <w:rPr>
          <w:spacing w:val="-4"/>
        </w:rPr>
        <w:t xml:space="preserve"> </w:t>
      </w:r>
      <w:r>
        <w:t>more</w:t>
      </w:r>
      <w:r>
        <w:rPr>
          <w:spacing w:val="-5"/>
        </w:rPr>
        <w:t xml:space="preserve"> </w:t>
      </w:r>
      <w:r>
        <w:t>Community</w:t>
      </w:r>
      <w:r>
        <w:rPr>
          <w:spacing w:val="-5"/>
        </w:rPr>
        <w:t xml:space="preserve"> </w:t>
      </w:r>
      <w:r>
        <w:t>Appointee(s)</w:t>
      </w:r>
      <w:r>
        <w:rPr>
          <w:spacing w:val="-1"/>
        </w:rPr>
        <w:t xml:space="preserve"> </w:t>
      </w:r>
      <w:r>
        <w:t xml:space="preserve">with </w:t>
      </w:r>
      <w:bookmarkStart w:id="180" w:name="13.14_Indigenous_Insights_Advisory_Commi"/>
      <w:bookmarkStart w:id="181" w:name="_bookmark90"/>
      <w:bookmarkEnd w:id="180"/>
      <w:bookmarkEnd w:id="181"/>
      <w:r>
        <w:t>expertise related to equity, diversity, and inclusion.</w:t>
      </w:r>
    </w:p>
    <w:p w14:paraId="09AD7D4E" w14:textId="77777777" w:rsidR="006854EA" w:rsidRDefault="00827611">
      <w:pPr>
        <w:pStyle w:val="Heading3"/>
        <w:numPr>
          <w:ilvl w:val="1"/>
          <w:numId w:val="23"/>
        </w:numPr>
        <w:tabs>
          <w:tab w:val="left" w:pos="1353"/>
        </w:tabs>
        <w:spacing w:before="240"/>
        <w:ind w:left="1353" w:hanging="854"/>
      </w:pPr>
      <w:r>
        <w:rPr>
          <w:color w:val="0071BB"/>
        </w:rPr>
        <w:t>Indigenous</w:t>
      </w:r>
      <w:r>
        <w:rPr>
          <w:color w:val="0071BB"/>
          <w:spacing w:val="-7"/>
        </w:rPr>
        <w:t xml:space="preserve"> </w:t>
      </w:r>
      <w:r>
        <w:rPr>
          <w:color w:val="0071BB"/>
        </w:rPr>
        <w:t>Insights</w:t>
      </w:r>
      <w:r>
        <w:rPr>
          <w:color w:val="0071BB"/>
          <w:spacing w:val="-8"/>
        </w:rPr>
        <w:t xml:space="preserve"> </w:t>
      </w:r>
      <w:r>
        <w:rPr>
          <w:color w:val="0071BB"/>
        </w:rPr>
        <w:t>Advisory</w:t>
      </w:r>
      <w:r>
        <w:rPr>
          <w:color w:val="0071BB"/>
          <w:spacing w:val="-4"/>
        </w:rPr>
        <w:t xml:space="preserve"> </w:t>
      </w:r>
      <w:r>
        <w:rPr>
          <w:color w:val="0071BB"/>
          <w:spacing w:val="-2"/>
        </w:rPr>
        <w:t>Committee</w:t>
      </w:r>
    </w:p>
    <w:p w14:paraId="5FACD80D" w14:textId="77777777" w:rsidR="006854EA" w:rsidRDefault="00827611">
      <w:pPr>
        <w:pStyle w:val="ListParagraph"/>
        <w:numPr>
          <w:ilvl w:val="2"/>
          <w:numId w:val="23"/>
        </w:numPr>
        <w:tabs>
          <w:tab w:val="left" w:pos="2342"/>
        </w:tabs>
        <w:spacing w:before="239"/>
        <w:ind w:left="2342"/>
      </w:pPr>
      <w:bookmarkStart w:id="182" w:name="13.14.1_The_Indigenous_Insights_Advisory"/>
      <w:bookmarkEnd w:id="182"/>
      <w:r>
        <w:t>The</w:t>
      </w:r>
      <w:r>
        <w:rPr>
          <w:spacing w:val="-5"/>
        </w:rPr>
        <w:t xml:space="preserve"> </w:t>
      </w:r>
      <w:r>
        <w:t>Indigenous</w:t>
      </w:r>
      <w:r>
        <w:rPr>
          <w:spacing w:val="-7"/>
        </w:rPr>
        <w:t xml:space="preserve"> </w:t>
      </w:r>
      <w:r>
        <w:t>Insights</w:t>
      </w:r>
      <w:r>
        <w:rPr>
          <w:spacing w:val="-6"/>
        </w:rPr>
        <w:t xml:space="preserve"> </w:t>
      </w:r>
      <w:r>
        <w:t>Advisory</w:t>
      </w:r>
      <w:r>
        <w:rPr>
          <w:spacing w:val="-4"/>
        </w:rPr>
        <w:t xml:space="preserve"> </w:t>
      </w:r>
      <w:r>
        <w:t>Committee</w:t>
      </w:r>
      <w:r>
        <w:rPr>
          <w:spacing w:val="-7"/>
        </w:rPr>
        <w:t xml:space="preserve"> </w:t>
      </w:r>
      <w:r>
        <w:t>shall</w:t>
      </w:r>
      <w:r>
        <w:rPr>
          <w:spacing w:val="-4"/>
        </w:rPr>
        <w:t xml:space="preserve"> </w:t>
      </w:r>
      <w:r>
        <w:t>be</w:t>
      </w:r>
      <w:r>
        <w:rPr>
          <w:spacing w:val="-5"/>
        </w:rPr>
        <w:t xml:space="preserve"> </w:t>
      </w:r>
      <w:r>
        <w:t>composed</w:t>
      </w:r>
      <w:r>
        <w:rPr>
          <w:spacing w:val="-5"/>
        </w:rPr>
        <w:t xml:space="preserve"> </w:t>
      </w:r>
      <w:r>
        <w:t>of</w:t>
      </w:r>
      <w:r>
        <w:rPr>
          <w:spacing w:val="-2"/>
        </w:rPr>
        <w:t xml:space="preserve"> </w:t>
      </w:r>
      <w:r>
        <w:t>at</w:t>
      </w:r>
      <w:r>
        <w:rPr>
          <w:spacing w:val="-2"/>
        </w:rPr>
        <w:t xml:space="preserve"> least:</w:t>
      </w:r>
    </w:p>
    <w:p w14:paraId="04E945D7" w14:textId="77777777" w:rsidR="006854EA" w:rsidRDefault="006854EA">
      <w:pPr>
        <w:pStyle w:val="ListParagraph"/>
        <w:sectPr w:rsidR="006854EA">
          <w:pgSz w:w="12240" w:h="15840"/>
          <w:pgMar w:top="1340" w:right="720" w:bottom="820" w:left="720" w:header="731" w:footer="621" w:gutter="0"/>
          <w:cols w:space="720"/>
        </w:sectPr>
      </w:pPr>
    </w:p>
    <w:p w14:paraId="0428F7CA" w14:textId="77777777" w:rsidR="006854EA" w:rsidRDefault="00827611">
      <w:pPr>
        <w:pStyle w:val="ListParagraph"/>
        <w:numPr>
          <w:ilvl w:val="3"/>
          <w:numId w:val="23"/>
        </w:numPr>
        <w:tabs>
          <w:tab w:val="left" w:pos="2767"/>
        </w:tabs>
        <w:spacing w:before="83"/>
        <w:ind w:left="2767" w:right="389" w:hanging="423"/>
      </w:pPr>
      <w:bookmarkStart w:id="183" w:name="a._Four_or_more_Professional_Committee_A"/>
      <w:bookmarkEnd w:id="183"/>
      <w:r>
        <w:t>Four</w:t>
      </w:r>
      <w:r>
        <w:rPr>
          <w:spacing w:val="-2"/>
        </w:rPr>
        <w:t xml:space="preserve"> </w:t>
      </w:r>
      <w:r>
        <w:t>or</w:t>
      </w:r>
      <w:r>
        <w:rPr>
          <w:spacing w:val="-5"/>
        </w:rPr>
        <w:t xml:space="preserve"> </w:t>
      </w:r>
      <w:r>
        <w:t>more</w:t>
      </w:r>
      <w:r>
        <w:rPr>
          <w:spacing w:val="-6"/>
        </w:rPr>
        <w:t xml:space="preserve"> </w:t>
      </w:r>
      <w:r>
        <w:t>Professional</w:t>
      </w:r>
      <w:r>
        <w:rPr>
          <w:spacing w:val="-4"/>
        </w:rPr>
        <w:t xml:space="preserve"> </w:t>
      </w:r>
      <w:r>
        <w:t>Committee</w:t>
      </w:r>
      <w:r>
        <w:rPr>
          <w:spacing w:val="-6"/>
        </w:rPr>
        <w:t xml:space="preserve"> </w:t>
      </w:r>
      <w:r>
        <w:t>Appointees</w:t>
      </w:r>
      <w:r>
        <w:rPr>
          <w:spacing w:val="-3"/>
        </w:rPr>
        <w:t xml:space="preserve"> </w:t>
      </w:r>
      <w:r>
        <w:t>representing</w:t>
      </w:r>
      <w:r>
        <w:rPr>
          <w:spacing w:val="-6"/>
        </w:rPr>
        <w:t xml:space="preserve"> </w:t>
      </w:r>
      <w:r>
        <w:t>a</w:t>
      </w:r>
      <w:r>
        <w:rPr>
          <w:spacing w:val="-4"/>
        </w:rPr>
        <w:t xml:space="preserve"> </w:t>
      </w:r>
      <w:r>
        <w:t>cross</w:t>
      </w:r>
      <w:r>
        <w:rPr>
          <w:spacing w:val="-6"/>
        </w:rPr>
        <w:t xml:space="preserve"> </w:t>
      </w:r>
      <w:r>
        <w:t>section of occupational therapy practice with either lived experience or practice experience related to Indigenous people; and,</w:t>
      </w:r>
    </w:p>
    <w:p w14:paraId="32B6BA14" w14:textId="77777777" w:rsidR="006854EA" w:rsidRDefault="00827611">
      <w:pPr>
        <w:pStyle w:val="ListParagraph"/>
        <w:numPr>
          <w:ilvl w:val="3"/>
          <w:numId w:val="23"/>
        </w:numPr>
        <w:tabs>
          <w:tab w:val="left" w:pos="2767"/>
        </w:tabs>
        <w:spacing w:before="240"/>
        <w:ind w:left="2767" w:hanging="422"/>
      </w:pPr>
      <w:bookmarkStart w:id="184" w:name="b._At_the_discretion_of_the_Board,_one_o"/>
      <w:bookmarkEnd w:id="184"/>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270D65DD" w14:textId="77777777" w:rsidR="006854EA" w:rsidRDefault="00827611">
      <w:pPr>
        <w:pStyle w:val="Heading3"/>
        <w:numPr>
          <w:ilvl w:val="1"/>
          <w:numId w:val="23"/>
        </w:numPr>
        <w:tabs>
          <w:tab w:val="left" w:pos="1346"/>
        </w:tabs>
        <w:spacing w:before="241"/>
        <w:ind w:left="1346" w:hanging="849"/>
      </w:pPr>
      <w:bookmarkStart w:id="185" w:name="13.15_Appointment_of_Committee_Members"/>
      <w:bookmarkStart w:id="186" w:name="_bookmark91"/>
      <w:bookmarkEnd w:id="185"/>
      <w:bookmarkEnd w:id="186"/>
      <w:r>
        <w:rPr>
          <w:color w:val="0071BB"/>
        </w:rPr>
        <w:t>Appointment</w:t>
      </w:r>
      <w:r>
        <w:rPr>
          <w:color w:val="0071BB"/>
          <w:spacing w:val="-12"/>
        </w:rPr>
        <w:t xml:space="preserve"> </w:t>
      </w:r>
      <w:r>
        <w:rPr>
          <w:color w:val="0071BB"/>
        </w:rPr>
        <w:t>of</w:t>
      </w:r>
      <w:r>
        <w:rPr>
          <w:color w:val="0071BB"/>
          <w:spacing w:val="-11"/>
        </w:rPr>
        <w:t xml:space="preserve"> </w:t>
      </w:r>
      <w:r>
        <w:rPr>
          <w:color w:val="0071BB"/>
        </w:rPr>
        <w:t>Committee</w:t>
      </w:r>
      <w:r>
        <w:rPr>
          <w:color w:val="0071BB"/>
          <w:spacing w:val="-14"/>
        </w:rPr>
        <w:t xml:space="preserve"> </w:t>
      </w:r>
      <w:r>
        <w:rPr>
          <w:color w:val="0071BB"/>
          <w:spacing w:val="-2"/>
        </w:rPr>
        <w:t>Members</w:t>
      </w:r>
    </w:p>
    <w:p w14:paraId="48098588" w14:textId="77777777" w:rsidR="006854EA" w:rsidRDefault="00827611">
      <w:pPr>
        <w:pStyle w:val="BodyText"/>
        <w:spacing w:before="23" w:line="264" w:lineRule="auto"/>
        <w:ind w:left="1330" w:right="679" w:hanging="5"/>
      </w:pPr>
      <w:r>
        <w:t>Unless anywhere else stated in the bylaws, every Committee member shall be appointed by</w:t>
      </w:r>
      <w:r>
        <w:rPr>
          <w:spacing w:val="-6"/>
        </w:rPr>
        <w:t xml:space="preserve"> </w:t>
      </w:r>
      <w:r>
        <w:t>the</w:t>
      </w:r>
      <w:r>
        <w:rPr>
          <w:spacing w:val="-6"/>
        </w:rPr>
        <w:t xml:space="preserve"> </w:t>
      </w:r>
      <w:r>
        <w:t>Board,</w:t>
      </w:r>
      <w:r>
        <w:rPr>
          <w:spacing w:val="-4"/>
        </w:rPr>
        <w:t xml:space="preserve"> </w:t>
      </w:r>
      <w:r>
        <w:t>on</w:t>
      </w:r>
      <w:r>
        <w:rPr>
          <w:spacing w:val="-5"/>
        </w:rPr>
        <w:t xml:space="preserve"> </w:t>
      </w:r>
      <w:r>
        <w:t>the</w:t>
      </w:r>
      <w:r>
        <w:rPr>
          <w:spacing w:val="-5"/>
        </w:rPr>
        <w:t xml:space="preserve"> </w:t>
      </w:r>
      <w:r>
        <w:t>recommendation</w:t>
      </w:r>
      <w:r>
        <w:rPr>
          <w:spacing w:val="-2"/>
        </w:rPr>
        <w:t xml:space="preserve"> </w:t>
      </w:r>
      <w:r>
        <w:t>of</w:t>
      </w:r>
      <w:r>
        <w:rPr>
          <w:spacing w:val="-3"/>
        </w:rPr>
        <w:t xml:space="preserve"> </w:t>
      </w:r>
      <w:r>
        <w:t>the</w:t>
      </w:r>
      <w:r>
        <w:rPr>
          <w:spacing w:val="-3"/>
        </w:rPr>
        <w:t xml:space="preserve"> </w:t>
      </w:r>
      <w:r>
        <w:t>Nominations</w:t>
      </w:r>
      <w:r>
        <w:rPr>
          <w:spacing w:val="-2"/>
        </w:rPr>
        <w:t xml:space="preserve"> </w:t>
      </w:r>
      <w:r>
        <w:t>Committee</w:t>
      </w:r>
      <w:r>
        <w:rPr>
          <w:spacing w:val="-5"/>
        </w:rPr>
        <w:t xml:space="preserve"> </w:t>
      </w:r>
      <w:r>
        <w:t>with</w:t>
      </w:r>
      <w:r>
        <w:rPr>
          <w:spacing w:val="-3"/>
        </w:rPr>
        <w:t xml:space="preserve"> </w:t>
      </w:r>
      <w:r>
        <w:t>the</w:t>
      </w:r>
      <w:r>
        <w:rPr>
          <w:spacing w:val="-5"/>
        </w:rPr>
        <w:t xml:space="preserve"> </w:t>
      </w:r>
      <w:r>
        <w:t>exception</w:t>
      </w:r>
      <w:r>
        <w:rPr>
          <w:spacing w:val="-3"/>
        </w:rPr>
        <w:t xml:space="preserve"> </w:t>
      </w:r>
      <w:r>
        <w:t>of Executive Committee, whose members shall be elected to office by the Board.</w:t>
      </w:r>
    </w:p>
    <w:p w14:paraId="30549FBA" w14:textId="77777777" w:rsidR="006854EA" w:rsidRDefault="00827611">
      <w:pPr>
        <w:pStyle w:val="Heading2"/>
        <w:spacing w:before="247"/>
      </w:pPr>
      <w:r>
        <w:rPr>
          <w:noProof/>
        </w:rPr>
        <mc:AlternateContent>
          <mc:Choice Requires="wps">
            <w:drawing>
              <wp:anchor distT="0" distB="0" distL="0" distR="0" simplePos="0" relativeHeight="15737856" behindDoc="0" locked="0" layoutInCell="1" allowOverlap="1" wp14:anchorId="31AA1542" wp14:editId="64FE4A0F">
                <wp:simplePos x="0" y="0"/>
                <wp:positionH relativeFrom="page">
                  <wp:posOffset>733044</wp:posOffset>
                </wp:positionH>
                <wp:positionV relativeFrom="paragraph">
                  <wp:posOffset>157456</wp:posOffset>
                </wp:positionV>
                <wp:extent cx="56515" cy="2044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C4BEF85" id="Graphic 30" o:spid="_x0000_s1026" style="position:absolute;margin-left:57.7pt;margin-top:12.4pt;width:4.45pt;height:16.1pt;z-index:1573785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" path="m56387,l,,,204216r56387,l56387,xe" fillcolor="#006fc0" stroked="f">
                <v:path arrowok="t"/>
                <w10:wrap anchorx="page"/>
              </v:shape>
            </w:pict>
          </mc:Fallback>
        </mc:AlternateContent>
      </w:r>
      <w:bookmarkStart w:id="187" w:name="Part_14:_Provisions_Applicable_to_All_Co"/>
      <w:bookmarkStart w:id="188" w:name="_bookmark92"/>
      <w:bookmarkEnd w:id="187"/>
      <w:bookmarkEnd w:id="188"/>
      <w:r>
        <w:rPr>
          <w:color w:val="404040"/>
        </w:rPr>
        <w:t>Part</w:t>
      </w:r>
      <w:r>
        <w:rPr>
          <w:color w:val="404040"/>
          <w:spacing w:val="-17"/>
        </w:rPr>
        <w:t xml:space="preserve"> </w:t>
      </w:r>
      <w:r>
        <w:rPr>
          <w:color w:val="404040"/>
        </w:rPr>
        <w:t>14:</w:t>
      </w:r>
      <w:r>
        <w:rPr>
          <w:color w:val="404040"/>
          <w:spacing w:val="-15"/>
        </w:rPr>
        <w:t xml:space="preserve"> </w:t>
      </w:r>
      <w:r>
        <w:rPr>
          <w:color w:val="404040"/>
        </w:rPr>
        <w:t>Provisions</w:t>
      </w:r>
      <w:r>
        <w:rPr>
          <w:color w:val="404040"/>
          <w:spacing w:val="-15"/>
        </w:rPr>
        <w:t xml:space="preserve"> </w:t>
      </w:r>
      <w:r>
        <w:rPr>
          <w:color w:val="404040"/>
        </w:rPr>
        <w:t>Applicable</w:t>
      </w:r>
      <w:r>
        <w:rPr>
          <w:color w:val="404040"/>
          <w:spacing w:val="-18"/>
        </w:rPr>
        <w:t xml:space="preserve"> </w:t>
      </w:r>
      <w:r>
        <w:rPr>
          <w:color w:val="404040"/>
        </w:rPr>
        <w:t>to</w:t>
      </w:r>
      <w:r>
        <w:rPr>
          <w:color w:val="404040"/>
          <w:spacing w:val="-16"/>
        </w:rPr>
        <w:t xml:space="preserve"> </w:t>
      </w:r>
      <w:r>
        <w:rPr>
          <w:color w:val="404040"/>
        </w:rPr>
        <w:t>All</w:t>
      </w:r>
      <w:r>
        <w:rPr>
          <w:color w:val="404040"/>
          <w:spacing w:val="-18"/>
        </w:rPr>
        <w:t xml:space="preserve"> </w:t>
      </w:r>
      <w:r>
        <w:rPr>
          <w:color w:val="404040"/>
          <w:spacing w:val="-2"/>
        </w:rPr>
        <w:t>Committees</w:t>
      </w:r>
    </w:p>
    <w:p w14:paraId="39807CEF" w14:textId="77777777" w:rsidR="006854EA" w:rsidRDefault="00827611">
      <w:pPr>
        <w:pStyle w:val="Heading3"/>
        <w:numPr>
          <w:ilvl w:val="1"/>
          <w:numId w:val="22"/>
        </w:numPr>
        <w:tabs>
          <w:tab w:val="left" w:pos="1451"/>
        </w:tabs>
        <w:spacing w:before="240"/>
        <w:ind w:hanging="854"/>
      </w:pPr>
      <w:bookmarkStart w:id="189" w:name="14.01_Committee_Procedures"/>
      <w:bookmarkStart w:id="190" w:name="_bookmark93"/>
      <w:bookmarkEnd w:id="189"/>
      <w:bookmarkEnd w:id="190"/>
      <w:r>
        <w:rPr>
          <w:color w:val="0071BB"/>
        </w:rPr>
        <w:t>Committee</w:t>
      </w:r>
      <w:r>
        <w:rPr>
          <w:color w:val="0071BB"/>
          <w:spacing w:val="-8"/>
        </w:rPr>
        <w:t xml:space="preserve"> </w:t>
      </w:r>
      <w:r>
        <w:rPr>
          <w:color w:val="0071BB"/>
          <w:spacing w:val="-2"/>
        </w:rPr>
        <w:t>Procedures</w:t>
      </w:r>
    </w:p>
    <w:p w14:paraId="1145B8EA" w14:textId="77777777" w:rsidR="006854EA" w:rsidRDefault="006854EA">
      <w:pPr>
        <w:pStyle w:val="BodyText"/>
        <w:rPr>
          <w:b/>
        </w:rPr>
      </w:pPr>
    </w:p>
    <w:p w14:paraId="3AD3A58D" w14:textId="77777777" w:rsidR="006854EA" w:rsidRDefault="00827611">
      <w:pPr>
        <w:pStyle w:val="ListParagraph"/>
        <w:numPr>
          <w:ilvl w:val="2"/>
          <w:numId w:val="22"/>
        </w:numPr>
        <w:tabs>
          <w:tab w:val="left" w:pos="2440"/>
        </w:tabs>
        <w:spacing w:before="1"/>
        <w:ind w:right="782"/>
      </w:pPr>
      <w:r>
        <w:t>Unless</w:t>
      </w:r>
      <w:r>
        <w:rPr>
          <w:spacing w:val="-16"/>
        </w:rPr>
        <w:t xml:space="preserve"> </w:t>
      </w:r>
      <w:r>
        <w:t>otherwise</w:t>
      </w:r>
      <w:r>
        <w:rPr>
          <w:spacing w:val="-15"/>
        </w:rPr>
        <w:t xml:space="preserve"> </w:t>
      </w:r>
      <w:r>
        <w:t>prescribed</w:t>
      </w:r>
      <w:r>
        <w:rPr>
          <w:spacing w:val="-15"/>
        </w:rPr>
        <w:t xml:space="preserve"> </w:t>
      </w:r>
      <w:r>
        <w:t>in</w:t>
      </w:r>
      <w:r>
        <w:rPr>
          <w:spacing w:val="-16"/>
        </w:rPr>
        <w:t xml:space="preserve"> </w:t>
      </w:r>
      <w:r>
        <w:t>these</w:t>
      </w:r>
      <w:r>
        <w:rPr>
          <w:spacing w:val="-15"/>
        </w:rPr>
        <w:t xml:space="preserve"> </w:t>
      </w:r>
      <w:r>
        <w:t>bylaws,</w:t>
      </w:r>
      <w:r>
        <w:rPr>
          <w:spacing w:val="-15"/>
        </w:rPr>
        <w:t xml:space="preserve"> </w:t>
      </w:r>
      <w:r>
        <w:t>the</w:t>
      </w:r>
      <w:r>
        <w:rPr>
          <w:spacing w:val="-15"/>
        </w:rPr>
        <w:t xml:space="preserve"> </w:t>
      </w:r>
      <w:r>
        <w:t>Nominations</w:t>
      </w:r>
      <w:r>
        <w:rPr>
          <w:spacing w:val="-16"/>
        </w:rPr>
        <w:t xml:space="preserve"> </w:t>
      </w:r>
      <w:r>
        <w:t>Committee</w:t>
      </w:r>
      <w:r>
        <w:rPr>
          <w:spacing w:val="-15"/>
        </w:rPr>
        <w:t xml:space="preserve"> </w:t>
      </w:r>
      <w:r>
        <w:t>shall recommend</w:t>
      </w:r>
      <w:r>
        <w:rPr>
          <w:spacing w:val="-1"/>
        </w:rPr>
        <w:t xml:space="preserve"> </w:t>
      </w:r>
      <w:r>
        <w:t>to</w:t>
      </w:r>
      <w:r>
        <w:rPr>
          <w:spacing w:val="-9"/>
        </w:rPr>
        <w:t xml:space="preserve"> </w:t>
      </w:r>
      <w:r>
        <w:t>the</w:t>
      </w:r>
      <w:r>
        <w:rPr>
          <w:spacing w:val="-3"/>
        </w:rPr>
        <w:t xml:space="preserve"> </w:t>
      </w:r>
      <w:r>
        <w:t>Board</w:t>
      </w:r>
      <w:r>
        <w:rPr>
          <w:spacing w:val="-9"/>
        </w:rPr>
        <w:t xml:space="preserve"> </w:t>
      </w:r>
      <w:r>
        <w:t>for</w:t>
      </w:r>
      <w:r>
        <w:rPr>
          <w:spacing w:val="-5"/>
        </w:rPr>
        <w:t xml:space="preserve"> </w:t>
      </w:r>
      <w:r>
        <w:t>approval</w:t>
      </w:r>
      <w:r>
        <w:rPr>
          <w:spacing w:val="-8"/>
        </w:rPr>
        <w:t xml:space="preserve"> </w:t>
      </w:r>
      <w:r>
        <w:t>a Chairperson for each committee.</w:t>
      </w:r>
    </w:p>
    <w:p w14:paraId="6482E312" w14:textId="77777777" w:rsidR="006854EA" w:rsidRDefault="006854EA">
      <w:pPr>
        <w:pStyle w:val="BodyText"/>
        <w:spacing w:before="8"/>
      </w:pPr>
    </w:p>
    <w:p w14:paraId="0C4E0302" w14:textId="77777777" w:rsidR="006854EA" w:rsidRDefault="00827611">
      <w:pPr>
        <w:pStyle w:val="ListParagraph"/>
        <w:numPr>
          <w:ilvl w:val="2"/>
          <w:numId w:val="22"/>
        </w:numPr>
        <w:tabs>
          <w:tab w:val="left" w:pos="2440"/>
        </w:tabs>
        <w:spacing w:before="1"/>
        <w:ind w:right="411"/>
      </w:pPr>
      <w:r>
        <w:t>Every</w:t>
      </w:r>
      <w:r>
        <w:rPr>
          <w:spacing w:val="-2"/>
        </w:rPr>
        <w:t xml:space="preserve"> </w:t>
      </w:r>
      <w:r>
        <w:t>appointment</w:t>
      </w:r>
      <w:r>
        <w:rPr>
          <w:spacing w:val="-1"/>
        </w:rPr>
        <w:t xml:space="preserve"> </w:t>
      </w:r>
      <w:r>
        <w:t>of</w:t>
      </w:r>
      <w:r>
        <w:rPr>
          <w:spacing w:val="-1"/>
        </w:rPr>
        <w:t xml:space="preserve"> </w:t>
      </w:r>
      <w:r>
        <w:t>a</w:t>
      </w:r>
      <w:r>
        <w:rPr>
          <w:spacing w:val="-7"/>
        </w:rPr>
        <w:t xml:space="preserve"> </w:t>
      </w:r>
      <w:r>
        <w:t>Board</w:t>
      </w:r>
      <w:r>
        <w:rPr>
          <w:spacing w:val="-2"/>
        </w:rPr>
        <w:t xml:space="preserve"> </w:t>
      </w:r>
      <w:r>
        <w:t>Director</w:t>
      </w:r>
      <w:r>
        <w:rPr>
          <w:spacing w:val="-4"/>
        </w:rPr>
        <w:t xml:space="preserve"> </w:t>
      </w:r>
      <w:r>
        <w:t>to</w:t>
      </w:r>
      <w:r>
        <w:rPr>
          <w:spacing w:val="-5"/>
        </w:rPr>
        <w:t xml:space="preserve"> </w:t>
      </w:r>
      <w:r>
        <w:t>a</w:t>
      </w:r>
      <w:r>
        <w:rPr>
          <w:spacing w:val="-3"/>
        </w:rPr>
        <w:t xml:space="preserve"> </w:t>
      </w:r>
      <w:r>
        <w:t>committee</w:t>
      </w:r>
      <w:r>
        <w:rPr>
          <w:spacing w:val="-5"/>
        </w:rPr>
        <w:t xml:space="preserve"> </w:t>
      </w:r>
      <w:r>
        <w:t>automatically</w:t>
      </w:r>
      <w:r>
        <w:rPr>
          <w:spacing w:val="-16"/>
        </w:rPr>
        <w:t xml:space="preserve"> </w:t>
      </w:r>
      <w:r>
        <w:t>expires</w:t>
      </w:r>
      <w:r>
        <w:rPr>
          <w:spacing w:val="-6"/>
        </w:rPr>
        <w:t xml:space="preserve"> </w:t>
      </w:r>
      <w:r>
        <w:t>at</w:t>
      </w:r>
      <w:r>
        <w:rPr>
          <w:spacing w:val="-16"/>
        </w:rPr>
        <w:t xml:space="preserve"> </w:t>
      </w:r>
      <w:r>
        <w:t>the meeting held in conjunction with</w:t>
      </w:r>
      <w:r>
        <w:rPr>
          <w:spacing w:val="-2"/>
        </w:rPr>
        <w:t xml:space="preserve"> </w:t>
      </w:r>
      <w:r>
        <w:t>the annual election of officers.</w:t>
      </w:r>
    </w:p>
    <w:p w14:paraId="27D6128F" w14:textId="77777777" w:rsidR="006854EA" w:rsidRDefault="00827611">
      <w:pPr>
        <w:pStyle w:val="Heading3"/>
        <w:numPr>
          <w:ilvl w:val="1"/>
          <w:numId w:val="22"/>
        </w:numPr>
        <w:tabs>
          <w:tab w:val="left" w:pos="1451"/>
        </w:tabs>
        <w:spacing w:before="240"/>
        <w:ind w:hanging="854"/>
      </w:pPr>
      <w:bookmarkStart w:id="191" w:name="14.02_Location_and_Frequency_of_Meetings"/>
      <w:bookmarkStart w:id="192" w:name="_bookmark94"/>
      <w:bookmarkEnd w:id="191"/>
      <w:bookmarkEnd w:id="192"/>
      <w:r>
        <w:rPr>
          <w:color w:val="0071BB"/>
        </w:rPr>
        <w:t>Location</w:t>
      </w:r>
      <w:r>
        <w:rPr>
          <w:color w:val="0071BB"/>
          <w:spacing w:val="-12"/>
        </w:rPr>
        <w:t xml:space="preserve"> </w:t>
      </w:r>
      <w:r>
        <w:rPr>
          <w:color w:val="0071BB"/>
        </w:rPr>
        <w:t>and</w:t>
      </w:r>
      <w:r>
        <w:rPr>
          <w:color w:val="0071BB"/>
          <w:spacing w:val="-8"/>
        </w:rPr>
        <w:t xml:space="preserve"> </w:t>
      </w:r>
      <w:r>
        <w:rPr>
          <w:color w:val="0071BB"/>
        </w:rPr>
        <w:t>Frequency</w:t>
      </w:r>
      <w:r>
        <w:rPr>
          <w:color w:val="0071BB"/>
          <w:spacing w:val="-9"/>
        </w:rPr>
        <w:t xml:space="preserve"> </w:t>
      </w:r>
      <w:r>
        <w:rPr>
          <w:color w:val="0071BB"/>
        </w:rPr>
        <w:t>of</w:t>
      </w:r>
      <w:r>
        <w:rPr>
          <w:color w:val="0071BB"/>
          <w:spacing w:val="-9"/>
        </w:rPr>
        <w:t xml:space="preserve"> </w:t>
      </w:r>
      <w:r>
        <w:rPr>
          <w:color w:val="0071BB"/>
          <w:spacing w:val="-2"/>
        </w:rPr>
        <w:t>Meetings</w:t>
      </w:r>
    </w:p>
    <w:p w14:paraId="5A92BF94" w14:textId="77777777" w:rsidR="006854EA" w:rsidRDefault="006854EA">
      <w:pPr>
        <w:pStyle w:val="BodyText"/>
        <w:rPr>
          <w:b/>
        </w:rPr>
      </w:pPr>
    </w:p>
    <w:p w14:paraId="4ACC837B" w14:textId="77777777" w:rsidR="006854EA" w:rsidRDefault="00827611">
      <w:pPr>
        <w:pStyle w:val="ListParagraph"/>
        <w:numPr>
          <w:ilvl w:val="2"/>
          <w:numId w:val="22"/>
        </w:numPr>
        <w:tabs>
          <w:tab w:val="left" w:pos="2440"/>
        </w:tabs>
        <w:ind w:right="576"/>
      </w:pPr>
      <w:r>
        <w:t>Committee</w:t>
      </w:r>
      <w:r>
        <w:rPr>
          <w:spacing w:val="-5"/>
        </w:rPr>
        <w:t xml:space="preserve"> </w:t>
      </w:r>
      <w:r>
        <w:t>meetings</w:t>
      </w:r>
      <w:r>
        <w:rPr>
          <w:spacing w:val="-2"/>
        </w:rPr>
        <w:t xml:space="preserve"> </w:t>
      </w:r>
      <w:r>
        <w:t>shall,</w:t>
      </w:r>
      <w:r>
        <w:rPr>
          <w:spacing w:val="-2"/>
        </w:rPr>
        <w:t xml:space="preserve"> </w:t>
      </w:r>
      <w:r>
        <w:t>whenever</w:t>
      </w:r>
      <w:r>
        <w:rPr>
          <w:spacing w:val="-2"/>
        </w:rPr>
        <w:t xml:space="preserve"> </w:t>
      </w:r>
      <w:r>
        <w:t>possible,</w:t>
      </w:r>
      <w:r>
        <w:rPr>
          <w:spacing w:val="-2"/>
        </w:rPr>
        <w:t xml:space="preserve"> </w:t>
      </w:r>
      <w:r>
        <w:t>be</w:t>
      </w:r>
      <w:r>
        <w:rPr>
          <w:spacing w:val="-5"/>
        </w:rPr>
        <w:t xml:space="preserve"> </w:t>
      </w:r>
      <w:r>
        <w:t>held</w:t>
      </w:r>
      <w:r>
        <w:rPr>
          <w:spacing w:val="-3"/>
        </w:rPr>
        <w:t xml:space="preserve"> </w:t>
      </w:r>
      <w:r>
        <w:t>on</w:t>
      </w:r>
      <w:r>
        <w:rPr>
          <w:spacing w:val="-3"/>
        </w:rPr>
        <w:t xml:space="preserve"> </w:t>
      </w:r>
      <w:r>
        <w:t>a</w:t>
      </w:r>
      <w:r>
        <w:rPr>
          <w:spacing w:val="-5"/>
        </w:rPr>
        <w:t xml:space="preserve"> </w:t>
      </w:r>
      <w:r>
        <w:t>date</w:t>
      </w:r>
      <w:r>
        <w:rPr>
          <w:spacing w:val="-5"/>
        </w:rPr>
        <w:t xml:space="preserve"> </w:t>
      </w:r>
      <w:r>
        <w:t>set</w:t>
      </w:r>
      <w:r>
        <w:rPr>
          <w:spacing w:val="-2"/>
        </w:rPr>
        <w:t xml:space="preserve"> </w:t>
      </w:r>
      <w:r>
        <w:t>in</w:t>
      </w:r>
      <w:r>
        <w:rPr>
          <w:spacing w:val="-3"/>
        </w:rPr>
        <w:t xml:space="preserve"> </w:t>
      </w:r>
      <w:r>
        <w:t>advance and shall occur at regular intervals and at such frequency as necessary for the Committee to conduct its business.</w:t>
      </w:r>
    </w:p>
    <w:p w14:paraId="22DCE30C" w14:textId="77777777" w:rsidR="006854EA" w:rsidRDefault="00827611">
      <w:pPr>
        <w:pStyle w:val="Heading3"/>
        <w:numPr>
          <w:ilvl w:val="1"/>
          <w:numId w:val="22"/>
        </w:numPr>
        <w:tabs>
          <w:tab w:val="left" w:pos="1451"/>
        </w:tabs>
        <w:spacing w:before="240"/>
        <w:ind w:hanging="854"/>
      </w:pPr>
      <w:bookmarkStart w:id="193" w:name="14.03_Manner_of_Meeting"/>
      <w:bookmarkStart w:id="194" w:name="_bookmark95"/>
      <w:bookmarkEnd w:id="193"/>
      <w:bookmarkEnd w:id="194"/>
      <w:r>
        <w:rPr>
          <w:color w:val="0071BB"/>
        </w:rPr>
        <w:t>Manner</w:t>
      </w:r>
      <w:r>
        <w:rPr>
          <w:color w:val="0071BB"/>
          <w:spacing w:val="-7"/>
        </w:rPr>
        <w:t xml:space="preserve"> </w:t>
      </w:r>
      <w:r>
        <w:rPr>
          <w:color w:val="0071BB"/>
        </w:rPr>
        <w:t>of</w:t>
      </w:r>
      <w:r>
        <w:rPr>
          <w:color w:val="0071BB"/>
          <w:spacing w:val="-6"/>
        </w:rPr>
        <w:t xml:space="preserve"> </w:t>
      </w:r>
      <w:r>
        <w:rPr>
          <w:color w:val="0071BB"/>
          <w:spacing w:val="-2"/>
        </w:rPr>
        <w:t>Meeting</w:t>
      </w:r>
    </w:p>
    <w:p w14:paraId="0EFF0347" w14:textId="77777777" w:rsidR="006854EA" w:rsidRDefault="006854EA">
      <w:pPr>
        <w:pStyle w:val="BodyText"/>
        <w:rPr>
          <w:b/>
        </w:rPr>
      </w:pPr>
    </w:p>
    <w:p w14:paraId="682D6BF2" w14:textId="77777777" w:rsidR="006854EA" w:rsidRDefault="00827611">
      <w:pPr>
        <w:pStyle w:val="ListParagraph"/>
        <w:numPr>
          <w:ilvl w:val="2"/>
          <w:numId w:val="22"/>
        </w:numPr>
        <w:tabs>
          <w:tab w:val="left" w:pos="2440"/>
        </w:tabs>
        <w:ind w:right="577"/>
      </w:pPr>
      <w:r>
        <w:t>Any</w:t>
      </w:r>
      <w:r>
        <w:rPr>
          <w:spacing w:val="-2"/>
        </w:rPr>
        <w:t xml:space="preserve"> </w:t>
      </w:r>
      <w:r>
        <w:t>meetings</w:t>
      </w:r>
      <w:r>
        <w:rPr>
          <w:spacing w:val="-2"/>
        </w:rPr>
        <w:t xml:space="preserve"> </w:t>
      </w:r>
      <w:r>
        <w:t>of</w:t>
      </w:r>
      <w:r>
        <w:rPr>
          <w:spacing w:val="-1"/>
        </w:rPr>
        <w:t xml:space="preserve"> </w:t>
      </w:r>
      <w:r>
        <w:t>a</w:t>
      </w:r>
      <w:r>
        <w:rPr>
          <w:spacing w:val="-5"/>
        </w:rPr>
        <w:t xml:space="preserve"> </w:t>
      </w:r>
      <w:r>
        <w:t>Committee</w:t>
      </w:r>
      <w:r>
        <w:rPr>
          <w:spacing w:val="-7"/>
        </w:rPr>
        <w:t xml:space="preserve"> </w:t>
      </w:r>
      <w:r>
        <w:t>may</w:t>
      </w:r>
      <w:r>
        <w:rPr>
          <w:spacing w:val="-2"/>
        </w:rPr>
        <w:t xml:space="preserve"> </w:t>
      </w:r>
      <w:r>
        <w:t>be</w:t>
      </w:r>
      <w:r>
        <w:rPr>
          <w:spacing w:val="-5"/>
        </w:rPr>
        <w:t xml:space="preserve"> </w:t>
      </w:r>
      <w:r>
        <w:t>conducted</w:t>
      </w:r>
      <w:r>
        <w:rPr>
          <w:spacing w:val="-3"/>
        </w:rPr>
        <w:t xml:space="preserve"> </w:t>
      </w:r>
      <w:r>
        <w:t>by</w:t>
      </w:r>
      <w:r>
        <w:rPr>
          <w:spacing w:val="-5"/>
        </w:rPr>
        <w:t xml:space="preserve"> </w:t>
      </w:r>
      <w:r>
        <w:t>teleconference</w:t>
      </w:r>
      <w:r>
        <w:rPr>
          <w:spacing w:val="-3"/>
        </w:rPr>
        <w:t xml:space="preserve"> </w:t>
      </w:r>
      <w:r>
        <w:t>or</w:t>
      </w:r>
      <w:r>
        <w:rPr>
          <w:spacing w:val="-1"/>
        </w:rPr>
        <w:t xml:space="preserve"> </w:t>
      </w:r>
      <w:r>
        <w:t>any</w:t>
      </w:r>
      <w:r>
        <w:rPr>
          <w:spacing w:val="-2"/>
        </w:rPr>
        <w:t xml:space="preserve"> </w:t>
      </w:r>
      <w:r>
        <w:t>other means that permits</w:t>
      </w:r>
      <w:r>
        <w:rPr>
          <w:spacing w:val="-4"/>
        </w:rPr>
        <w:t xml:space="preserve"> </w:t>
      </w:r>
      <w:r>
        <w:t>all</w:t>
      </w:r>
      <w:r>
        <w:rPr>
          <w:spacing w:val="-1"/>
        </w:rPr>
        <w:t xml:space="preserve"> </w:t>
      </w:r>
      <w:r>
        <w:t>persons participating in the</w:t>
      </w:r>
      <w:r>
        <w:rPr>
          <w:spacing w:val="-7"/>
        </w:rPr>
        <w:t xml:space="preserve"> </w:t>
      </w:r>
      <w:r>
        <w:t>meeting</w:t>
      </w:r>
      <w:r>
        <w:rPr>
          <w:spacing w:val="-5"/>
        </w:rPr>
        <w:t xml:space="preserve"> </w:t>
      </w:r>
      <w:r>
        <w:t>to</w:t>
      </w:r>
      <w:r>
        <w:rPr>
          <w:spacing w:val="-2"/>
        </w:rPr>
        <w:t xml:space="preserve"> </w:t>
      </w:r>
      <w:r>
        <w:t>communicate</w:t>
      </w:r>
      <w:r>
        <w:rPr>
          <w:spacing w:val="-2"/>
        </w:rPr>
        <w:t xml:space="preserve"> </w:t>
      </w:r>
      <w:r>
        <w:t xml:space="preserve">with each other simultaneously and instantaneously (including audio and video conferencing), and persons participating in the meeting by such means are </w:t>
      </w:r>
      <w:bookmarkStart w:id="195" w:name="14.04_Chair"/>
      <w:bookmarkStart w:id="196" w:name="_bookmark96"/>
      <w:bookmarkEnd w:id="195"/>
      <w:bookmarkEnd w:id="196"/>
      <w:r>
        <w:t>deemed to be present at the meeting.</w:t>
      </w:r>
    </w:p>
    <w:p w14:paraId="319302C0" w14:textId="77777777" w:rsidR="006854EA" w:rsidRDefault="00827611">
      <w:pPr>
        <w:pStyle w:val="Heading3"/>
        <w:numPr>
          <w:ilvl w:val="1"/>
          <w:numId w:val="22"/>
        </w:numPr>
        <w:tabs>
          <w:tab w:val="left" w:pos="1451"/>
        </w:tabs>
        <w:spacing w:before="168"/>
        <w:ind w:hanging="854"/>
      </w:pPr>
      <w:r>
        <w:rPr>
          <w:color w:val="0071BB"/>
          <w:spacing w:val="-2"/>
        </w:rPr>
        <w:t>Chair</w:t>
      </w:r>
    </w:p>
    <w:p w14:paraId="6FDD3F70" w14:textId="77777777" w:rsidR="006854EA" w:rsidRDefault="006854EA">
      <w:pPr>
        <w:pStyle w:val="BodyText"/>
        <w:rPr>
          <w:b/>
        </w:rPr>
      </w:pPr>
    </w:p>
    <w:p w14:paraId="15D794AA" w14:textId="77777777" w:rsidR="006854EA" w:rsidRDefault="00827611">
      <w:pPr>
        <w:pStyle w:val="ListParagraph"/>
        <w:numPr>
          <w:ilvl w:val="2"/>
          <w:numId w:val="22"/>
        </w:numPr>
        <w:tabs>
          <w:tab w:val="left" w:pos="2440"/>
        </w:tabs>
        <w:ind w:right="362"/>
      </w:pPr>
      <w:r>
        <w:t>In</w:t>
      </w:r>
      <w:r>
        <w:rPr>
          <w:spacing w:val="-7"/>
        </w:rPr>
        <w:t xml:space="preserve"> </w:t>
      </w:r>
      <w:r>
        <w:t>the</w:t>
      </w:r>
      <w:r>
        <w:rPr>
          <w:spacing w:val="-5"/>
        </w:rPr>
        <w:t xml:space="preserve"> </w:t>
      </w:r>
      <w:r>
        <w:t>event</w:t>
      </w:r>
      <w:r>
        <w:rPr>
          <w:spacing w:val="-3"/>
        </w:rPr>
        <w:t xml:space="preserve"> </w:t>
      </w:r>
      <w:r>
        <w:t>that</w:t>
      </w:r>
      <w:r>
        <w:rPr>
          <w:spacing w:val="-6"/>
        </w:rPr>
        <w:t xml:space="preserve"> </w:t>
      </w:r>
      <w:r>
        <w:t>the</w:t>
      </w:r>
      <w:r>
        <w:rPr>
          <w:spacing w:val="-5"/>
        </w:rPr>
        <w:t xml:space="preserve"> </w:t>
      </w:r>
      <w:r>
        <w:t>Chair</w:t>
      </w:r>
      <w:r>
        <w:rPr>
          <w:spacing w:val="-1"/>
        </w:rPr>
        <w:t xml:space="preserve"> </w:t>
      </w:r>
      <w:r>
        <w:t>of</w:t>
      </w:r>
      <w:r>
        <w:rPr>
          <w:spacing w:val="-3"/>
        </w:rPr>
        <w:t xml:space="preserve"> </w:t>
      </w:r>
      <w:r>
        <w:t>the</w:t>
      </w:r>
      <w:r>
        <w:rPr>
          <w:spacing w:val="-7"/>
        </w:rPr>
        <w:t xml:space="preserve"> </w:t>
      </w:r>
      <w:r>
        <w:t>Committee</w:t>
      </w:r>
      <w:r>
        <w:rPr>
          <w:spacing w:val="-5"/>
        </w:rPr>
        <w:t xml:space="preserve"> </w:t>
      </w:r>
      <w:r>
        <w:t>is</w:t>
      </w:r>
      <w:r>
        <w:rPr>
          <w:spacing w:val="-2"/>
        </w:rPr>
        <w:t xml:space="preserve"> </w:t>
      </w:r>
      <w:r>
        <w:t>unable</w:t>
      </w:r>
      <w:r>
        <w:rPr>
          <w:spacing w:val="-2"/>
        </w:rPr>
        <w:t xml:space="preserve"> </w:t>
      </w:r>
      <w:r>
        <w:t>or</w:t>
      </w:r>
      <w:r>
        <w:rPr>
          <w:spacing w:val="-4"/>
        </w:rPr>
        <w:t xml:space="preserve"> </w:t>
      </w:r>
      <w:r>
        <w:t>unwilling</w:t>
      </w:r>
      <w:r>
        <w:rPr>
          <w:spacing w:val="-2"/>
        </w:rPr>
        <w:t xml:space="preserve"> </w:t>
      </w:r>
      <w:r>
        <w:t>to</w:t>
      </w:r>
      <w:r>
        <w:rPr>
          <w:spacing w:val="-3"/>
        </w:rPr>
        <w:t xml:space="preserve"> </w:t>
      </w:r>
      <w:r>
        <w:t>preside</w:t>
      </w:r>
      <w:r>
        <w:rPr>
          <w:spacing w:val="-2"/>
        </w:rPr>
        <w:t xml:space="preserve"> </w:t>
      </w:r>
      <w:r>
        <w:t>at</w:t>
      </w:r>
      <w:r>
        <w:rPr>
          <w:spacing w:val="-3"/>
        </w:rPr>
        <w:t xml:space="preserve"> </w:t>
      </w:r>
      <w:r>
        <w:t xml:space="preserve">the meeting, the Chair shall designate an acting Chair from among the Committee members to preside at the meeting and if the Chair is unable to delegate their chairing duties, the Committee shall then select an acting Chair to preside at the </w:t>
      </w:r>
      <w:bookmarkStart w:id="197" w:name="14.05_Minutes"/>
      <w:bookmarkStart w:id="198" w:name="_bookmark97"/>
      <w:bookmarkEnd w:id="197"/>
      <w:bookmarkEnd w:id="198"/>
      <w:r>
        <w:t>meeting from among its members.</w:t>
      </w:r>
    </w:p>
    <w:p w14:paraId="0A6F03AB" w14:textId="77777777" w:rsidR="006854EA" w:rsidRDefault="00827611">
      <w:pPr>
        <w:pStyle w:val="Heading3"/>
        <w:numPr>
          <w:ilvl w:val="1"/>
          <w:numId w:val="22"/>
        </w:numPr>
        <w:tabs>
          <w:tab w:val="left" w:pos="1452"/>
        </w:tabs>
        <w:spacing w:before="240"/>
        <w:ind w:left="1452"/>
      </w:pPr>
      <w:r>
        <w:rPr>
          <w:color w:val="0071BB"/>
          <w:spacing w:val="-2"/>
        </w:rPr>
        <w:t>Minutes</w:t>
      </w:r>
    </w:p>
    <w:p w14:paraId="5FEC7CA7" w14:textId="77777777" w:rsidR="006854EA" w:rsidRDefault="00827611">
      <w:pPr>
        <w:pStyle w:val="ListParagraph"/>
        <w:numPr>
          <w:ilvl w:val="2"/>
          <w:numId w:val="22"/>
        </w:numPr>
        <w:tabs>
          <w:tab w:val="left" w:pos="2437"/>
          <w:tab w:val="left" w:pos="2440"/>
        </w:tabs>
        <w:spacing w:before="251"/>
        <w:ind w:right="446"/>
        <w:jc w:val="both"/>
      </w:pPr>
      <w:r>
        <w:t>The</w:t>
      </w:r>
      <w:r>
        <w:rPr>
          <w:spacing w:val="-4"/>
        </w:rPr>
        <w:t xml:space="preserve"> </w:t>
      </w:r>
      <w:r>
        <w:t>Chair of</w:t>
      </w:r>
      <w:r>
        <w:rPr>
          <w:spacing w:val="-2"/>
        </w:rPr>
        <w:t xml:space="preserve"> </w:t>
      </w:r>
      <w:r>
        <w:t>each</w:t>
      </w:r>
      <w:r>
        <w:rPr>
          <w:spacing w:val="-9"/>
        </w:rPr>
        <w:t xml:space="preserve"> </w:t>
      </w:r>
      <w:r>
        <w:t>Committee</w:t>
      </w:r>
      <w:r>
        <w:rPr>
          <w:spacing w:val="-9"/>
        </w:rPr>
        <w:t xml:space="preserve"> </w:t>
      </w:r>
      <w:r>
        <w:t>shall</w:t>
      </w:r>
      <w:r>
        <w:rPr>
          <w:spacing w:val="-5"/>
        </w:rPr>
        <w:t xml:space="preserve"> </w:t>
      </w:r>
      <w:r>
        <w:t>ensure</w:t>
      </w:r>
      <w:r>
        <w:rPr>
          <w:spacing w:val="-9"/>
        </w:rPr>
        <w:t xml:space="preserve"> </w:t>
      </w:r>
      <w:r>
        <w:t>that</w:t>
      </w:r>
      <w:r>
        <w:rPr>
          <w:spacing w:val="-7"/>
        </w:rPr>
        <w:t xml:space="preserve"> </w:t>
      </w:r>
      <w:r>
        <w:t>accurate</w:t>
      </w:r>
      <w:r>
        <w:rPr>
          <w:spacing w:val="-11"/>
        </w:rPr>
        <w:t xml:space="preserve"> </w:t>
      </w:r>
      <w:r>
        <w:t>minutes</w:t>
      </w:r>
      <w:r>
        <w:rPr>
          <w:spacing w:val="-4"/>
        </w:rPr>
        <w:t xml:space="preserve"> </w:t>
      </w:r>
      <w:r>
        <w:t>of</w:t>
      </w:r>
      <w:r>
        <w:rPr>
          <w:spacing w:val="-2"/>
        </w:rPr>
        <w:t xml:space="preserve"> </w:t>
      </w:r>
      <w:r>
        <w:t>all</w:t>
      </w:r>
      <w:r>
        <w:rPr>
          <w:spacing w:val="-5"/>
        </w:rPr>
        <w:t xml:space="preserve"> </w:t>
      </w:r>
      <w:r>
        <w:t>Committee meetings</w:t>
      </w:r>
      <w:r>
        <w:rPr>
          <w:spacing w:val="-6"/>
        </w:rPr>
        <w:t xml:space="preserve"> </w:t>
      </w:r>
      <w:r>
        <w:t>and</w:t>
      </w:r>
      <w:r>
        <w:rPr>
          <w:spacing w:val="-4"/>
        </w:rPr>
        <w:t xml:space="preserve"> </w:t>
      </w:r>
      <w:r>
        <w:t>proceedings</w:t>
      </w:r>
      <w:r>
        <w:rPr>
          <w:spacing w:val="-3"/>
        </w:rPr>
        <w:t xml:space="preserve"> </w:t>
      </w:r>
      <w:r>
        <w:t>are</w:t>
      </w:r>
      <w:r>
        <w:rPr>
          <w:spacing w:val="-6"/>
        </w:rPr>
        <w:t xml:space="preserve"> </w:t>
      </w:r>
      <w:r>
        <w:t>recorded,</w:t>
      </w:r>
      <w:r>
        <w:rPr>
          <w:spacing w:val="-4"/>
        </w:rPr>
        <w:t xml:space="preserve"> </w:t>
      </w:r>
      <w:r>
        <w:t>approved</w:t>
      </w:r>
      <w:r>
        <w:rPr>
          <w:spacing w:val="-4"/>
        </w:rPr>
        <w:t xml:space="preserve"> </w:t>
      </w:r>
      <w:r>
        <w:t>and</w:t>
      </w:r>
      <w:r>
        <w:rPr>
          <w:spacing w:val="-6"/>
        </w:rPr>
        <w:t xml:space="preserve"> </w:t>
      </w:r>
      <w:r>
        <w:t>maintained</w:t>
      </w:r>
      <w:r>
        <w:rPr>
          <w:spacing w:val="-4"/>
        </w:rPr>
        <w:t xml:space="preserve"> </w:t>
      </w:r>
      <w:r>
        <w:t>at</w:t>
      </w:r>
      <w:r>
        <w:rPr>
          <w:spacing w:val="-5"/>
        </w:rPr>
        <w:t xml:space="preserve"> </w:t>
      </w:r>
      <w:r>
        <w:t>the</w:t>
      </w:r>
      <w:r>
        <w:rPr>
          <w:spacing w:val="-6"/>
        </w:rPr>
        <w:t xml:space="preserve"> </w:t>
      </w:r>
      <w:r>
        <w:t xml:space="preserve">College </w:t>
      </w:r>
      <w:r>
        <w:rPr>
          <w:spacing w:val="-2"/>
        </w:rPr>
        <w:t>office.</w:t>
      </w:r>
    </w:p>
    <w:p w14:paraId="0E770217" w14:textId="77777777" w:rsidR="006854EA" w:rsidRDefault="00827611">
      <w:pPr>
        <w:pStyle w:val="Heading3"/>
        <w:numPr>
          <w:ilvl w:val="1"/>
          <w:numId w:val="22"/>
        </w:numPr>
        <w:tabs>
          <w:tab w:val="left" w:pos="1451"/>
        </w:tabs>
        <w:spacing w:before="241"/>
        <w:ind w:hanging="854"/>
      </w:pPr>
      <w:bookmarkStart w:id="199" w:name="14.06_Panel_Quorum"/>
      <w:bookmarkStart w:id="200" w:name="_bookmark98"/>
      <w:bookmarkEnd w:id="199"/>
      <w:bookmarkEnd w:id="200"/>
      <w:r>
        <w:rPr>
          <w:color w:val="0071BB"/>
        </w:rPr>
        <w:t>Panel</w:t>
      </w:r>
      <w:r>
        <w:rPr>
          <w:color w:val="0071BB"/>
          <w:spacing w:val="-5"/>
        </w:rPr>
        <w:t xml:space="preserve"> </w:t>
      </w:r>
      <w:r>
        <w:rPr>
          <w:color w:val="0071BB"/>
          <w:spacing w:val="-2"/>
        </w:rPr>
        <w:t>Quorum</w:t>
      </w:r>
    </w:p>
    <w:p w14:paraId="0697E3A8" w14:textId="77777777" w:rsidR="006854EA" w:rsidRDefault="006854EA">
      <w:pPr>
        <w:pStyle w:val="Heading3"/>
        <w:sectPr w:rsidR="006854EA">
          <w:pgSz w:w="12240" w:h="15840"/>
          <w:pgMar w:top="1340" w:right="720" w:bottom="820" w:left="720" w:header="731" w:footer="621" w:gutter="0"/>
          <w:cols w:space="720"/>
        </w:sectPr>
      </w:pPr>
    </w:p>
    <w:p w14:paraId="0C055975" w14:textId="77777777" w:rsidR="006854EA" w:rsidRDefault="006854EA">
      <w:pPr>
        <w:pStyle w:val="BodyText"/>
        <w:spacing w:before="82"/>
        <w:rPr>
          <w:b/>
        </w:rPr>
      </w:pPr>
    </w:p>
    <w:p w14:paraId="4445A489" w14:textId="77777777" w:rsidR="006854EA" w:rsidRDefault="00827611">
      <w:pPr>
        <w:pStyle w:val="ListParagraph"/>
        <w:numPr>
          <w:ilvl w:val="2"/>
          <w:numId w:val="22"/>
        </w:numPr>
        <w:tabs>
          <w:tab w:val="left" w:pos="2440"/>
        </w:tabs>
        <w:ind w:right="1226"/>
      </w:pPr>
      <w:r>
        <w:t>Unless</w:t>
      </w:r>
      <w:r>
        <w:rPr>
          <w:spacing w:val="-2"/>
        </w:rPr>
        <w:t xml:space="preserve"> </w:t>
      </w:r>
      <w:r>
        <w:t>otherwise</w:t>
      </w:r>
      <w:r>
        <w:rPr>
          <w:spacing w:val="-5"/>
        </w:rPr>
        <w:t xml:space="preserve"> </w:t>
      </w:r>
      <w:r>
        <w:t>provided</w:t>
      </w:r>
      <w:r>
        <w:rPr>
          <w:spacing w:val="-3"/>
        </w:rPr>
        <w:t xml:space="preserve"> </w:t>
      </w:r>
      <w:r>
        <w:t>for</w:t>
      </w:r>
      <w:r>
        <w:rPr>
          <w:spacing w:val="-1"/>
        </w:rPr>
        <w:t xml:space="preserve"> </w:t>
      </w:r>
      <w:r>
        <w:t>in</w:t>
      </w:r>
      <w:r>
        <w:rPr>
          <w:spacing w:val="-5"/>
        </w:rPr>
        <w:t xml:space="preserve"> </w:t>
      </w:r>
      <w:r>
        <w:t>the</w:t>
      </w:r>
      <w:r>
        <w:rPr>
          <w:spacing w:val="-3"/>
        </w:rPr>
        <w:t xml:space="preserve"> </w:t>
      </w:r>
      <w:r>
        <w:t>Code,</w:t>
      </w:r>
      <w:r>
        <w:rPr>
          <w:spacing w:val="-1"/>
        </w:rPr>
        <w:t xml:space="preserve"> </w:t>
      </w:r>
      <w:r>
        <w:t>any</w:t>
      </w:r>
      <w:r>
        <w:rPr>
          <w:spacing w:val="-7"/>
        </w:rPr>
        <w:t xml:space="preserve"> </w:t>
      </w:r>
      <w:r>
        <w:t>three</w:t>
      </w:r>
      <w:r>
        <w:rPr>
          <w:spacing w:val="-5"/>
        </w:rPr>
        <w:t xml:space="preserve"> </w:t>
      </w:r>
      <w:r>
        <w:t>members</w:t>
      </w:r>
      <w:r>
        <w:rPr>
          <w:spacing w:val="-5"/>
        </w:rPr>
        <w:t xml:space="preserve"> </w:t>
      </w:r>
      <w:r>
        <w:t>of</w:t>
      </w:r>
      <w:r>
        <w:rPr>
          <w:spacing w:val="-3"/>
        </w:rPr>
        <w:t xml:space="preserve"> </w:t>
      </w:r>
      <w:r>
        <w:t>a</w:t>
      </w:r>
      <w:r>
        <w:rPr>
          <w:spacing w:val="-3"/>
        </w:rPr>
        <w:t xml:space="preserve"> </w:t>
      </w:r>
      <w:r>
        <w:t>panel constitute a quorum.</w:t>
      </w:r>
    </w:p>
    <w:p w14:paraId="3EC5FD1A" w14:textId="77777777" w:rsidR="006854EA" w:rsidRDefault="00827611">
      <w:pPr>
        <w:pStyle w:val="Heading3"/>
        <w:numPr>
          <w:ilvl w:val="1"/>
          <w:numId w:val="22"/>
        </w:numPr>
        <w:tabs>
          <w:tab w:val="left" w:pos="1451"/>
        </w:tabs>
        <w:spacing w:before="241"/>
        <w:ind w:hanging="854"/>
      </w:pPr>
      <w:bookmarkStart w:id="201" w:name="14.07_Simple_Majority"/>
      <w:bookmarkStart w:id="202" w:name="_bookmark99"/>
      <w:bookmarkEnd w:id="201"/>
      <w:bookmarkEnd w:id="202"/>
      <w:r>
        <w:rPr>
          <w:color w:val="0071BB"/>
        </w:rPr>
        <w:t>Simple</w:t>
      </w:r>
      <w:r>
        <w:rPr>
          <w:color w:val="0071BB"/>
          <w:spacing w:val="-7"/>
        </w:rPr>
        <w:t xml:space="preserve"> </w:t>
      </w:r>
      <w:r>
        <w:rPr>
          <w:color w:val="0071BB"/>
          <w:spacing w:val="-2"/>
        </w:rPr>
        <w:t>Majority</w:t>
      </w:r>
    </w:p>
    <w:p w14:paraId="4C8BA669" w14:textId="77777777" w:rsidR="006854EA" w:rsidRDefault="006854EA">
      <w:pPr>
        <w:pStyle w:val="BodyText"/>
        <w:rPr>
          <w:b/>
        </w:rPr>
      </w:pPr>
    </w:p>
    <w:p w14:paraId="247BED6D" w14:textId="77777777" w:rsidR="006854EA" w:rsidRDefault="00827611">
      <w:pPr>
        <w:pStyle w:val="ListParagraph"/>
        <w:numPr>
          <w:ilvl w:val="2"/>
          <w:numId w:val="22"/>
        </w:numPr>
        <w:tabs>
          <w:tab w:val="left" w:pos="2437"/>
          <w:tab w:val="left" w:pos="2440"/>
        </w:tabs>
        <w:ind w:right="715"/>
        <w:jc w:val="both"/>
      </w:pPr>
      <w:r>
        <w:t>Unless</w:t>
      </w:r>
      <w:r>
        <w:rPr>
          <w:spacing w:val="-1"/>
        </w:rPr>
        <w:t xml:space="preserve"> </w:t>
      </w:r>
      <w:r>
        <w:t>specifically</w:t>
      </w:r>
      <w:r>
        <w:rPr>
          <w:spacing w:val="-1"/>
        </w:rPr>
        <w:t xml:space="preserve"> </w:t>
      </w:r>
      <w:r>
        <w:t>provided</w:t>
      </w:r>
      <w:r>
        <w:rPr>
          <w:spacing w:val="-2"/>
        </w:rPr>
        <w:t xml:space="preserve"> </w:t>
      </w:r>
      <w:r>
        <w:t>for otherwise</w:t>
      </w:r>
      <w:r>
        <w:rPr>
          <w:spacing w:val="-2"/>
        </w:rPr>
        <w:t xml:space="preserve"> </w:t>
      </w:r>
      <w:r>
        <w:t>under</w:t>
      </w:r>
      <w:r>
        <w:rPr>
          <w:spacing w:val="-3"/>
        </w:rPr>
        <w:t xml:space="preserve"> </w:t>
      </w:r>
      <w:r>
        <w:t>the</w:t>
      </w:r>
      <w:r>
        <w:rPr>
          <w:spacing w:val="-2"/>
        </w:rPr>
        <w:t xml:space="preserve"> </w:t>
      </w:r>
      <w:r>
        <w:t>Code</w:t>
      </w:r>
      <w:r>
        <w:rPr>
          <w:spacing w:val="-2"/>
        </w:rPr>
        <w:t xml:space="preserve"> </w:t>
      </w:r>
      <w:r>
        <w:t>or</w:t>
      </w:r>
      <w:r>
        <w:rPr>
          <w:spacing w:val="-3"/>
        </w:rPr>
        <w:t xml:space="preserve"> </w:t>
      </w:r>
      <w:r>
        <w:t>the</w:t>
      </w:r>
      <w:r>
        <w:rPr>
          <w:spacing w:val="-2"/>
        </w:rPr>
        <w:t xml:space="preserve"> </w:t>
      </w:r>
      <w:r>
        <w:t>bylaws,</w:t>
      </w:r>
      <w:r>
        <w:rPr>
          <w:spacing w:val="-2"/>
        </w:rPr>
        <w:t xml:space="preserve"> </w:t>
      </w:r>
      <w:r>
        <w:t>every motion</w:t>
      </w:r>
      <w:r>
        <w:rPr>
          <w:spacing w:val="-3"/>
        </w:rPr>
        <w:t xml:space="preserve"> </w:t>
      </w:r>
      <w:r>
        <w:t>which</w:t>
      </w:r>
      <w:r>
        <w:rPr>
          <w:spacing w:val="-5"/>
        </w:rPr>
        <w:t xml:space="preserve"> </w:t>
      </w:r>
      <w:r>
        <w:t>properly</w:t>
      </w:r>
      <w:r>
        <w:rPr>
          <w:spacing w:val="-2"/>
        </w:rPr>
        <w:t xml:space="preserve"> </w:t>
      </w:r>
      <w:r>
        <w:t>comes</w:t>
      </w:r>
      <w:r>
        <w:rPr>
          <w:spacing w:val="-7"/>
        </w:rPr>
        <w:t xml:space="preserve"> </w:t>
      </w:r>
      <w:r>
        <w:t>before</w:t>
      </w:r>
      <w:r>
        <w:rPr>
          <w:spacing w:val="-5"/>
        </w:rPr>
        <w:t xml:space="preserve"> </w:t>
      </w:r>
      <w:r>
        <w:t>a</w:t>
      </w:r>
      <w:r>
        <w:rPr>
          <w:spacing w:val="-10"/>
        </w:rPr>
        <w:t xml:space="preserve"> </w:t>
      </w:r>
      <w:r>
        <w:t>Committee</w:t>
      </w:r>
      <w:r>
        <w:rPr>
          <w:spacing w:val="-10"/>
        </w:rPr>
        <w:t xml:space="preserve"> </w:t>
      </w:r>
      <w:r>
        <w:t>shall</w:t>
      </w:r>
      <w:r>
        <w:rPr>
          <w:spacing w:val="-6"/>
        </w:rPr>
        <w:t xml:space="preserve"> </w:t>
      </w:r>
      <w:r>
        <w:t>be</w:t>
      </w:r>
      <w:r>
        <w:rPr>
          <w:spacing w:val="-5"/>
        </w:rPr>
        <w:t xml:space="preserve"> </w:t>
      </w:r>
      <w:r>
        <w:t>decided</w:t>
      </w:r>
      <w:r>
        <w:rPr>
          <w:spacing w:val="-5"/>
        </w:rPr>
        <w:t xml:space="preserve"> </w:t>
      </w:r>
      <w:r>
        <w:t>by</w:t>
      </w:r>
      <w:r>
        <w:rPr>
          <w:spacing w:val="-5"/>
        </w:rPr>
        <w:t xml:space="preserve"> </w:t>
      </w:r>
      <w:r>
        <w:t>a</w:t>
      </w:r>
      <w:r>
        <w:rPr>
          <w:spacing w:val="-7"/>
        </w:rPr>
        <w:t xml:space="preserve"> </w:t>
      </w:r>
      <w:r>
        <w:t xml:space="preserve">simple </w:t>
      </w:r>
      <w:bookmarkStart w:id="203" w:name="14.08_Chair_Vote"/>
      <w:bookmarkStart w:id="204" w:name="_bookmark100"/>
      <w:bookmarkEnd w:id="203"/>
      <w:bookmarkEnd w:id="204"/>
      <w:r>
        <w:t>majority of the votes cast at the meeting by the Committee members present.</w:t>
      </w:r>
    </w:p>
    <w:p w14:paraId="41503BED" w14:textId="77777777" w:rsidR="006854EA" w:rsidRDefault="00827611">
      <w:pPr>
        <w:pStyle w:val="Heading3"/>
        <w:numPr>
          <w:ilvl w:val="1"/>
          <w:numId w:val="22"/>
        </w:numPr>
        <w:tabs>
          <w:tab w:val="left" w:pos="1451"/>
        </w:tabs>
        <w:spacing w:before="239"/>
        <w:ind w:hanging="854"/>
      </w:pPr>
      <w:r>
        <w:rPr>
          <w:color w:val="0071BB"/>
        </w:rPr>
        <w:t>Chair</w:t>
      </w:r>
      <w:r>
        <w:rPr>
          <w:color w:val="0071BB"/>
          <w:spacing w:val="-4"/>
        </w:rPr>
        <w:t xml:space="preserve"> Vote</w:t>
      </w:r>
    </w:p>
    <w:p w14:paraId="3E17B7F5" w14:textId="77777777" w:rsidR="006854EA" w:rsidRDefault="006854EA">
      <w:pPr>
        <w:pStyle w:val="BodyText"/>
        <w:rPr>
          <w:b/>
        </w:rPr>
      </w:pPr>
    </w:p>
    <w:p w14:paraId="2EF90912" w14:textId="77777777" w:rsidR="006854EA" w:rsidRDefault="00827611">
      <w:pPr>
        <w:pStyle w:val="ListParagraph"/>
        <w:numPr>
          <w:ilvl w:val="2"/>
          <w:numId w:val="22"/>
        </w:numPr>
        <w:tabs>
          <w:tab w:val="left" w:pos="2440"/>
        </w:tabs>
        <w:spacing w:before="1"/>
      </w:pPr>
      <w:bookmarkStart w:id="205" w:name="14.09_Tie_Votes"/>
      <w:bookmarkStart w:id="206" w:name="_bookmark101"/>
      <w:bookmarkEnd w:id="205"/>
      <w:bookmarkEnd w:id="206"/>
      <w:r>
        <w:t>If</w:t>
      </w:r>
      <w:r>
        <w:rPr>
          <w:spacing w:val="-8"/>
        </w:rPr>
        <w:t xml:space="preserve"> </w:t>
      </w:r>
      <w:r>
        <w:t>the</w:t>
      </w:r>
      <w:r>
        <w:rPr>
          <w:spacing w:val="-9"/>
        </w:rPr>
        <w:t xml:space="preserve"> </w:t>
      </w:r>
      <w:r>
        <w:t>Chair</w:t>
      </w:r>
      <w:r>
        <w:rPr>
          <w:spacing w:val="-3"/>
        </w:rPr>
        <w:t xml:space="preserve"> </w:t>
      </w:r>
      <w:r>
        <w:t>is</w:t>
      </w:r>
      <w:r>
        <w:rPr>
          <w:spacing w:val="-5"/>
        </w:rPr>
        <w:t xml:space="preserve"> </w:t>
      </w:r>
      <w:r>
        <w:t>a</w:t>
      </w:r>
      <w:r>
        <w:rPr>
          <w:spacing w:val="-11"/>
        </w:rPr>
        <w:t xml:space="preserve"> </w:t>
      </w:r>
      <w:r>
        <w:t>member</w:t>
      </w:r>
      <w:r>
        <w:rPr>
          <w:spacing w:val="-7"/>
        </w:rPr>
        <w:t xml:space="preserve"> </w:t>
      </w:r>
      <w:r>
        <w:t>of</w:t>
      </w:r>
      <w:r>
        <w:rPr>
          <w:spacing w:val="-6"/>
        </w:rPr>
        <w:t xml:space="preserve"> </w:t>
      </w:r>
      <w:r>
        <w:t>the</w:t>
      </w:r>
      <w:r>
        <w:rPr>
          <w:spacing w:val="-6"/>
        </w:rPr>
        <w:t xml:space="preserve"> </w:t>
      </w:r>
      <w:r>
        <w:t>Committee,</w:t>
      </w:r>
      <w:r>
        <w:rPr>
          <w:spacing w:val="-8"/>
        </w:rPr>
        <w:t xml:space="preserve"> </w:t>
      </w:r>
      <w:r>
        <w:t>the</w:t>
      </w:r>
      <w:r>
        <w:rPr>
          <w:spacing w:val="-6"/>
        </w:rPr>
        <w:t xml:space="preserve"> </w:t>
      </w:r>
      <w:r>
        <w:t>Chair</w:t>
      </w:r>
      <w:r>
        <w:rPr>
          <w:spacing w:val="-4"/>
        </w:rPr>
        <w:t xml:space="preserve"> </w:t>
      </w:r>
      <w:r>
        <w:t>may</w:t>
      </w:r>
      <w:r>
        <w:rPr>
          <w:spacing w:val="-6"/>
        </w:rPr>
        <w:t xml:space="preserve"> </w:t>
      </w:r>
      <w:r>
        <w:rPr>
          <w:spacing w:val="-2"/>
        </w:rPr>
        <w:t>vote.</w:t>
      </w:r>
    </w:p>
    <w:p w14:paraId="22DDD3EE" w14:textId="77777777" w:rsidR="006854EA" w:rsidRDefault="00827611">
      <w:pPr>
        <w:pStyle w:val="Heading3"/>
        <w:numPr>
          <w:ilvl w:val="1"/>
          <w:numId w:val="22"/>
        </w:numPr>
        <w:tabs>
          <w:tab w:val="left" w:pos="1451"/>
        </w:tabs>
        <w:spacing w:before="238"/>
        <w:ind w:hanging="854"/>
      </w:pPr>
      <w:r>
        <w:rPr>
          <w:color w:val="0071BB"/>
        </w:rPr>
        <w:t xml:space="preserve">Tie </w:t>
      </w:r>
      <w:r>
        <w:rPr>
          <w:color w:val="0071BB"/>
          <w:spacing w:val="-2"/>
        </w:rPr>
        <w:t>Votes</w:t>
      </w:r>
    </w:p>
    <w:p w14:paraId="33180384" w14:textId="77777777" w:rsidR="006854EA" w:rsidRDefault="00827611">
      <w:pPr>
        <w:pStyle w:val="ListParagraph"/>
        <w:numPr>
          <w:ilvl w:val="2"/>
          <w:numId w:val="22"/>
        </w:numPr>
        <w:tabs>
          <w:tab w:val="left" w:pos="2440"/>
        </w:tabs>
        <w:spacing w:before="242"/>
      </w:pPr>
      <w:r>
        <w:t>In</w:t>
      </w:r>
      <w:r>
        <w:rPr>
          <w:spacing w:val="-6"/>
        </w:rPr>
        <w:t xml:space="preserve"> </w:t>
      </w:r>
      <w:r>
        <w:t>the</w:t>
      </w:r>
      <w:r>
        <w:rPr>
          <w:spacing w:val="-6"/>
        </w:rPr>
        <w:t xml:space="preserve"> </w:t>
      </w:r>
      <w:r>
        <w:t>event</w:t>
      </w:r>
      <w:r>
        <w:rPr>
          <w:spacing w:val="-1"/>
        </w:rPr>
        <w:t xml:space="preserve"> </w:t>
      </w:r>
      <w:r>
        <w:t>of</w:t>
      </w:r>
      <w:r>
        <w:rPr>
          <w:spacing w:val="-2"/>
        </w:rPr>
        <w:t xml:space="preserve"> </w:t>
      </w:r>
      <w:r>
        <w:t>a</w:t>
      </w:r>
      <w:r>
        <w:rPr>
          <w:spacing w:val="-8"/>
        </w:rPr>
        <w:t xml:space="preserve"> </w:t>
      </w:r>
      <w:r>
        <w:t>tie</w:t>
      </w:r>
      <w:r>
        <w:rPr>
          <w:spacing w:val="-4"/>
        </w:rPr>
        <w:t xml:space="preserve"> </w:t>
      </w:r>
      <w:r>
        <w:t>vote,</w:t>
      </w:r>
      <w:r>
        <w:rPr>
          <w:spacing w:val="-5"/>
        </w:rPr>
        <w:t xml:space="preserve"> </w:t>
      </w:r>
      <w:r>
        <w:t>the</w:t>
      </w:r>
      <w:r>
        <w:rPr>
          <w:spacing w:val="-5"/>
        </w:rPr>
        <w:t xml:space="preserve"> </w:t>
      </w:r>
      <w:r>
        <w:t>motion</w:t>
      </w:r>
      <w:r>
        <w:rPr>
          <w:spacing w:val="-4"/>
        </w:rPr>
        <w:t xml:space="preserve"> </w:t>
      </w:r>
      <w:r>
        <w:t>is</w:t>
      </w:r>
      <w:r>
        <w:rPr>
          <w:spacing w:val="-2"/>
        </w:rPr>
        <w:t xml:space="preserve"> defeated.</w:t>
      </w:r>
    </w:p>
    <w:p w14:paraId="3B4B9F51" w14:textId="77777777" w:rsidR="006854EA" w:rsidRDefault="006854EA">
      <w:pPr>
        <w:pStyle w:val="BodyText"/>
      </w:pPr>
    </w:p>
    <w:p w14:paraId="5F2BC163" w14:textId="77777777" w:rsidR="006854EA" w:rsidRDefault="00827611">
      <w:pPr>
        <w:pStyle w:val="Heading2"/>
      </w:pPr>
      <w:r>
        <w:rPr>
          <w:noProof/>
        </w:rPr>
        <mc:AlternateContent>
          <mc:Choice Requires="wps">
            <w:drawing>
              <wp:anchor distT="0" distB="0" distL="0" distR="0" simplePos="0" relativeHeight="15738368" behindDoc="0" locked="0" layoutInCell="1" allowOverlap="1" wp14:anchorId="0A6C0D6D" wp14:editId="6E4BB841">
                <wp:simplePos x="0" y="0"/>
                <wp:positionH relativeFrom="page">
                  <wp:posOffset>733044</wp:posOffset>
                </wp:positionH>
                <wp:positionV relativeFrom="paragraph">
                  <wp:posOffset>752</wp:posOffset>
                </wp:positionV>
                <wp:extent cx="56515" cy="2044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213018F" id="Graphic 31" o:spid="_x0000_s1026" style="position:absolute;margin-left:57.7pt;margin-top:.05pt;width:4.45pt;height:16.1pt;z-index:1573836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207" w:name="Part_15:_Conflict_of_Interest"/>
      <w:bookmarkStart w:id="208" w:name="_bookmark102"/>
      <w:bookmarkEnd w:id="207"/>
      <w:bookmarkEnd w:id="208"/>
      <w:r>
        <w:rPr>
          <w:color w:val="404040"/>
        </w:rPr>
        <w:t>Part</w:t>
      </w:r>
      <w:r>
        <w:rPr>
          <w:color w:val="404040"/>
          <w:spacing w:val="-12"/>
        </w:rPr>
        <w:t xml:space="preserve"> </w:t>
      </w:r>
      <w:r>
        <w:rPr>
          <w:color w:val="404040"/>
        </w:rPr>
        <w:t>15:</w:t>
      </w:r>
      <w:r>
        <w:rPr>
          <w:color w:val="404040"/>
          <w:spacing w:val="-11"/>
        </w:rPr>
        <w:t xml:space="preserve"> </w:t>
      </w:r>
      <w:r>
        <w:rPr>
          <w:color w:val="404040"/>
        </w:rPr>
        <w:t>Conflict</w:t>
      </w:r>
      <w:r>
        <w:rPr>
          <w:color w:val="404040"/>
          <w:spacing w:val="-14"/>
        </w:rPr>
        <w:t xml:space="preserve"> </w:t>
      </w:r>
      <w:r>
        <w:rPr>
          <w:color w:val="404040"/>
        </w:rPr>
        <w:t>of</w:t>
      </w:r>
      <w:r>
        <w:rPr>
          <w:color w:val="404040"/>
          <w:spacing w:val="-9"/>
        </w:rPr>
        <w:t xml:space="preserve"> </w:t>
      </w:r>
      <w:r>
        <w:rPr>
          <w:color w:val="404040"/>
          <w:spacing w:val="-2"/>
        </w:rPr>
        <w:t>Interest</w:t>
      </w:r>
    </w:p>
    <w:p w14:paraId="2CA6E070" w14:textId="77777777" w:rsidR="006854EA" w:rsidRDefault="006854EA">
      <w:pPr>
        <w:pStyle w:val="BodyText"/>
        <w:spacing w:before="88"/>
        <w:rPr>
          <w:b/>
        </w:rPr>
      </w:pPr>
    </w:p>
    <w:p w14:paraId="18FCEAA1" w14:textId="77777777" w:rsidR="006854EA" w:rsidRDefault="00827611">
      <w:pPr>
        <w:pStyle w:val="Heading3"/>
        <w:numPr>
          <w:ilvl w:val="1"/>
          <w:numId w:val="21"/>
        </w:numPr>
        <w:tabs>
          <w:tab w:val="left" w:pos="1314"/>
        </w:tabs>
        <w:ind w:left="1314" w:hanging="717"/>
        <w:jc w:val="left"/>
      </w:pPr>
      <w:bookmarkStart w:id="209" w:name="15.01_Conflict_of_Interest_–_General"/>
      <w:bookmarkStart w:id="210" w:name="_bookmark103"/>
      <w:bookmarkEnd w:id="209"/>
      <w:bookmarkEnd w:id="210"/>
      <w:r>
        <w:rPr>
          <w:color w:val="0071BB"/>
        </w:rPr>
        <w:t>Conflict</w:t>
      </w:r>
      <w:r>
        <w:rPr>
          <w:color w:val="0071BB"/>
          <w:spacing w:val="-5"/>
        </w:rPr>
        <w:t xml:space="preserve"> </w:t>
      </w:r>
      <w:r>
        <w:rPr>
          <w:color w:val="0071BB"/>
        </w:rPr>
        <w:t>of</w:t>
      </w:r>
      <w:r>
        <w:rPr>
          <w:color w:val="0071BB"/>
          <w:spacing w:val="-7"/>
        </w:rPr>
        <w:t xml:space="preserve"> </w:t>
      </w:r>
      <w:r>
        <w:rPr>
          <w:color w:val="0071BB"/>
        </w:rPr>
        <w:t>Interest</w:t>
      </w:r>
      <w:r>
        <w:rPr>
          <w:color w:val="0071BB"/>
          <w:spacing w:val="-7"/>
        </w:rPr>
        <w:t xml:space="preserve"> </w:t>
      </w:r>
      <w:r>
        <w:rPr>
          <w:color w:val="0071BB"/>
        </w:rPr>
        <w:t>–</w:t>
      </w:r>
      <w:r>
        <w:rPr>
          <w:color w:val="0071BB"/>
          <w:spacing w:val="-10"/>
        </w:rPr>
        <w:t xml:space="preserve"> </w:t>
      </w:r>
      <w:r>
        <w:rPr>
          <w:color w:val="0071BB"/>
          <w:spacing w:val="-2"/>
        </w:rPr>
        <w:t>General</w:t>
      </w:r>
    </w:p>
    <w:p w14:paraId="39C1CFF8" w14:textId="77777777" w:rsidR="006854EA" w:rsidRDefault="00827611">
      <w:pPr>
        <w:pStyle w:val="ListParagraph"/>
        <w:numPr>
          <w:ilvl w:val="2"/>
          <w:numId w:val="21"/>
        </w:numPr>
        <w:tabs>
          <w:tab w:val="left" w:pos="2395"/>
        </w:tabs>
        <w:spacing w:before="251"/>
        <w:ind w:right="384" w:hanging="942"/>
      </w:pPr>
      <w:r>
        <w:t>Every</w:t>
      </w:r>
      <w:r>
        <w:rPr>
          <w:spacing w:val="-4"/>
        </w:rPr>
        <w:t xml:space="preserve"> </w:t>
      </w:r>
      <w:r>
        <w:t>Board</w:t>
      </w:r>
      <w:r>
        <w:rPr>
          <w:spacing w:val="-4"/>
        </w:rPr>
        <w:t xml:space="preserve"> </w:t>
      </w:r>
      <w:r>
        <w:t>Director</w:t>
      </w:r>
      <w:r>
        <w:rPr>
          <w:spacing w:val="-5"/>
        </w:rPr>
        <w:t xml:space="preserve"> </w:t>
      </w:r>
      <w:r>
        <w:t>shall</w:t>
      </w:r>
      <w:r>
        <w:rPr>
          <w:spacing w:val="-4"/>
        </w:rPr>
        <w:t xml:space="preserve"> </w:t>
      </w:r>
      <w:r>
        <w:t>act</w:t>
      </w:r>
      <w:r>
        <w:rPr>
          <w:spacing w:val="-1"/>
        </w:rPr>
        <w:t xml:space="preserve"> </w:t>
      </w:r>
      <w:r>
        <w:t>in</w:t>
      </w:r>
      <w:r>
        <w:rPr>
          <w:spacing w:val="-6"/>
        </w:rPr>
        <w:t xml:space="preserve"> </w:t>
      </w:r>
      <w:r>
        <w:t>the</w:t>
      </w:r>
      <w:r>
        <w:rPr>
          <w:spacing w:val="-6"/>
        </w:rPr>
        <w:t xml:space="preserve"> </w:t>
      </w:r>
      <w:r>
        <w:t>best</w:t>
      </w:r>
      <w:r>
        <w:rPr>
          <w:spacing w:val="-5"/>
        </w:rPr>
        <w:t xml:space="preserve"> </w:t>
      </w:r>
      <w:r>
        <w:t>interests</w:t>
      </w:r>
      <w:r>
        <w:rPr>
          <w:spacing w:val="-3"/>
        </w:rPr>
        <w:t xml:space="preserve"> </w:t>
      </w:r>
      <w:r>
        <w:t>of</w:t>
      </w:r>
      <w:r>
        <w:rPr>
          <w:spacing w:val="-7"/>
        </w:rPr>
        <w:t xml:space="preserve"> </w:t>
      </w:r>
      <w:r>
        <w:t>the</w:t>
      </w:r>
      <w:r>
        <w:rPr>
          <w:spacing w:val="-6"/>
        </w:rPr>
        <w:t xml:space="preserve"> </w:t>
      </w:r>
      <w:r>
        <w:t>public,</w:t>
      </w:r>
      <w:r>
        <w:rPr>
          <w:spacing w:val="-2"/>
        </w:rPr>
        <w:t xml:space="preserve"> </w:t>
      </w:r>
      <w:r>
        <w:t>and</w:t>
      </w:r>
      <w:r>
        <w:rPr>
          <w:spacing w:val="-6"/>
        </w:rPr>
        <w:t xml:space="preserve"> </w:t>
      </w:r>
      <w:r>
        <w:t>no</w:t>
      </w:r>
      <w:r>
        <w:rPr>
          <w:spacing w:val="-6"/>
        </w:rPr>
        <w:t xml:space="preserve"> </w:t>
      </w:r>
      <w:r>
        <w:t>Director</w:t>
      </w:r>
      <w:r>
        <w:rPr>
          <w:spacing w:val="-3"/>
        </w:rPr>
        <w:t xml:space="preserve"> </w:t>
      </w:r>
      <w:r>
        <w:t>by reason of their appointment shall conduct themselves as a representative of any professional, socioeconomic, cultural or geographic group or other constituency.</w:t>
      </w:r>
    </w:p>
    <w:p w14:paraId="5B5440BF" w14:textId="77777777" w:rsidR="006854EA" w:rsidRDefault="00827611">
      <w:pPr>
        <w:pStyle w:val="ListParagraph"/>
        <w:numPr>
          <w:ilvl w:val="3"/>
          <w:numId w:val="21"/>
        </w:numPr>
        <w:tabs>
          <w:tab w:val="left" w:pos="3313"/>
          <w:tab w:val="left" w:pos="3319"/>
        </w:tabs>
        <w:spacing w:before="237"/>
        <w:ind w:right="998"/>
      </w:pPr>
      <w:r>
        <w:t>It</w:t>
      </w:r>
      <w:r>
        <w:rPr>
          <w:spacing w:val="-6"/>
        </w:rPr>
        <w:t xml:space="preserve"> </w:t>
      </w:r>
      <w:r>
        <w:t>is</w:t>
      </w:r>
      <w:r>
        <w:rPr>
          <w:spacing w:val="-5"/>
        </w:rPr>
        <w:t xml:space="preserve"> </w:t>
      </w:r>
      <w:r>
        <w:t>expected</w:t>
      </w:r>
      <w:r>
        <w:rPr>
          <w:spacing w:val="-9"/>
        </w:rPr>
        <w:t xml:space="preserve"> </w:t>
      </w:r>
      <w:r>
        <w:t>that</w:t>
      </w:r>
      <w:r>
        <w:rPr>
          <w:spacing w:val="-6"/>
        </w:rPr>
        <w:t xml:space="preserve"> </w:t>
      </w:r>
      <w:r>
        <w:t>all</w:t>
      </w:r>
      <w:r>
        <w:rPr>
          <w:spacing w:val="-6"/>
        </w:rPr>
        <w:t xml:space="preserve"> </w:t>
      </w:r>
      <w:r>
        <w:t>Directors</w:t>
      </w:r>
      <w:r>
        <w:rPr>
          <w:spacing w:val="-8"/>
        </w:rPr>
        <w:t xml:space="preserve"> </w:t>
      </w:r>
      <w:r>
        <w:t>will</w:t>
      </w:r>
      <w:r>
        <w:rPr>
          <w:spacing w:val="-5"/>
        </w:rPr>
        <w:t xml:space="preserve"> </w:t>
      </w:r>
      <w:r>
        <w:t>speak</w:t>
      </w:r>
      <w:r>
        <w:rPr>
          <w:spacing w:val="-4"/>
        </w:rPr>
        <w:t xml:space="preserve"> </w:t>
      </w:r>
      <w:r>
        <w:t>with</w:t>
      </w:r>
      <w:r>
        <w:rPr>
          <w:spacing w:val="-7"/>
        </w:rPr>
        <w:t xml:space="preserve"> </w:t>
      </w:r>
      <w:r>
        <w:t>a</w:t>
      </w:r>
      <w:r>
        <w:rPr>
          <w:spacing w:val="-7"/>
        </w:rPr>
        <w:t xml:space="preserve"> </w:t>
      </w:r>
      <w:r>
        <w:t>united</w:t>
      </w:r>
      <w:r>
        <w:rPr>
          <w:spacing w:val="-5"/>
        </w:rPr>
        <w:t xml:space="preserve"> </w:t>
      </w:r>
      <w:r>
        <w:t>voice</w:t>
      </w:r>
      <w:r>
        <w:rPr>
          <w:spacing w:val="-7"/>
        </w:rPr>
        <w:t xml:space="preserve"> </w:t>
      </w:r>
      <w:r>
        <w:t>after</w:t>
      </w:r>
      <w:r>
        <w:rPr>
          <w:spacing w:val="-4"/>
        </w:rPr>
        <w:t xml:space="preserve"> </w:t>
      </w:r>
      <w:r>
        <w:t>a decision has been made or a policy has been set.</w:t>
      </w:r>
    </w:p>
    <w:p w14:paraId="4A44CF8E" w14:textId="77777777" w:rsidR="006854EA" w:rsidRDefault="00827611">
      <w:pPr>
        <w:pStyle w:val="ListParagraph"/>
        <w:numPr>
          <w:ilvl w:val="2"/>
          <w:numId w:val="21"/>
        </w:numPr>
        <w:tabs>
          <w:tab w:val="left" w:pos="2395"/>
        </w:tabs>
        <w:spacing w:before="243"/>
        <w:ind w:right="951" w:hanging="942"/>
      </w:pPr>
      <w:r>
        <w:t>For</w:t>
      </w:r>
      <w:r>
        <w:rPr>
          <w:spacing w:val="-17"/>
        </w:rPr>
        <w:t xml:space="preserve"> </w:t>
      </w:r>
      <w:r>
        <w:t>the</w:t>
      </w:r>
      <w:r>
        <w:rPr>
          <w:spacing w:val="-21"/>
        </w:rPr>
        <w:t xml:space="preserve"> </w:t>
      </w:r>
      <w:r>
        <w:t>purposes</w:t>
      </w:r>
      <w:r>
        <w:rPr>
          <w:spacing w:val="-16"/>
        </w:rPr>
        <w:t xml:space="preserve"> </w:t>
      </w:r>
      <w:r>
        <w:t>of</w:t>
      </w:r>
      <w:r>
        <w:rPr>
          <w:spacing w:val="-16"/>
        </w:rPr>
        <w:t xml:space="preserve"> </w:t>
      </w:r>
      <w:r>
        <w:t>these</w:t>
      </w:r>
      <w:r>
        <w:rPr>
          <w:spacing w:val="-28"/>
        </w:rPr>
        <w:t xml:space="preserve"> </w:t>
      </w:r>
      <w:r>
        <w:t>bylaws</w:t>
      </w:r>
      <w:r>
        <w:rPr>
          <w:spacing w:val="-15"/>
        </w:rPr>
        <w:t xml:space="preserve"> </w:t>
      </w:r>
      <w:r>
        <w:t>and</w:t>
      </w:r>
      <w:r>
        <w:rPr>
          <w:spacing w:val="-16"/>
        </w:rPr>
        <w:t xml:space="preserve"> </w:t>
      </w:r>
      <w:r>
        <w:t>all</w:t>
      </w:r>
      <w:r>
        <w:rPr>
          <w:spacing w:val="-19"/>
        </w:rPr>
        <w:t xml:space="preserve"> </w:t>
      </w:r>
      <w:r>
        <w:t>matters</w:t>
      </w:r>
      <w:r>
        <w:rPr>
          <w:spacing w:val="-18"/>
        </w:rPr>
        <w:t xml:space="preserve"> </w:t>
      </w:r>
      <w:r>
        <w:t>of</w:t>
      </w:r>
      <w:r>
        <w:rPr>
          <w:spacing w:val="-22"/>
        </w:rPr>
        <w:t xml:space="preserve"> </w:t>
      </w:r>
      <w:r>
        <w:t>Board</w:t>
      </w:r>
      <w:r>
        <w:rPr>
          <w:spacing w:val="-19"/>
        </w:rPr>
        <w:t xml:space="preserve"> </w:t>
      </w:r>
      <w:r>
        <w:t>conduct,</w:t>
      </w:r>
      <w:r>
        <w:rPr>
          <w:spacing w:val="-15"/>
        </w:rPr>
        <w:t xml:space="preserve"> </w:t>
      </w:r>
      <w:r>
        <w:t>a</w:t>
      </w:r>
      <w:r>
        <w:rPr>
          <w:spacing w:val="-26"/>
        </w:rPr>
        <w:t xml:space="preserve"> </w:t>
      </w:r>
      <w:r>
        <w:t>conflict</w:t>
      </w:r>
      <w:r>
        <w:rPr>
          <w:spacing w:val="-16"/>
        </w:rPr>
        <w:t xml:space="preserve"> </w:t>
      </w:r>
      <w:r>
        <w:t>of interest</w:t>
      </w:r>
      <w:r>
        <w:rPr>
          <w:spacing w:val="-6"/>
        </w:rPr>
        <w:t xml:space="preserve"> </w:t>
      </w:r>
      <w:r>
        <w:t>is</w:t>
      </w:r>
      <w:r>
        <w:rPr>
          <w:spacing w:val="-7"/>
        </w:rPr>
        <w:t xml:space="preserve"> </w:t>
      </w:r>
      <w:r>
        <w:t>defined to include real, apparent and potential conflicts.</w:t>
      </w:r>
    </w:p>
    <w:p w14:paraId="4CDB5134" w14:textId="77777777" w:rsidR="006854EA" w:rsidRDefault="00827611">
      <w:pPr>
        <w:pStyle w:val="ListParagraph"/>
        <w:numPr>
          <w:ilvl w:val="2"/>
          <w:numId w:val="21"/>
        </w:numPr>
        <w:tabs>
          <w:tab w:val="left" w:pos="2395"/>
        </w:tabs>
        <w:spacing w:before="241"/>
        <w:ind w:right="569" w:hanging="942"/>
      </w:pPr>
      <w:r>
        <w:t>Real, apparent and potential conflicts exist where a private or personal interest may</w:t>
      </w:r>
      <w:r>
        <w:rPr>
          <w:spacing w:val="-6"/>
        </w:rPr>
        <w:t xml:space="preserve"> </w:t>
      </w:r>
      <w:r>
        <w:t>be</w:t>
      </w:r>
      <w:r>
        <w:rPr>
          <w:spacing w:val="-9"/>
        </w:rPr>
        <w:t xml:space="preserve"> </w:t>
      </w:r>
      <w:r>
        <w:t>sufficient</w:t>
      </w:r>
      <w:r>
        <w:rPr>
          <w:spacing w:val="-3"/>
        </w:rPr>
        <w:t xml:space="preserve"> </w:t>
      </w:r>
      <w:r>
        <w:t>to</w:t>
      </w:r>
      <w:r>
        <w:rPr>
          <w:spacing w:val="-5"/>
        </w:rPr>
        <w:t xml:space="preserve"> </w:t>
      </w:r>
      <w:r>
        <w:t>influence</w:t>
      </w:r>
      <w:r>
        <w:rPr>
          <w:spacing w:val="-3"/>
        </w:rPr>
        <w:t xml:space="preserve"> </w:t>
      </w:r>
      <w:r>
        <w:t>the</w:t>
      </w:r>
      <w:r>
        <w:rPr>
          <w:spacing w:val="-5"/>
        </w:rPr>
        <w:t xml:space="preserve"> </w:t>
      </w:r>
      <w:r>
        <w:t>objective</w:t>
      </w:r>
      <w:r>
        <w:rPr>
          <w:spacing w:val="-5"/>
        </w:rPr>
        <w:t xml:space="preserve"> </w:t>
      </w:r>
      <w:r>
        <w:t>discharge</w:t>
      </w:r>
      <w:r>
        <w:rPr>
          <w:spacing w:val="-3"/>
        </w:rPr>
        <w:t xml:space="preserve"> </w:t>
      </w:r>
      <w:r>
        <w:t>of</w:t>
      </w:r>
      <w:r>
        <w:rPr>
          <w:spacing w:val="-1"/>
        </w:rPr>
        <w:t xml:space="preserve"> </w:t>
      </w:r>
      <w:r>
        <w:t>a</w:t>
      </w:r>
      <w:r>
        <w:rPr>
          <w:spacing w:val="-5"/>
        </w:rPr>
        <w:t xml:space="preserve"> </w:t>
      </w:r>
      <w:r>
        <w:t>person’s</w:t>
      </w:r>
      <w:r>
        <w:rPr>
          <w:spacing w:val="-5"/>
        </w:rPr>
        <w:t xml:space="preserve"> </w:t>
      </w:r>
      <w:r>
        <w:t>official</w:t>
      </w:r>
      <w:r>
        <w:rPr>
          <w:spacing w:val="-26"/>
        </w:rPr>
        <w:t xml:space="preserve"> </w:t>
      </w:r>
      <w:r>
        <w:t>duties.</w:t>
      </w:r>
    </w:p>
    <w:p w14:paraId="14C710D5" w14:textId="77777777" w:rsidR="006854EA" w:rsidRDefault="00827611">
      <w:pPr>
        <w:pStyle w:val="ListParagraph"/>
        <w:numPr>
          <w:ilvl w:val="2"/>
          <w:numId w:val="21"/>
        </w:numPr>
        <w:tabs>
          <w:tab w:val="left" w:pos="2395"/>
        </w:tabs>
        <w:spacing w:before="245"/>
        <w:ind w:right="677" w:hanging="942"/>
      </w:pPr>
      <w:r>
        <w:t>A</w:t>
      </w:r>
      <w:r>
        <w:rPr>
          <w:spacing w:val="-5"/>
        </w:rPr>
        <w:t xml:space="preserve"> </w:t>
      </w:r>
      <w:r>
        <w:t>real</w:t>
      </w:r>
      <w:r>
        <w:rPr>
          <w:spacing w:val="-5"/>
        </w:rPr>
        <w:t xml:space="preserve"> </w:t>
      </w:r>
      <w:r>
        <w:t>conflict</w:t>
      </w:r>
      <w:r>
        <w:rPr>
          <w:spacing w:val="-3"/>
        </w:rPr>
        <w:t xml:space="preserve"> </w:t>
      </w:r>
      <w:r>
        <w:t>exists</w:t>
      </w:r>
      <w:r>
        <w:rPr>
          <w:spacing w:val="-4"/>
        </w:rPr>
        <w:t xml:space="preserve"> </w:t>
      </w:r>
      <w:r>
        <w:t>when</w:t>
      </w:r>
      <w:r>
        <w:rPr>
          <w:spacing w:val="-5"/>
        </w:rPr>
        <w:t xml:space="preserve"> </w:t>
      </w:r>
      <w:r>
        <w:t>(1)</w:t>
      </w:r>
      <w:r>
        <w:rPr>
          <w:spacing w:val="-8"/>
        </w:rPr>
        <w:t xml:space="preserve"> </w:t>
      </w:r>
      <w:r>
        <w:t>the</w:t>
      </w:r>
      <w:r>
        <w:rPr>
          <w:spacing w:val="-5"/>
        </w:rPr>
        <w:t xml:space="preserve"> </w:t>
      </w:r>
      <w:r>
        <w:t>Director</w:t>
      </w:r>
      <w:r>
        <w:rPr>
          <w:spacing w:val="-5"/>
        </w:rPr>
        <w:t xml:space="preserve"> </w:t>
      </w:r>
      <w:r>
        <w:t>has</w:t>
      </w:r>
      <w:r>
        <w:rPr>
          <w:spacing w:val="-4"/>
        </w:rPr>
        <w:t xml:space="preserve"> </w:t>
      </w:r>
      <w:r>
        <w:t>a</w:t>
      </w:r>
      <w:r>
        <w:rPr>
          <w:spacing w:val="-6"/>
        </w:rPr>
        <w:t xml:space="preserve"> </w:t>
      </w:r>
      <w:r>
        <w:t>private</w:t>
      </w:r>
      <w:r>
        <w:rPr>
          <w:spacing w:val="-5"/>
        </w:rPr>
        <w:t xml:space="preserve"> </w:t>
      </w:r>
      <w:r>
        <w:t>interest,</w:t>
      </w:r>
      <w:r>
        <w:rPr>
          <w:spacing w:val="-5"/>
        </w:rPr>
        <w:t xml:space="preserve"> </w:t>
      </w:r>
      <w:r>
        <w:t>(2)</w:t>
      </w:r>
      <w:r>
        <w:rPr>
          <w:spacing w:val="-8"/>
        </w:rPr>
        <w:t xml:space="preserve"> </w:t>
      </w:r>
      <w:r>
        <w:t>the</w:t>
      </w:r>
      <w:r>
        <w:rPr>
          <w:spacing w:val="-5"/>
        </w:rPr>
        <w:t xml:space="preserve"> </w:t>
      </w:r>
      <w:r>
        <w:t>Director knows of the private interest, and (3) there is sufficient connection between the private interest and the Director’s public responsibilities to influence the performance of them.</w:t>
      </w:r>
    </w:p>
    <w:p w14:paraId="33DD8629" w14:textId="77777777" w:rsidR="006854EA" w:rsidRDefault="00827611">
      <w:pPr>
        <w:pStyle w:val="ListParagraph"/>
        <w:numPr>
          <w:ilvl w:val="2"/>
          <w:numId w:val="21"/>
        </w:numPr>
        <w:tabs>
          <w:tab w:val="left" w:pos="2395"/>
        </w:tabs>
        <w:spacing w:before="248"/>
        <w:ind w:right="630"/>
      </w:pPr>
      <w:r>
        <w:t>An apparent conflict exists when there is a reasonable apprehension, which reasonably</w:t>
      </w:r>
      <w:r>
        <w:rPr>
          <w:spacing w:val="-8"/>
        </w:rPr>
        <w:t xml:space="preserve"> </w:t>
      </w:r>
      <w:r>
        <w:t>well-</w:t>
      </w:r>
      <w:r>
        <w:rPr>
          <w:spacing w:val="-2"/>
        </w:rPr>
        <w:t xml:space="preserve"> </w:t>
      </w:r>
      <w:r>
        <w:t>informed</w:t>
      </w:r>
      <w:r>
        <w:rPr>
          <w:spacing w:val="-4"/>
        </w:rPr>
        <w:t xml:space="preserve"> </w:t>
      </w:r>
      <w:r>
        <w:t>persons</w:t>
      </w:r>
      <w:r>
        <w:rPr>
          <w:spacing w:val="-6"/>
        </w:rPr>
        <w:t xml:space="preserve"> </w:t>
      </w:r>
      <w:r>
        <w:t>could</w:t>
      </w:r>
      <w:r>
        <w:rPr>
          <w:spacing w:val="-4"/>
        </w:rPr>
        <w:t xml:space="preserve"> </w:t>
      </w:r>
      <w:r>
        <w:t>properly</w:t>
      </w:r>
      <w:r>
        <w:rPr>
          <w:spacing w:val="-6"/>
        </w:rPr>
        <w:t xml:space="preserve"> </w:t>
      </w:r>
      <w:r>
        <w:t>have,</w:t>
      </w:r>
      <w:r>
        <w:rPr>
          <w:spacing w:val="-4"/>
        </w:rPr>
        <w:t xml:space="preserve"> </w:t>
      </w:r>
      <w:r>
        <w:t>that</w:t>
      </w:r>
      <w:r>
        <w:rPr>
          <w:spacing w:val="-2"/>
        </w:rPr>
        <w:t xml:space="preserve"> </w:t>
      </w:r>
      <w:r>
        <w:t>a</w:t>
      </w:r>
      <w:r>
        <w:rPr>
          <w:spacing w:val="-6"/>
        </w:rPr>
        <w:t xml:space="preserve"> </w:t>
      </w:r>
      <w:r>
        <w:t>conflict</w:t>
      </w:r>
      <w:r>
        <w:rPr>
          <w:spacing w:val="-2"/>
        </w:rPr>
        <w:t xml:space="preserve"> </w:t>
      </w:r>
      <w:r>
        <w:t>of</w:t>
      </w:r>
      <w:r>
        <w:rPr>
          <w:spacing w:val="-2"/>
        </w:rPr>
        <w:t xml:space="preserve"> </w:t>
      </w:r>
      <w:r>
        <w:t xml:space="preserve">interest </w:t>
      </w:r>
      <w:r>
        <w:rPr>
          <w:spacing w:val="-2"/>
        </w:rPr>
        <w:t>exists.</w:t>
      </w:r>
    </w:p>
    <w:p w14:paraId="54709102" w14:textId="77777777" w:rsidR="006854EA" w:rsidRDefault="006854EA">
      <w:pPr>
        <w:pStyle w:val="BodyText"/>
        <w:spacing w:before="70"/>
      </w:pPr>
    </w:p>
    <w:p w14:paraId="7D77E9D1" w14:textId="77777777" w:rsidR="006854EA" w:rsidRDefault="00827611">
      <w:pPr>
        <w:pStyle w:val="ListParagraph"/>
        <w:numPr>
          <w:ilvl w:val="2"/>
          <w:numId w:val="21"/>
        </w:numPr>
        <w:tabs>
          <w:tab w:val="left" w:pos="2395"/>
        </w:tabs>
        <w:spacing w:before="1"/>
      </w:pPr>
      <w:r>
        <w:t>A</w:t>
      </w:r>
      <w:r>
        <w:rPr>
          <w:spacing w:val="-10"/>
        </w:rPr>
        <w:t xml:space="preserve"> </w:t>
      </w:r>
      <w:r>
        <w:t>potential</w:t>
      </w:r>
      <w:r>
        <w:rPr>
          <w:spacing w:val="-6"/>
        </w:rPr>
        <w:t xml:space="preserve"> </w:t>
      </w:r>
      <w:r>
        <w:t>conflict</w:t>
      </w:r>
      <w:r>
        <w:rPr>
          <w:spacing w:val="-6"/>
        </w:rPr>
        <w:t xml:space="preserve"> </w:t>
      </w:r>
      <w:r>
        <w:t>exists</w:t>
      </w:r>
      <w:r>
        <w:rPr>
          <w:spacing w:val="-10"/>
        </w:rPr>
        <w:t xml:space="preserve"> </w:t>
      </w:r>
      <w:r>
        <w:t>as</w:t>
      </w:r>
      <w:r>
        <w:rPr>
          <w:spacing w:val="-5"/>
        </w:rPr>
        <w:t xml:space="preserve"> </w:t>
      </w:r>
      <w:r>
        <w:t>soon</w:t>
      </w:r>
      <w:r>
        <w:rPr>
          <w:spacing w:val="-7"/>
        </w:rPr>
        <w:t xml:space="preserve"> </w:t>
      </w:r>
      <w:r>
        <w:t>as</w:t>
      </w:r>
      <w:r>
        <w:rPr>
          <w:spacing w:val="-8"/>
        </w:rPr>
        <w:t xml:space="preserve"> </w:t>
      </w:r>
      <w:r>
        <w:t>a</w:t>
      </w:r>
      <w:r>
        <w:rPr>
          <w:spacing w:val="-10"/>
        </w:rPr>
        <w:t xml:space="preserve"> </w:t>
      </w:r>
      <w:r>
        <w:t>real</w:t>
      </w:r>
      <w:r>
        <w:rPr>
          <w:spacing w:val="-5"/>
        </w:rPr>
        <w:t xml:space="preserve"> </w:t>
      </w:r>
      <w:r>
        <w:t>conflict</w:t>
      </w:r>
      <w:r>
        <w:rPr>
          <w:spacing w:val="-3"/>
        </w:rPr>
        <w:t xml:space="preserve"> </w:t>
      </w:r>
      <w:r>
        <w:t>is</w:t>
      </w:r>
      <w:r>
        <w:rPr>
          <w:spacing w:val="-33"/>
        </w:rPr>
        <w:t xml:space="preserve"> </w:t>
      </w:r>
      <w:r>
        <w:rPr>
          <w:spacing w:val="-2"/>
        </w:rPr>
        <w:t>foreseeable.</w:t>
      </w:r>
    </w:p>
    <w:p w14:paraId="7C51ECEF" w14:textId="77777777" w:rsidR="006854EA" w:rsidRDefault="00827611">
      <w:pPr>
        <w:pStyle w:val="ListParagraph"/>
        <w:numPr>
          <w:ilvl w:val="2"/>
          <w:numId w:val="21"/>
        </w:numPr>
        <w:tabs>
          <w:tab w:val="left" w:pos="2395"/>
        </w:tabs>
        <w:spacing w:before="224"/>
      </w:pPr>
      <w:r>
        <w:rPr>
          <w:spacing w:val="-2"/>
        </w:rPr>
        <w:t>Financial</w:t>
      </w:r>
      <w:r>
        <w:rPr>
          <w:spacing w:val="4"/>
        </w:rPr>
        <w:t xml:space="preserve"> </w:t>
      </w:r>
      <w:r>
        <w:rPr>
          <w:spacing w:val="-2"/>
        </w:rPr>
        <w:t>conflicts</w:t>
      </w:r>
      <w:r>
        <w:rPr>
          <w:spacing w:val="1"/>
        </w:rPr>
        <w:t xml:space="preserve"> </w:t>
      </w:r>
      <w:r>
        <w:rPr>
          <w:spacing w:val="-2"/>
        </w:rPr>
        <w:t>include:</w:t>
      </w:r>
    </w:p>
    <w:p w14:paraId="6DFB9052" w14:textId="77777777" w:rsidR="006854EA" w:rsidRDefault="00827611">
      <w:pPr>
        <w:pStyle w:val="ListParagraph"/>
        <w:numPr>
          <w:ilvl w:val="0"/>
          <w:numId w:val="20"/>
        </w:numPr>
        <w:tabs>
          <w:tab w:val="left" w:pos="2717"/>
        </w:tabs>
        <w:spacing w:before="122" w:line="252" w:lineRule="exact"/>
        <w:ind w:left="2717" w:hanging="356"/>
      </w:pPr>
      <w:r>
        <w:t>interests</w:t>
      </w:r>
      <w:r>
        <w:rPr>
          <w:spacing w:val="-18"/>
        </w:rPr>
        <w:t xml:space="preserve"> </w:t>
      </w:r>
      <w:r>
        <w:t>in</w:t>
      </w:r>
      <w:r>
        <w:rPr>
          <w:spacing w:val="-15"/>
        </w:rPr>
        <w:t xml:space="preserve"> </w:t>
      </w:r>
      <w:r>
        <w:t>contracts</w:t>
      </w:r>
      <w:r>
        <w:rPr>
          <w:spacing w:val="-11"/>
        </w:rPr>
        <w:t xml:space="preserve"> </w:t>
      </w:r>
      <w:r>
        <w:t>which</w:t>
      </w:r>
      <w:r>
        <w:rPr>
          <w:spacing w:val="-13"/>
        </w:rPr>
        <w:t xml:space="preserve"> </w:t>
      </w:r>
      <w:r>
        <w:t>the</w:t>
      </w:r>
      <w:r>
        <w:rPr>
          <w:spacing w:val="-14"/>
        </w:rPr>
        <w:t xml:space="preserve"> </w:t>
      </w:r>
      <w:r>
        <w:t>College</w:t>
      </w:r>
      <w:r>
        <w:rPr>
          <w:spacing w:val="-12"/>
        </w:rPr>
        <w:t xml:space="preserve"> </w:t>
      </w:r>
      <w:r>
        <w:t>is</w:t>
      </w:r>
      <w:r>
        <w:rPr>
          <w:spacing w:val="-10"/>
        </w:rPr>
        <w:t xml:space="preserve"> </w:t>
      </w:r>
      <w:r>
        <w:t>considering</w:t>
      </w:r>
      <w:r>
        <w:rPr>
          <w:spacing w:val="-12"/>
        </w:rPr>
        <w:t xml:space="preserve"> </w:t>
      </w:r>
      <w:r>
        <w:t>entering</w:t>
      </w:r>
      <w:r>
        <w:rPr>
          <w:spacing w:val="-9"/>
        </w:rPr>
        <w:t xml:space="preserve"> </w:t>
      </w:r>
      <w:r>
        <w:t>into;</w:t>
      </w:r>
      <w:r>
        <w:rPr>
          <w:spacing w:val="-22"/>
        </w:rPr>
        <w:t xml:space="preserve"> </w:t>
      </w:r>
      <w:r>
        <w:rPr>
          <w:spacing w:val="-5"/>
        </w:rPr>
        <w:t>and</w:t>
      </w:r>
    </w:p>
    <w:p w14:paraId="66DC9199" w14:textId="77777777" w:rsidR="006854EA" w:rsidRDefault="00827611">
      <w:pPr>
        <w:pStyle w:val="ListParagraph"/>
        <w:numPr>
          <w:ilvl w:val="0"/>
          <w:numId w:val="20"/>
        </w:numPr>
        <w:tabs>
          <w:tab w:val="left" w:pos="2721"/>
          <w:tab w:val="left" w:pos="2724"/>
        </w:tabs>
        <w:ind w:left="2724" w:right="1222" w:hanging="361"/>
      </w:pPr>
      <w:r>
        <w:t>accepting</w:t>
      </w:r>
      <w:r>
        <w:rPr>
          <w:spacing w:val="-16"/>
        </w:rPr>
        <w:t xml:space="preserve"> </w:t>
      </w:r>
      <w:r>
        <w:t>benefits</w:t>
      </w:r>
      <w:r>
        <w:rPr>
          <w:spacing w:val="-15"/>
        </w:rPr>
        <w:t xml:space="preserve"> </w:t>
      </w:r>
      <w:r>
        <w:t>where</w:t>
      </w:r>
      <w:r>
        <w:rPr>
          <w:spacing w:val="-19"/>
        </w:rPr>
        <w:t xml:space="preserve"> </w:t>
      </w:r>
      <w:r>
        <w:t>the</w:t>
      </w:r>
      <w:r>
        <w:rPr>
          <w:spacing w:val="-15"/>
        </w:rPr>
        <w:t xml:space="preserve"> </w:t>
      </w:r>
      <w:r>
        <w:t>individual</w:t>
      </w:r>
      <w:r>
        <w:rPr>
          <w:spacing w:val="-14"/>
        </w:rPr>
        <w:t xml:space="preserve"> </w:t>
      </w:r>
      <w:r>
        <w:t>is</w:t>
      </w:r>
      <w:r>
        <w:rPr>
          <w:spacing w:val="-8"/>
        </w:rPr>
        <w:t xml:space="preserve"> </w:t>
      </w:r>
      <w:r>
        <w:t>exchanging</w:t>
      </w:r>
      <w:r>
        <w:rPr>
          <w:spacing w:val="-10"/>
        </w:rPr>
        <w:t xml:space="preserve"> </w:t>
      </w:r>
      <w:r>
        <w:t>the</w:t>
      </w:r>
      <w:r>
        <w:rPr>
          <w:spacing w:val="-16"/>
        </w:rPr>
        <w:t xml:space="preserve"> </w:t>
      </w:r>
      <w:r>
        <w:t>benefit</w:t>
      </w:r>
      <w:r>
        <w:rPr>
          <w:spacing w:val="-17"/>
        </w:rPr>
        <w:t xml:space="preserve"> </w:t>
      </w:r>
      <w:r>
        <w:t>for</w:t>
      </w:r>
      <w:r>
        <w:rPr>
          <w:spacing w:val="-15"/>
        </w:rPr>
        <w:t xml:space="preserve"> </w:t>
      </w:r>
      <w:r>
        <w:t>the individual’s promise to influence College decision making.</w:t>
      </w:r>
    </w:p>
    <w:p w14:paraId="36CA8581" w14:textId="77777777" w:rsidR="006854EA" w:rsidRDefault="006854EA">
      <w:pPr>
        <w:pStyle w:val="ListParagraph"/>
        <w:sectPr w:rsidR="006854EA">
          <w:pgSz w:w="12240" w:h="15840"/>
          <w:pgMar w:top="1340" w:right="720" w:bottom="820" w:left="720" w:header="731" w:footer="621" w:gutter="0"/>
          <w:cols w:space="720"/>
        </w:sectPr>
      </w:pPr>
    </w:p>
    <w:p w14:paraId="1270876C" w14:textId="77777777" w:rsidR="006854EA" w:rsidRDefault="006854EA">
      <w:pPr>
        <w:pStyle w:val="BodyText"/>
        <w:spacing w:before="72"/>
      </w:pPr>
    </w:p>
    <w:p w14:paraId="020800BF" w14:textId="77777777" w:rsidR="006854EA" w:rsidRDefault="00827611">
      <w:pPr>
        <w:pStyle w:val="ListParagraph"/>
        <w:numPr>
          <w:ilvl w:val="2"/>
          <w:numId w:val="21"/>
        </w:numPr>
        <w:tabs>
          <w:tab w:val="left" w:pos="2395"/>
        </w:tabs>
        <w:spacing w:before="1"/>
        <w:ind w:right="697"/>
      </w:pPr>
      <w:r>
        <w:t>The</w:t>
      </w:r>
      <w:r>
        <w:rPr>
          <w:spacing w:val="-11"/>
        </w:rPr>
        <w:t xml:space="preserve"> </w:t>
      </w:r>
      <w:r>
        <w:t>misuse</w:t>
      </w:r>
      <w:r>
        <w:rPr>
          <w:spacing w:val="-11"/>
        </w:rPr>
        <w:t xml:space="preserve"> </w:t>
      </w:r>
      <w:r>
        <w:t>of</w:t>
      </w:r>
      <w:r>
        <w:rPr>
          <w:spacing w:val="-7"/>
        </w:rPr>
        <w:t xml:space="preserve"> </w:t>
      </w:r>
      <w:r>
        <w:t>information</w:t>
      </w:r>
      <w:r>
        <w:rPr>
          <w:spacing w:val="-8"/>
        </w:rPr>
        <w:t xml:space="preserve"> </w:t>
      </w:r>
      <w:r>
        <w:t>is</w:t>
      </w:r>
      <w:r>
        <w:rPr>
          <w:spacing w:val="-6"/>
        </w:rPr>
        <w:t xml:space="preserve"> </w:t>
      </w:r>
      <w:r>
        <w:t>considered</w:t>
      </w:r>
      <w:r>
        <w:rPr>
          <w:spacing w:val="-10"/>
        </w:rPr>
        <w:t xml:space="preserve"> </w:t>
      </w:r>
      <w:r>
        <w:t>a</w:t>
      </w:r>
      <w:r>
        <w:rPr>
          <w:spacing w:val="-11"/>
        </w:rPr>
        <w:t xml:space="preserve"> </w:t>
      </w:r>
      <w:r>
        <w:t>conflict</w:t>
      </w:r>
      <w:r>
        <w:rPr>
          <w:spacing w:val="-12"/>
        </w:rPr>
        <w:t xml:space="preserve"> </w:t>
      </w:r>
      <w:r>
        <w:t>where</w:t>
      </w:r>
      <w:r>
        <w:rPr>
          <w:spacing w:val="-8"/>
        </w:rPr>
        <w:t xml:space="preserve"> </w:t>
      </w:r>
      <w:r>
        <w:t>information</w:t>
      </w:r>
      <w:r>
        <w:rPr>
          <w:spacing w:val="-11"/>
        </w:rPr>
        <w:t xml:space="preserve"> </w:t>
      </w:r>
      <w:r>
        <w:t>acquired</w:t>
      </w:r>
      <w:r>
        <w:rPr>
          <w:spacing w:val="-8"/>
        </w:rPr>
        <w:t xml:space="preserve"> </w:t>
      </w:r>
      <w:r>
        <w:t>in the course of</w:t>
      </w:r>
      <w:r>
        <w:rPr>
          <w:spacing w:val="-1"/>
        </w:rPr>
        <w:t xml:space="preserve"> </w:t>
      </w:r>
      <w:r>
        <w:t>performing College duties, is used for personal gain or for the personal gain or for the benefit of someone else.</w:t>
      </w:r>
    </w:p>
    <w:p w14:paraId="08114FF2" w14:textId="77777777" w:rsidR="006854EA" w:rsidRDefault="006854EA">
      <w:pPr>
        <w:pStyle w:val="BodyText"/>
        <w:spacing w:before="15"/>
      </w:pPr>
    </w:p>
    <w:p w14:paraId="1B349F01" w14:textId="77777777" w:rsidR="006854EA" w:rsidRDefault="00827611">
      <w:pPr>
        <w:pStyle w:val="ListParagraph"/>
        <w:numPr>
          <w:ilvl w:val="2"/>
          <w:numId w:val="21"/>
        </w:numPr>
        <w:tabs>
          <w:tab w:val="left" w:pos="2395"/>
        </w:tabs>
        <w:ind w:right="747"/>
      </w:pPr>
      <w:r>
        <w:t>Any member of the Board or any Professional Committee or Community Appointee</w:t>
      </w:r>
      <w:r>
        <w:rPr>
          <w:spacing w:val="-4"/>
        </w:rPr>
        <w:t xml:space="preserve"> </w:t>
      </w:r>
      <w:r>
        <w:t>who</w:t>
      </w:r>
      <w:r>
        <w:rPr>
          <w:spacing w:val="-4"/>
        </w:rPr>
        <w:t xml:space="preserve"> </w:t>
      </w:r>
      <w:r>
        <w:t>recognizes</w:t>
      </w:r>
      <w:r>
        <w:rPr>
          <w:spacing w:val="-7"/>
        </w:rPr>
        <w:t xml:space="preserve"> </w:t>
      </w:r>
      <w:r>
        <w:t>that</w:t>
      </w:r>
      <w:r>
        <w:rPr>
          <w:spacing w:val="-9"/>
        </w:rPr>
        <w:t xml:space="preserve"> </w:t>
      </w:r>
      <w:r>
        <w:t>they</w:t>
      </w:r>
      <w:r>
        <w:rPr>
          <w:spacing w:val="-6"/>
        </w:rPr>
        <w:t xml:space="preserve"> </w:t>
      </w:r>
      <w:r>
        <w:t>are</w:t>
      </w:r>
      <w:r>
        <w:rPr>
          <w:spacing w:val="-8"/>
        </w:rPr>
        <w:t xml:space="preserve"> </w:t>
      </w:r>
      <w:r>
        <w:t>in</w:t>
      </w:r>
      <w:r>
        <w:rPr>
          <w:spacing w:val="-8"/>
        </w:rPr>
        <w:t xml:space="preserve"> </w:t>
      </w:r>
      <w:r>
        <w:t>a</w:t>
      </w:r>
      <w:r>
        <w:rPr>
          <w:spacing w:val="-8"/>
        </w:rPr>
        <w:t xml:space="preserve"> </w:t>
      </w:r>
      <w:r>
        <w:t>direct</w:t>
      </w:r>
      <w:r>
        <w:rPr>
          <w:spacing w:val="-2"/>
        </w:rPr>
        <w:t xml:space="preserve"> </w:t>
      </w:r>
      <w:r>
        <w:t>or</w:t>
      </w:r>
      <w:r>
        <w:rPr>
          <w:spacing w:val="-4"/>
        </w:rPr>
        <w:t xml:space="preserve"> </w:t>
      </w:r>
      <w:r>
        <w:t>indirect</w:t>
      </w:r>
      <w:r>
        <w:rPr>
          <w:spacing w:val="-4"/>
        </w:rPr>
        <w:t xml:space="preserve"> </w:t>
      </w:r>
      <w:r>
        <w:t>conflict</w:t>
      </w:r>
      <w:r>
        <w:rPr>
          <w:spacing w:val="-4"/>
        </w:rPr>
        <w:t xml:space="preserve"> </w:t>
      </w:r>
      <w:r>
        <w:t>of</w:t>
      </w:r>
      <w:r>
        <w:rPr>
          <w:spacing w:val="-2"/>
        </w:rPr>
        <w:t xml:space="preserve"> </w:t>
      </w:r>
      <w:r>
        <w:t>interest situation will declare a conflict in the following manner:</w:t>
      </w:r>
    </w:p>
    <w:p w14:paraId="4CC4BAA7" w14:textId="77777777" w:rsidR="006854EA" w:rsidRDefault="00827611">
      <w:pPr>
        <w:pStyle w:val="ListParagraph"/>
        <w:numPr>
          <w:ilvl w:val="0"/>
          <w:numId w:val="19"/>
        </w:numPr>
        <w:tabs>
          <w:tab w:val="left" w:pos="2746"/>
          <w:tab w:val="left" w:pos="2748"/>
        </w:tabs>
        <w:spacing w:before="119"/>
        <w:ind w:right="719"/>
      </w:pPr>
      <w:r>
        <w:t>If</w:t>
      </w:r>
      <w:r>
        <w:rPr>
          <w:spacing w:val="-10"/>
        </w:rPr>
        <w:t xml:space="preserve"> </w:t>
      </w:r>
      <w:r>
        <w:t>the</w:t>
      </w:r>
      <w:r>
        <w:rPr>
          <w:spacing w:val="-16"/>
        </w:rPr>
        <w:t xml:space="preserve"> </w:t>
      </w:r>
      <w:r>
        <w:t>conflict</w:t>
      </w:r>
      <w:r>
        <w:rPr>
          <w:spacing w:val="-2"/>
        </w:rPr>
        <w:t xml:space="preserve"> </w:t>
      </w:r>
      <w:r>
        <w:t>relates</w:t>
      </w:r>
      <w:r>
        <w:rPr>
          <w:spacing w:val="-4"/>
        </w:rPr>
        <w:t xml:space="preserve"> </w:t>
      </w:r>
      <w:r>
        <w:t>to</w:t>
      </w:r>
      <w:r>
        <w:rPr>
          <w:spacing w:val="-4"/>
        </w:rPr>
        <w:t xml:space="preserve"> </w:t>
      </w:r>
      <w:r>
        <w:t>the</w:t>
      </w:r>
      <w:r>
        <w:rPr>
          <w:spacing w:val="-2"/>
        </w:rPr>
        <w:t xml:space="preserve"> </w:t>
      </w:r>
      <w:r>
        <w:t>member’s</w:t>
      </w:r>
      <w:r>
        <w:rPr>
          <w:spacing w:val="-4"/>
        </w:rPr>
        <w:t xml:space="preserve"> </w:t>
      </w:r>
      <w:r>
        <w:t>overall</w:t>
      </w:r>
      <w:r>
        <w:rPr>
          <w:spacing w:val="-5"/>
        </w:rPr>
        <w:t xml:space="preserve"> </w:t>
      </w:r>
      <w:r>
        <w:t>role,</w:t>
      </w:r>
      <w:r>
        <w:rPr>
          <w:spacing w:val="-3"/>
        </w:rPr>
        <w:t xml:space="preserve"> </w:t>
      </w:r>
      <w:r>
        <w:t>the</w:t>
      </w:r>
      <w:r>
        <w:rPr>
          <w:spacing w:val="-4"/>
        </w:rPr>
        <w:t xml:space="preserve"> </w:t>
      </w:r>
      <w:r>
        <w:t>member will</w:t>
      </w:r>
      <w:r>
        <w:rPr>
          <w:spacing w:val="-2"/>
        </w:rPr>
        <w:t xml:space="preserve"> </w:t>
      </w:r>
      <w:r>
        <w:t>notify</w:t>
      </w:r>
      <w:r>
        <w:rPr>
          <w:spacing w:val="-4"/>
        </w:rPr>
        <w:t xml:space="preserve"> </w:t>
      </w:r>
      <w:r>
        <w:t>the Chair or the Registrar as soon as possible.</w:t>
      </w:r>
    </w:p>
    <w:p w14:paraId="32396655" w14:textId="77777777" w:rsidR="006854EA" w:rsidRDefault="00827611">
      <w:pPr>
        <w:pStyle w:val="ListParagraph"/>
        <w:numPr>
          <w:ilvl w:val="0"/>
          <w:numId w:val="19"/>
        </w:numPr>
        <w:tabs>
          <w:tab w:val="left" w:pos="2746"/>
          <w:tab w:val="left" w:pos="2748"/>
        </w:tabs>
        <w:spacing w:before="1"/>
        <w:ind w:right="366"/>
      </w:pPr>
      <w:r>
        <w:t>If</w:t>
      </w:r>
      <w:r>
        <w:rPr>
          <w:spacing w:val="-2"/>
        </w:rPr>
        <w:t xml:space="preserve"> </w:t>
      </w:r>
      <w:r>
        <w:t>the</w:t>
      </w:r>
      <w:r>
        <w:rPr>
          <w:spacing w:val="-3"/>
        </w:rPr>
        <w:t xml:space="preserve"> </w:t>
      </w:r>
      <w:r>
        <w:t>conflict</w:t>
      </w:r>
      <w:r>
        <w:rPr>
          <w:spacing w:val="-2"/>
        </w:rPr>
        <w:t xml:space="preserve"> </w:t>
      </w:r>
      <w:r>
        <w:t>relates</w:t>
      </w:r>
      <w:r>
        <w:rPr>
          <w:spacing w:val="-3"/>
        </w:rPr>
        <w:t xml:space="preserve"> </w:t>
      </w:r>
      <w:r>
        <w:t>to</w:t>
      </w:r>
      <w:r>
        <w:rPr>
          <w:spacing w:val="-3"/>
        </w:rPr>
        <w:t xml:space="preserve"> </w:t>
      </w:r>
      <w:r>
        <w:t>the</w:t>
      </w:r>
      <w:r>
        <w:rPr>
          <w:spacing w:val="-2"/>
        </w:rPr>
        <w:t xml:space="preserve"> </w:t>
      </w:r>
      <w:r>
        <w:t>member’s</w:t>
      </w:r>
      <w:r>
        <w:rPr>
          <w:spacing w:val="-3"/>
        </w:rPr>
        <w:t xml:space="preserve"> </w:t>
      </w:r>
      <w:r>
        <w:t>role</w:t>
      </w:r>
      <w:r>
        <w:rPr>
          <w:spacing w:val="-2"/>
        </w:rPr>
        <w:t xml:space="preserve"> </w:t>
      </w:r>
      <w:r>
        <w:t>in</w:t>
      </w:r>
      <w:r>
        <w:rPr>
          <w:spacing w:val="-3"/>
        </w:rPr>
        <w:t xml:space="preserve"> </w:t>
      </w:r>
      <w:r>
        <w:t>the</w:t>
      </w:r>
      <w:r>
        <w:rPr>
          <w:spacing w:val="-3"/>
        </w:rPr>
        <w:t xml:space="preserve"> </w:t>
      </w:r>
      <w:r>
        <w:t>matter of a</w:t>
      </w:r>
      <w:r>
        <w:rPr>
          <w:spacing w:val="-3"/>
        </w:rPr>
        <w:t xml:space="preserve"> </w:t>
      </w:r>
      <w:r>
        <w:t>specific</w:t>
      </w:r>
      <w:r>
        <w:rPr>
          <w:spacing w:val="-3"/>
        </w:rPr>
        <w:t xml:space="preserve"> </w:t>
      </w:r>
      <w:r>
        <w:t>item</w:t>
      </w:r>
      <w:r>
        <w:rPr>
          <w:spacing w:val="-3"/>
        </w:rPr>
        <w:t xml:space="preserve"> </w:t>
      </w:r>
      <w:r>
        <w:t>on</w:t>
      </w:r>
      <w:r>
        <w:rPr>
          <w:spacing w:val="-3"/>
        </w:rPr>
        <w:t xml:space="preserve"> </w:t>
      </w:r>
      <w:r>
        <w:t>the Board agenda, the member will notify the Chair or the Registrar at the meeting(s) at which the item will be discussed or if the member is not present at such meeting, then at the first meeting held thereafter.</w:t>
      </w:r>
    </w:p>
    <w:p w14:paraId="5F179BF3" w14:textId="77777777" w:rsidR="006854EA" w:rsidRDefault="00827611">
      <w:pPr>
        <w:pStyle w:val="ListParagraph"/>
        <w:numPr>
          <w:ilvl w:val="0"/>
          <w:numId w:val="19"/>
        </w:numPr>
        <w:tabs>
          <w:tab w:val="left" w:pos="2748"/>
        </w:tabs>
        <w:ind w:right="355"/>
      </w:pPr>
      <w:r>
        <w:t>If</w:t>
      </w:r>
      <w:r>
        <w:rPr>
          <w:spacing w:val="-13"/>
        </w:rPr>
        <w:t xml:space="preserve"> </w:t>
      </w:r>
      <w:r>
        <w:t>the</w:t>
      </w:r>
      <w:r>
        <w:rPr>
          <w:spacing w:val="-15"/>
        </w:rPr>
        <w:t xml:space="preserve"> </w:t>
      </w:r>
      <w:r>
        <w:t>conflict</w:t>
      </w:r>
      <w:r>
        <w:rPr>
          <w:spacing w:val="-13"/>
        </w:rPr>
        <w:t xml:space="preserve"> </w:t>
      </w:r>
      <w:r>
        <w:t>relates</w:t>
      </w:r>
      <w:r>
        <w:rPr>
          <w:spacing w:val="-14"/>
        </w:rPr>
        <w:t xml:space="preserve"> </w:t>
      </w:r>
      <w:r>
        <w:t>to</w:t>
      </w:r>
      <w:r>
        <w:rPr>
          <w:spacing w:val="-15"/>
        </w:rPr>
        <w:t xml:space="preserve"> </w:t>
      </w:r>
      <w:r>
        <w:t>the</w:t>
      </w:r>
      <w:r>
        <w:rPr>
          <w:spacing w:val="-12"/>
        </w:rPr>
        <w:t xml:space="preserve"> </w:t>
      </w:r>
      <w:r>
        <w:t>member’s</w:t>
      </w:r>
      <w:r>
        <w:rPr>
          <w:spacing w:val="-14"/>
        </w:rPr>
        <w:t xml:space="preserve"> </w:t>
      </w:r>
      <w:r>
        <w:t>role</w:t>
      </w:r>
      <w:r>
        <w:rPr>
          <w:spacing w:val="-12"/>
        </w:rPr>
        <w:t xml:space="preserve"> </w:t>
      </w:r>
      <w:r>
        <w:t>on</w:t>
      </w:r>
      <w:r>
        <w:rPr>
          <w:spacing w:val="-15"/>
        </w:rPr>
        <w:t xml:space="preserve"> </w:t>
      </w:r>
      <w:r>
        <w:t>a</w:t>
      </w:r>
      <w:r>
        <w:rPr>
          <w:spacing w:val="-15"/>
        </w:rPr>
        <w:t xml:space="preserve"> </w:t>
      </w:r>
      <w:r>
        <w:t>committee,</w:t>
      </w:r>
      <w:r>
        <w:rPr>
          <w:spacing w:val="-13"/>
        </w:rPr>
        <w:t xml:space="preserve"> </w:t>
      </w:r>
      <w:r>
        <w:t>the</w:t>
      </w:r>
      <w:r>
        <w:rPr>
          <w:spacing w:val="-15"/>
        </w:rPr>
        <w:t xml:space="preserve"> </w:t>
      </w:r>
      <w:r>
        <w:t>member</w:t>
      </w:r>
      <w:r>
        <w:rPr>
          <w:spacing w:val="-11"/>
        </w:rPr>
        <w:t xml:space="preserve"> </w:t>
      </w:r>
      <w:r>
        <w:t>will</w:t>
      </w:r>
      <w:r>
        <w:rPr>
          <w:spacing w:val="-13"/>
        </w:rPr>
        <w:t xml:space="preserve"> </w:t>
      </w:r>
      <w:r>
        <w:t>notify the</w:t>
      </w:r>
      <w:r>
        <w:rPr>
          <w:spacing w:val="-7"/>
        </w:rPr>
        <w:t xml:space="preserve"> </w:t>
      </w:r>
      <w:r>
        <w:t>Chair</w:t>
      </w:r>
      <w:r>
        <w:rPr>
          <w:spacing w:val="-8"/>
        </w:rPr>
        <w:t xml:space="preserve"> </w:t>
      </w:r>
      <w:r>
        <w:t>of</w:t>
      </w:r>
      <w:r>
        <w:rPr>
          <w:spacing w:val="-7"/>
        </w:rPr>
        <w:t xml:space="preserve"> </w:t>
      </w:r>
      <w:r>
        <w:t>the</w:t>
      </w:r>
      <w:r>
        <w:rPr>
          <w:spacing w:val="-8"/>
        </w:rPr>
        <w:t xml:space="preserve"> </w:t>
      </w:r>
      <w:r>
        <w:t>committee,</w:t>
      </w:r>
      <w:r>
        <w:rPr>
          <w:spacing w:val="-5"/>
        </w:rPr>
        <w:t xml:space="preserve"> </w:t>
      </w:r>
      <w:r>
        <w:t>prior</w:t>
      </w:r>
      <w:r>
        <w:rPr>
          <w:spacing w:val="-8"/>
        </w:rPr>
        <w:t xml:space="preserve"> </w:t>
      </w:r>
      <w:r>
        <w:t>to</w:t>
      </w:r>
      <w:r>
        <w:rPr>
          <w:spacing w:val="-6"/>
        </w:rPr>
        <w:t xml:space="preserve"> </w:t>
      </w:r>
      <w:r>
        <w:t>any</w:t>
      </w:r>
      <w:r>
        <w:rPr>
          <w:spacing w:val="-11"/>
        </w:rPr>
        <w:t xml:space="preserve"> </w:t>
      </w:r>
      <w:r>
        <w:t>meeting</w:t>
      </w:r>
      <w:r>
        <w:rPr>
          <w:spacing w:val="-6"/>
        </w:rPr>
        <w:t xml:space="preserve"> </w:t>
      </w:r>
      <w:r>
        <w:t>or</w:t>
      </w:r>
      <w:r>
        <w:rPr>
          <w:spacing w:val="-8"/>
        </w:rPr>
        <w:t xml:space="preserve"> </w:t>
      </w:r>
      <w:r>
        <w:t>hearing</w:t>
      </w:r>
      <w:r>
        <w:rPr>
          <w:spacing w:val="-9"/>
        </w:rPr>
        <w:t xml:space="preserve"> </w:t>
      </w:r>
      <w:r>
        <w:t>related</w:t>
      </w:r>
      <w:r>
        <w:rPr>
          <w:spacing w:val="-9"/>
        </w:rPr>
        <w:t xml:space="preserve"> </w:t>
      </w:r>
      <w:r>
        <w:t>to</w:t>
      </w:r>
      <w:r>
        <w:rPr>
          <w:spacing w:val="-9"/>
        </w:rPr>
        <w:t xml:space="preserve"> </w:t>
      </w:r>
      <w:r>
        <w:t>the</w:t>
      </w:r>
      <w:r>
        <w:rPr>
          <w:spacing w:val="-37"/>
        </w:rPr>
        <w:t xml:space="preserve"> </w:t>
      </w:r>
      <w:r>
        <w:t>matter.</w:t>
      </w:r>
    </w:p>
    <w:p w14:paraId="27C6A7A6" w14:textId="77777777" w:rsidR="006854EA" w:rsidRDefault="006854EA">
      <w:pPr>
        <w:pStyle w:val="BodyText"/>
      </w:pPr>
    </w:p>
    <w:p w14:paraId="0B1A5423" w14:textId="77777777" w:rsidR="006854EA" w:rsidRDefault="00827611">
      <w:pPr>
        <w:pStyle w:val="ListParagraph"/>
        <w:numPr>
          <w:ilvl w:val="2"/>
          <w:numId w:val="21"/>
        </w:numPr>
        <w:tabs>
          <w:tab w:val="left" w:pos="2391"/>
        </w:tabs>
        <w:ind w:left="2391" w:hanging="937"/>
      </w:pPr>
      <w:r>
        <w:t>The</w:t>
      </w:r>
      <w:r>
        <w:rPr>
          <w:spacing w:val="-18"/>
        </w:rPr>
        <w:t xml:space="preserve"> </w:t>
      </w:r>
      <w:r>
        <w:t>disposition</w:t>
      </w:r>
      <w:r>
        <w:rPr>
          <w:spacing w:val="-15"/>
        </w:rPr>
        <w:t xml:space="preserve"> </w:t>
      </w:r>
      <w:r>
        <w:t>of</w:t>
      </w:r>
      <w:r>
        <w:rPr>
          <w:spacing w:val="-9"/>
        </w:rPr>
        <w:t xml:space="preserve"> </w:t>
      </w:r>
      <w:r>
        <w:t>a</w:t>
      </w:r>
      <w:r>
        <w:rPr>
          <w:spacing w:val="-15"/>
        </w:rPr>
        <w:t xml:space="preserve"> </w:t>
      </w:r>
      <w:r>
        <w:t>conflict</w:t>
      </w:r>
      <w:r>
        <w:rPr>
          <w:spacing w:val="-10"/>
        </w:rPr>
        <w:t xml:space="preserve"> </w:t>
      </w:r>
      <w:r>
        <w:t>as</w:t>
      </w:r>
      <w:r>
        <w:rPr>
          <w:spacing w:val="-16"/>
        </w:rPr>
        <w:t xml:space="preserve"> </w:t>
      </w:r>
      <w:r>
        <w:t>reported</w:t>
      </w:r>
      <w:r>
        <w:rPr>
          <w:spacing w:val="-15"/>
        </w:rPr>
        <w:t xml:space="preserve"> </w:t>
      </w:r>
      <w:r>
        <w:t>above,</w:t>
      </w:r>
      <w:r>
        <w:rPr>
          <w:spacing w:val="-9"/>
        </w:rPr>
        <w:t xml:space="preserve"> </w:t>
      </w:r>
      <w:r>
        <w:t>will</w:t>
      </w:r>
      <w:r>
        <w:rPr>
          <w:spacing w:val="-11"/>
        </w:rPr>
        <w:t xml:space="preserve"> </w:t>
      </w:r>
      <w:r>
        <w:t>be</w:t>
      </w:r>
      <w:r>
        <w:rPr>
          <w:spacing w:val="-15"/>
        </w:rPr>
        <w:t xml:space="preserve"> </w:t>
      </w:r>
      <w:r>
        <w:t>done</w:t>
      </w:r>
      <w:r>
        <w:rPr>
          <w:spacing w:val="-15"/>
        </w:rPr>
        <w:t xml:space="preserve"> </w:t>
      </w:r>
      <w:r>
        <w:t>in</w:t>
      </w:r>
      <w:r>
        <w:rPr>
          <w:spacing w:val="-15"/>
        </w:rPr>
        <w:t xml:space="preserve"> </w:t>
      </w:r>
      <w:r>
        <w:t>the</w:t>
      </w:r>
      <w:r>
        <w:rPr>
          <w:spacing w:val="-15"/>
        </w:rPr>
        <w:t xml:space="preserve"> </w:t>
      </w:r>
      <w:r>
        <w:t>following</w:t>
      </w:r>
      <w:r>
        <w:rPr>
          <w:spacing w:val="-10"/>
        </w:rPr>
        <w:t xml:space="preserve"> </w:t>
      </w:r>
      <w:r>
        <w:rPr>
          <w:spacing w:val="-2"/>
        </w:rPr>
        <w:t>manner:</w:t>
      </w:r>
    </w:p>
    <w:p w14:paraId="0C1A8B79" w14:textId="77777777" w:rsidR="006854EA" w:rsidRDefault="00827611">
      <w:pPr>
        <w:pStyle w:val="ListParagraph"/>
        <w:numPr>
          <w:ilvl w:val="0"/>
          <w:numId w:val="18"/>
        </w:numPr>
        <w:tabs>
          <w:tab w:val="left" w:pos="2621"/>
        </w:tabs>
        <w:spacing w:before="119"/>
        <w:ind w:left="2621" w:hanging="318"/>
      </w:pPr>
      <w:r>
        <w:t>if</w:t>
      </w:r>
      <w:r>
        <w:rPr>
          <w:spacing w:val="-15"/>
        </w:rPr>
        <w:t xml:space="preserve"> </w:t>
      </w:r>
      <w:r>
        <w:t>the</w:t>
      </w:r>
      <w:r>
        <w:rPr>
          <w:spacing w:val="-11"/>
        </w:rPr>
        <w:t xml:space="preserve"> </w:t>
      </w:r>
      <w:r>
        <w:t>conflict</w:t>
      </w:r>
      <w:r>
        <w:rPr>
          <w:spacing w:val="-5"/>
        </w:rPr>
        <w:t xml:space="preserve"> </w:t>
      </w:r>
      <w:r>
        <w:t>affects</w:t>
      </w:r>
      <w:r>
        <w:rPr>
          <w:spacing w:val="-10"/>
        </w:rPr>
        <w:t xml:space="preserve"> </w:t>
      </w:r>
      <w:r>
        <w:t>the</w:t>
      </w:r>
      <w:r>
        <w:rPr>
          <w:spacing w:val="-15"/>
        </w:rPr>
        <w:t xml:space="preserve"> </w:t>
      </w:r>
      <w:r>
        <w:t>member’s</w:t>
      </w:r>
      <w:r>
        <w:rPr>
          <w:spacing w:val="-6"/>
        </w:rPr>
        <w:t xml:space="preserve"> </w:t>
      </w:r>
      <w:r>
        <w:t>overall</w:t>
      </w:r>
      <w:r>
        <w:rPr>
          <w:spacing w:val="-22"/>
        </w:rPr>
        <w:t xml:space="preserve"> </w:t>
      </w:r>
      <w:r>
        <w:rPr>
          <w:spacing w:val="-2"/>
        </w:rPr>
        <w:t>role:</w:t>
      </w:r>
    </w:p>
    <w:p w14:paraId="716562BE" w14:textId="77777777" w:rsidR="006854EA" w:rsidRDefault="00827611">
      <w:pPr>
        <w:pStyle w:val="ListParagraph"/>
        <w:numPr>
          <w:ilvl w:val="1"/>
          <w:numId w:val="18"/>
        </w:numPr>
        <w:tabs>
          <w:tab w:val="left" w:pos="3420"/>
          <w:tab w:val="left" w:pos="3422"/>
        </w:tabs>
        <w:spacing w:before="122"/>
        <w:ind w:right="1051"/>
      </w:pPr>
      <w:r>
        <w:t>the Chair will cause an investigation of the alleged conflict to be conducted</w:t>
      </w:r>
      <w:r>
        <w:rPr>
          <w:spacing w:val="-6"/>
        </w:rPr>
        <w:t xml:space="preserve"> </w:t>
      </w:r>
      <w:r>
        <w:t>through</w:t>
      </w:r>
      <w:r>
        <w:rPr>
          <w:spacing w:val="-6"/>
        </w:rPr>
        <w:t xml:space="preserve"> </w:t>
      </w:r>
      <w:r>
        <w:t>the</w:t>
      </w:r>
      <w:r>
        <w:rPr>
          <w:spacing w:val="-6"/>
        </w:rPr>
        <w:t xml:space="preserve"> </w:t>
      </w:r>
      <w:r>
        <w:t>Governance</w:t>
      </w:r>
      <w:r>
        <w:rPr>
          <w:spacing w:val="-3"/>
        </w:rPr>
        <w:t xml:space="preserve"> </w:t>
      </w:r>
      <w:r>
        <w:t>Committee;</w:t>
      </w:r>
      <w:r>
        <w:rPr>
          <w:spacing w:val="-5"/>
        </w:rPr>
        <w:t xml:space="preserve"> </w:t>
      </w:r>
      <w:r>
        <w:t>the</w:t>
      </w:r>
      <w:r>
        <w:rPr>
          <w:spacing w:val="-4"/>
        </w:rPr>
        <w:t xml:space="preserve"> </w:t>
      </w:r>
      <w:r>
        <w:t>Board</w:t>
      </w:r>
      <w:r>
        <w:rPr>
          <w:spacing w:val="-4"/>
        </w:rPr>
        <w:t xml:space="preserve"> </w:t>
      </w:r>
      <w:r>
        <w:t>will</w:t>
      </w:r>
      <w:r>
        <w:rPr>
          <w:spacing w:val="-4"/>
        </w:rPr>
        <w:t xml:space="preserve"> </w:t>
      </w:r>
      <w:r>
        <w:t xml:space="preserve">be </w:t>
      </w:r>
      <w:r>
        <w:rPr>
          <w:spacing w:val="-2"/>
        </w:rPr>
        <w:t>informed;</w:t>
      </w:r>
    </w:p>
    <w:p w14:paraId="5989FF4B" w14:textId="77777777" w:rsidR="006854EA" w:rsidRDefault="00827611">
      <w:pPr>
        <w:pStyle w:val="ListParagraph"/>
        <w:numPr>
          <w:ilvl w:val="1"/>
          <w:numId w:val="18"/>
        </w:numPr>
        <w:tabs>
          <w:tab w:val="left" w:pos="3422"/>
          <w:tab w:val="left" w:pos="3425"/>
        </w:tabs>
        <w:ind w:left="3425" w:right="481"/>
      </w:pPr>
      <w:r>
        <w:t>the</w:t>
      </w:r>
      <w:r>
        <w:rPr>
          <w:spacing w:val="-16"/>
        </w:rPr>
        <w:t xml:space="preserve"> </w:t>
      </w:r>
      <w:r>
        <w:t>Governance</w:t>
      </w:r>
      <w:r>
        <w:rPr>
          <w:spacing w:val="-11"/>
        </w:rPr>
        <w:t xml:space="preserve"> </w:t>
      </w:r>
      <w:r>
        <w:t>Committee’s</w:t>
      </w:r>
      <w:r>
        <w:rPr>
          <w:spacing w:val="-5"/>
        </w:rPr>
        <w:t xml:space="preserve"> </w:t>
      </w:r>
      <w:r>
        <w:t>findings</w:t>
      </w:r>
      <w:r>
        <w:rPr>
          <w:spacing w:val="-8"/>
        </w:rPr>
        <w:t xml:space="preserve"> </w:t>
      </w:r>
      <w:r>
        <w:t>will</w:t>
      </w:r>
      <w:r>
        <w:rPr>
          <w:spacing w:val="-9"/>
        </w:rPr>
        <w:t xml:space="preserve"> </w:t>
      </w:r>
      <w:r>
        <w:t>be</w:t>
      </w:r>
      <w:r>
        <w:rPr>
          <w:spacing w:val="-8"/>
        </w:rPr>
        <w:t xml:space="preserve"> </w:t>
      </w:r>
      <w:r>
        <w:t>presented</w:t>
      </w:r>
      <w:r>
        <w:rPr>
          <w:spacing w:val="-11"/>
        </w:rPr>
        <w:t xml:space="preserve"> </w:t>
      </w:r>
      <w:r>
        <w:t>to</w:t>
      </w:r>
      <w:r>
        <w:rPr>
          <w:spacing w:val="-12"/>
        </w:rPr>
        <w:t xml:space="preserve"> </w:t>
      </w:r>
      <w:r>
        <w:t>the</w:t>
      </w:r>
      <w:r>
        <w:rPr>
          <w:spacing w:val="-8"/>
        </w:rPr>
        <w:t xml:space="preserve"> </w:t>
      </w:r>
      <w:r>
        <w:t>Board</w:t>
      </w:r>
      <w:r>
        <w:rPr>
          <w:spacing w:val="-19"/>
        </w:rPr>
        <w:t xml:space="preserve"> </w:t>
      </w:r>
      <w:r>
        <w:t xml:space="preserve">for </w:t>
      </w:r>
      <w:r>
        <w:rPr>
          <w:spacing w:val="-2"/>
        </w:rPr>
        <w:t>resolution;</w:t>
      </w:r>
    </w:p>
    <w:p w14:paraId="1E13CC38" w14:textId="77777777" w:rsidR="006854EA" w:rsidRDefault="00827611">
      <w:pPr>
        <w:pStyle w:val="ListParagraph"/>
        <w:numPr>
          <w:ilvl w:val="1"/>
          <w:numId w:val="18"/>
        </w:numPr>
        <w:tabs>
          <w:tab w:val="left" w:pos="3420"/>
        </w:tabs>
        <w:ind w:left="3420" w:hanging="288"/>
      </w:pPr>
      <w:r>
        <w:t>the</w:t>
      </w:r>
      <w:r>
        <w:rPr>
          <w:spacing w:val="-9"/>
        </w:rPr>
        <w:t xml:space="preserve"> </w:t>
      </w:r>
      <w:r>
        <w:t>decision</w:t>
      </w:r>
      <w:r>
        <w:rPr>
          <w:spacing w:val="-7"/>
        </w:rPr>
        <w:t xml:space="preserve"> </w:t>
      </w:r>
      <w:r>
        <w:t>of</w:t>
      </w:r>
      <w:r>
        <w:rPr>
          <w:spacing w:val="-9"/>
        </w:rPr>
        <w:t xml:space="preserve"> </w:t>
      </w:r>
      <w:r>
        <w:t>the</w:t>
      </w:r>
      <w:r>
        <w:rPr>
          <w:spacing w:val="-7"/>
        </w:rPr>
        <w:t xml:space="preserve"> </w:t>
      </w:r>
      <w:r>
        <w:t>Board</w:t>
      </w:r>
      <w:r>
        <w:rPr>
          <w:spacing w:val="-12"/>
        </w:rPr>
        <w:t xml:space="preserve"> </w:t>
      </w:r>
      <w:r>
        <w:t>will</w:t>
      </w:r>
      <w:r>
        <w:rPr>
          <w:spacing w:val="-8"/>
        </w:rPr>
        <w:t xml:space="preserve"> </w:t>
      </w:r>
      <w:r>
        <w:t>be</w:t>
      </w:r>
      <w:r>
        <w:rPr>
          <w:spacing w:val="-7"/>
        </w:rPr>
        <w:t xml:space="preserve"> </w:t>
      </w:r>
      <w:r>
        <w:t>considered</w:t>
      </w:r>
      <w:r>
        <w:rPr>
          <w:spacing w:val="-15"/>
        </w:rPr>
        <w:t xml:space="preserve"> </w:t>
      </w:r>
      <w:r>
        <w:rPr>
          <w:spacing w:val="-2"/>
        </w:rPr>
        <w:t>final.</w:t>
      </w:r>
    </w:p>
    <w:p w14:paraId="788E505D" w14:textId="77777777" w:rsidR="006854EA" w:rsidRDefault="00827611">
      <w:pPr>
        <w:pStyle w:val="ListParagraph"/>
        <w:numPr>
          <w:ilvl w:val="0"/>
          <w:numId w:val="18"/>
        </w:numPr>
        <w:tabs>
          <w:tab w:val="left" w:pos="2618"/>
          <w:tab w:val="left" w:pos="2620"/>
        </w:tabs>
        <w:spacing w:before="119"/>
        <w:ind w:left="2620" w:right="413" w:hanging="317"/>
      </w:pPr>
      <w:r>
        <w:t>If</w:t>
      </w:r>
      <w:r>
        <w:rPr>
          <w:spacing w:val="-7"/>
        </w:rPr>
        <w:t xml:space="preserve"> </w:t>
      </w:r>
      <w:r>
        <w:t>a</w:t>
      </w:r>
      <w:r>
        <w:rPr>
          <w:spacing w:val="-11"/>
        </w:rPr>
        <w:t xml:space="preserve"> </w:t>
      </w:r>
      <w:r>
        <w:t>conflict</w:t>
      </w:r>
      <w:r>
        <w:rPr>
          <w:spacing w:val="-10"/>
        </w:rPr>
        <w:t xml:space="preserve"> </w:t>
      </w:r>
      <w:r>
        <w:t>relates</w:t>
      </w:r>
      <w:r>
        <w:rPr>
          <w:spacing w:val="-13"/>
        </w:rPr>
        <w:t xml:space="preserve"> </w:t>
      </w:r>
      <w:r>
        <w:t>to</w:t>
      </w:r>
      <w:r>
        <w:rPr>
          <w:spacing w:val="-14"/>
        </w:rPr>
        <w:t xml:space="preserve"> </w:t>
      </w:r>
      <w:r>
        <w:t>a</w:t>
      </w:r>
      <w:r>
        <w:rPr>
          <w:spacing w:val="-16"/>
        </w:rPr>
        <w:t xml:space="preserve"> </w:t>
      </w:r>
      <w:r>
        <w:t>member’s</w:t>
      </w:r>
      <w:r>
        <w:rPr>
          <w:spacing w:val="-15"/>
        </w:rPr>
        <w:t xml:space="preserve"> </w:t>
      </w:r>
      <w:r>
        <w:t>role</w:t>
      </w:r>
      <w:r>
        <w:rPr>
          <w:spacing w:val="-6"/>
        </w:rPr>
        <w:t xml:space="preserve"> </w:t>
      </w:r>
      <w:r>
        <w:t>pertaining</w:t>
      </w:r>
      <w:r>
        <w:rPr>
          <w:spacing w:val="-11"/>
        </w:rPr>
        <w:t xml:space="preserve"> </w:t>
      </w:r>
      <w:r>
        <w:t>to</w:t>
      </w:r>
      <w:r>
        <w:rPr>
          <w:spacing w:val="-11"/>
        </w:rPr>
        <w:t xml:space="preserve"> </w:t>
      </w:r>
      <w:r>
        <w:t>an</w:t>
      </w:r>
      <w:r>
        <w:rPr>
          <w:spacing w:val="-9"/>
        </w:rPr>
        <w:t xml:space="preserve"> </w:t>
      </w:r>
      <w:r>
        <w:t>item</w:t>
      </w:r>
      <w:r>
        <w:rPr>
          <w:spacing w:val="-8"/>
        </w:rPr>
        <w:t xml:space="preserve"> </w:t>
      </w:r>
      <w:r>
        <w:t>on</w:t>
      </w:r>
      <w:r>
        <w:rPr>
          <w:spacing w:val="-14"/>
        </w:rPr>
        <w:t xml:space="preserve"> </w:t>
      </w:r>
      <w:r>
        <w:t>the</w:t>
      </w:r>
      <w:r>
        <w:rPr>
          <w:spacing w:val="-14"/>
        </w:rPr>
        <w:t xml:space="preserve"> </w:t>
      </w:r>
      <w:r>
        <w:t>Board</w:t>
      </w:r>
      <w:r>
        <w:rPr>
          <w:spacing w:val="-9"/>
        </w:rPr>
        <w:t xml:space="preserve"> </w:t>
      </w:r>
      <w:r>
        <w:t>agenda, the</w:t>
      </w:r>
      <w:r>
        <w:rPr>
          <w:spacing w:val="-7"/>
        </w:rPr>
        <w:t xml:space="preserve"> </w:t>
      </w:r>
      <w:r>
        <w:t>member will declare the conflict and will be permitted to provide a brief explanation to the Board. The member shall leave the meeting room during discussion of the agenda item giving rise to the conflict.</w:t>
      </w:r>
    </w:p>
    <w:p w14:paraId="06ADFFB1" w14:textId="77777777" w:rsidR="006854EA" w:rsidRDefault="00827611">
      <w:pPr>
        <w:pStyle w:val="ListParagraph"/>
        <w:numPr>
          <w:ilvl w:val="0"/>
          <w:numId w:val="18"/>
        </w:numPr>
        <w:tabs>
          <w:tab w:val="left" w:pos="2618"/>
          <w:tab w:val="left" w:pos="2620"/>
        </w:tabs>
        <w:ind w:left="2620" w:right="695" w:hanging="318"/>
      </w:pPr>
      <w:r>
        <w:t>If</w:t>
      </w:r>
      <w:r>
        <w:rPr>
          <w:spacing w:val="-17"/>
        </w:rPr>
        <w:t xml:space="preserve"> </w:t>
      </w:r>
      <w:r>
        <w:t>the</w:t>
      </w:r>
      <w:r>
        <w:rPr>
          <w:spacing w:val="-17"/>
        </w:rPr>
        <w:t xml:space="preserve"> </w:t>
      </w:r>
      <w:r>
        <w:t>conflict</w:t>
      </w:r>
      <w:r>
        <w:rPr>
          <w:spacing w:val="-17"/>
        </w:rPr>
        <w:t xml:space="preserve"> </w:t>
      </w:r>
      <w:r>
        <w:t>relates</w:t>
      </w:r>
      <w:r>
        <w:rPr>
          <w:spacing w:val="-18"/>
        </w:rPr>
        <w:t xml:space="preserve"> </w:t>
      </w:r>
      <w:r>
        <w:t>to</w:t>
      </w:r>
      <w:r>
        <w:rPr>
          <w:spacing w:val="-16"/>
        </w:rPr>
        <w:t xml:space="preserve"> </w:t>
      </w:r>
      <w:r>
        <w:t>a</w:t>
      </w:r>
      <w:r>
        <w:rPr>
          <w:spacing w:val="-19"/>
        </w:rPr>
        <w:t xml:space="preserve"> </w:t>
      </w:r>
      <w:r>
        <w:t>member’s</w:t>
      </w:r>
      <w:r>
        <w:rPr>
          <w:spacing w:val="-16"/>
        </w:rPr>
        <w:t xml:space="preserve"> </w:t>
      </w:r>
      <w:r>
        <w:t>role</w:t>
      </w:r>
      <w:r>
        <w:rPr>
          <w:spacing w:val="-16"/>
        </w:rPr>
        <w:t xml:space="preserve"> </w:t>
      </w:r>
      <w:r>
        <w:t>pertaining</w:t>
      </w:r>
      <w:r>
        <w:rPr>
          <w:spacing w:val="-16"/>
        </w:rPr>
        <w:t xml:space="preserve"> </w:t>
      </w:r>
      <w:r>
        <w:t>to</w:t>
      </w:r>
      <w:r>
        <w:rPr>
          <w:spacing w:val="-15"/>
        </w:rPr>
        <w:t xml:space="preserve"> </w:t>
      </w:r>
      <w:r>
        <w:t>a</w:t>
      </w:r>
      <w:r>
        <w:rPr>
          <w:spacing w:val="-19"/>
        </w:rPr>
        <w:t xml:space="preserve"> </w:t>
      </w:r>
      <w:r>
        <w:t>panel</w:t>
      </w:r>
      <w:r>
        <w:rPr>
          <w:spacing w:val="-15"/>
        </w:rPr>
        <w:t xml:space="preserve"> </w:t>
      </w:r>
      <w:r>
        <w:t>of</w:t>
      </w:r>
      <w:r>
        <w:rPr>
          <w:spacing w:val="-16"/>
        </w:rPr>
        <w:t xml:space="preserve"> </w:t>
      </w:r>
      <w:r>
        <w:t>any</w:t>
      </w:r>
      <w:r>
        <w:rPr>
          <w:spacing w:val="-16"/>
        </w:rPr>
        <w:t xml:space="preserve"> </w:t>
      </w:r>
      <w:r>
        <w:t>committee, the</w:t>
      </w:r>
      <w:r>
        <w:rPr>
          <w:spacing w:val="-4"/>
        </w:rPr>
        <w:t xml:space="preserve"> </w:t>
      </w:r>
      <w:r>
        <w:t>Chair will appoint another member to the panel, if required.</w:t>
      </w:r>
    </w:p>
    <w:p w14:paraId="5C36DF2C" w14:textId="77777777" w:rsidR="006854EA" w:rsidRDefault="006854EA">
      <w:pPr>
        <w:pStyle w:val="BodyText"/>
        <w:spacing w:before="7"/>
      </w:pPr>
    </w:p>
    <w:p w14:paraId="401C8BD4" w14:textId="77777777" w:rsidR="006854EA" w:rsidRDefault="00827611">
      <w:pPr>
        <w:pStyle w:val="ListParagraph"/>
        <w:numPr>
          <w:ilvl w:val="2"/>
          <w:numId w:val="21"/>
        </w:numPr>
        <w:tabs>
          <w:tab w:val="left" w:pos="2391"/>
          <w:tab w:val="left" w:pos="2395"/>
        </w:tabs>
        <w:ind w:right="507"/>
      </w:pPr>
      <w:r>
        <w:t>Any member who believes that another member has a conflict which has apparently</w:t>
      </w:r>
      <w:r>
        <w:rPr>
          <w:spacing w:val="-16"/>
        </w:rPr>
        <w:t xml:space="preserve"> </w:t>
      </w:r>
      <w:r>
        <w:t>not</w:t>
      </w:r>
      <w:r>
        <w:rPr>
          <w:spacing w:val="-10"/>
        </w:rPr>
        <w:t xml:space="preserve"> </w:t>
      </w:r>
      <w:r>
        <w:t>been</w:t>
      </w:r>
      <w:r>
        <w:rPr>
          <w:spacing w:val="-4"/>
        </w:rPr>
        <w:t xml:space="preserve"> </w:t>
      </w:r>
      <w:r>
        <w:t>declared,</w:t>
      </w:r>
      <w:r>
        <w:rPr>
          <w:spacing w:val="-16"/>
        </w:rPr>
        <w:t xml:space="preserve"> </w:t>
      </w:r>
      <w:r>
        <w:t>will,</w:t>
      </w:r>
      <w:r>
        <w:rPr>
          <w:spacing w:val="-15"/>
        </w:rPr>
        <w:t xml:space="preserve"> </w:t>
      </w:r>
      <w:r>
        <w:t>if</w:t>
      </w:r>
      <w:r>
        <w:rPr>
          <w:spacing w:val="-15"/>
        </w:rPr>
        <w:t xml:space="preserve"> </w:t>
      </w:r>
      <w:r>
        <w:t>possible,</w:t>
      </w:r>
      <w:r>
        <w:rPr>
          <w:spacing w:val="-16"/>
        </w:rPr>
        <w:t xml:space="preserve"> </w:t>
      </w:r>
      <w:r>
        <w:t>discuss</w:t>
      </w:r>
      <w:r>
        <w:rPr>
          <w:spacing w:val="-16"/>
        </w:rPr>
        <w:t xml:space="preserve"> </w:t>
      </w:r>
      <w:r>
        <w:t>the</w:t>
      </w:r>
      <w:r>
        <w:rPr>
          <w:spacing w:val="-16"/>
        </w:rPr>
        <w:t xml:space="preserve"> </w:t>
      </w:r>
      <w:r>
        <w:t>matter</w:t>
      </w:r>
      <w:r>
        <w:rPr>
          <w:spacing w:val="-15"/>
        </w:rPr>
        <w:t xml:space="preserve"> </w:t>
      </w:r>
      <w:r>
        <w:t>with</w:t>
      </w:r>
      <w:r>
        <w:rPr>
          <w:spacing w:val="-19"/>
        </w:rPr>
        <w:t xml:space="preserve"> </w:t>
      </w:r>
      <w:r>
        <w:t>the</w:t>
      </w:r>
      <w:r>
        <w:rPr>
          <w:spacing w:val="-19"/>
        </w:rPr>
        <w:t xml:space="preserve"> </w:t>
      </w:r>
      <w:r>
        <w:t>member. If</w:t>
      </w:r>
      <w:r>
        <w:rPr>
          <w:spacing w:val="-9"/>
        </w:rPr>
        <w:t xml:space="preserve"> </w:t>
      </w:r>
      <w:r>
        <w:t>the</w:t>
      </w:r>
      <w:r>
        <w:rPr>
          <w:spacing w:val="-9"/>
        </w:rPr>
        <w:t xml:space="preserve"> </w:t>
      </w:r>
      <w:r>
        <w:t>matter</w:t>
      </w:r>
      <w:r>
        <w:rPr>
          <w:spacing w:val="-7"/>
        </w:rPr>
        <w:t xml:space="preserve"> </w:t>
      </w:r>
      <w:r>
        <w:t>is</w:t>
      </w:r>
      <w:r>
        <w:rPr>
          <w:spacing w:val="-6"/>
        </w:rPr>
        <w:t xml:space="preserve"> </w:t>
      </w:r>
      <w:r>
        <w:t>not</w:t>
      </w:r>
      <w:r>
        <w:rPr>
          <w:spacing w:val="-7"/>
        </w:rPr>
        <w:t xml:space="preserve"> </w:t>
      </w:r>
      <w:r>
        <w:t>resolved</w:t>
      </w:r>
      <w:r>
        <w:rPr>
          <w:spacing w:val="-6"/>
        </w:rPr>
        <w:t xml:space="preserve"> </w:t>
      </w:r>
      <w:r>
        <w:t>to</w:t>
      </w:r>
      <w:r>
        <w:rPr>
          <w:spacing w:val="-12"/>
        </w:rPr>
        <w:t xml:space="preserve"> </w:t>
      </w:r>
      <w:r>
        <w:t>the satisfaction of the member who perceives the conflict, they will discuss it with the</w:t>
      </w:r>
      <w:r>
        <w:rPr>
          <w:spacing w:val="-10"/>
        </w:rPr>
        <w:t xml:space="preserve"> </w:t>
      </w:r>
      <w:r>
        <w:t>Chair.</w:t>
      </w:r>
    </w:p>
    <w:p w14:paraId="222D0CA0" w14:textId="77777777" w:rsidR="006854EA" w:rsidRDefault="00827611">
      <w:pPr>
        <w:pStyle w:val="ListParagraph"/>
        <w:numPr>
          <w:ilvl w:val="0"/>
          <w:numId w:val="17"/>
        </w:numPr>
        <w:tabs>
          <w:tab w:val="left" w:pos="2745"/>
          <w:tab w:val="left" w:pos="2747"/>
        </w:tabs>
        <w:spacing w:before="121"/>
        <w:ind w:right="723"/>
      </w:pPr>
      <w:r>
        <w:t>The</w:t>
      </w:r>
      <w:r>
        <w:rPr>
          <w:spacing w:val="-3"/>
        </w:rPr>
        <w:t xml:space="preserve"> </w:t>
      </w:r>
      <w:r>
        <w:t>Chair</w:t>
      </w:r>
      <w:r>
        <w:rPr>
          <w:spacing w:val="-1"/>
        </w:rPr>
        <w:t xml:space="preserve"> </w:t>
      </w:r>
      <w:r>
        <w:t>will</w:t>
      </w:r>
      <w:r>
        <w:rPr>
          <w:spacing w:val="-3"/>
        </w:rPr>
        <w:t xml:space="preserve"> </w:t>
      </w:r>
      <w:r>
        <w:t>cause</w:t>
      </w:r>
      <w:r>
        <w:rPr>
          <w:spacing w:val="-3"/>
        </w:rPr>
        <w:t xml:space="preserve"> </w:t>
      </w:r>
      <w:r>
        <w:t>an</w:t>
      </w:r>
      <w:r>
        <w:rPr>
          <w:spacing w:val="-5"/>
        </w:rPr>
        <w:t xml:space="preserve"> </w:t>
      </w:r>
      <w:r>
        <w:t>investigation</w:t>
      </w:r>
      <w:r>
        <w:rPr>
          <w:spacing w:val="-3"/>
        </w:rPr>
        <w:t xml:space="preserve"> </w:t>
      </w:r>
      <w:r>
        <w:t>of</w:t>
      </w:r>
      <w:r>
        <w:rPr>
          <w:spacing w:val="-4"/>
        </w:rPr>
        <w:t xml:space="preserve"> </w:t>
      </w:r>
      <w:r>
        <w:t>the</w:t>
      </w:r>
      <w:r>
        <w:rPr>
          <w:spacing w:val="-3"/>
        </w:rPr>
        <w:t xml:space="preserve"> </w:t>
      </w:r>
      <w:r>
        <w:t>alleged</w:t>
      </w:r>
      <w:r>
        <w:rPr>
          <w:spacing w:val="-3"/>
        </w:rPr>
        <w:t xml:space="preserve"> </w:t>
      </w:r>
      <w:r>
        <w:t>conflict</w:t>
      </w:r>
      <w:r>
        <w:rPr>
          <w:spacing w:val="-3"/>
        </w:rPr>
        <w:t xml:space="preserve"> </w:t>
      </w:r>
      <w:r>
        <w:t>to</w:t>
      </w:r>
      <w:r>
        <w:rPr>
          <w:spacing w:val="-5"/>
        </w:rPr>
        <w:t xml:space="preserve"> </w:t>
      </w:r>
      <w:r>
        <w:t>be</w:t>
      </w:r>
      <w:r>
        <w:rPr>
          <w:spacing w:val="-5"/>
        </w:rPr>
        <w:t xml:space="preserve"> </w:t>
      </w:r>
      <w:r>
        <w:t>conducted through the Governance Committee; the Board will be informed;</w:t>
      </w:r>
    </w:p>
    <w:p w14:paraId="354A09FA" w14:textId="77777777" w:rsidR="006854EA" w:rsidRDefault="00827611">
      <w:pPr>
        <w:pStyle w:val="ListParagraph"/>
        <w:numPr>
          <w:ilvl w:val="0"/>
          <w:numId w:val="17"/>
        </w:numPr>
        <w:tabs>
          <w:tab w:val="left" w:pos="2745"/>
          <w:tab w:val="left" w:pos="2747"/>
        </w:tabs>
        <w:ind w:right="1015"/>
      </w:pPr>
      <w:r>
        <w:t>The</w:t>
      </w:r>
      <w:r>
        <w:rPr>
          <w:spacing w:val="-3"/>
        </w:rPr>
        <w:t xml:space="preserve"> </w:t>
      </w:r>
      <w:r>
        <w:t>Governance</w:t>
      </w:r>
      <w:r>
        <w:rPr>
          <w:spacing w:val="-5"/>
        </w:rPr>
        <w:t xml:space="preserve"> </w:t>
      </w:r>
      <w:r>
        <w:t>Committee’s</w:t>
      </w:r>
      <w:r>
        <w:rPr>
          <w:spacing w:val="-5"/>
        </w:rPr>
        <w:t xml:space="preserve"> </w:t>
      </w:r>
      <w:r>
        <w:t>findings</w:t>
      </w:r>
      <w:r>
        <w:rPr>
          <w:spacing w:val="-2"/>
        </w:rPr>
        <w:t xml:space="preserve"> </w:t>
      </w:r>
      <w:r>
        <w:t>will</w:t>
      </w:r>
      <w:r>
        <w:rPr>
          <w:spacing w:val="-3"/>
        </w:rPr>
        <w:t xml:space="preserve"> </w:t>
      </w:r>
      <w:r>
        <w:t>be</w:t>
      </w:r>
      <w:r>
        <w:rPr>
          <w:spacing w:val="-3"/>
        </w:rPr>
        <w:t xml:space="preserve"> </w:t>
      </w:r>
      <w:r>
        <w:t>presented</w:t>
      </w:r>
      <w:r>
        <w:rPr>
          <w:spacing w:val="-5"/>
        </w:rPr>
        <w:t xml:space="preserve"> </w:t>
      </w:r>
      <w:r>
        <w:t>to</w:t>
      </w:r>
      <w:r>
        <w:rPr>
          <w:spacing w:val="-5"/>
        </w:rPr>
        <w:t xml:space="preserve"> </w:t>
      </w:r>
      <w:r>
        <w:t>the</w:t>
      </w:r>
      <w:r>
        <w:rPr>
          <w:spacing w:val="-3"/>
        </w:rPr>
        <w:t xml:space="preserve"> </w:t>
      </w:r>
      <w:r>
        <w:t>Board</w:t>
      </w:r>
      <w:r>
        <w:rPr>
          <w:spacing w:val="-5"/>
        </w:rPr>
        <w:t xml:space="preserve"> </w:t>
      </w:r>
      <w:r>
        <w:t xml:space="preserve">for </w:t>
      </w:r>
      <w:r>
        <w:rPr>
          <w:spacing w:val="-2"/>
        </w:rPr>
        <w:t>resolution;</w:t>
      </w:r>
    </w:p>
    <w:p w14:paraId="746D89F8" w14:textId="77777777" w:rsidR="006854EA" w:rsidRDefault="00827611">
      <w:pPr>
        <w:pStyle w:val="ListParagraph"/>
        <w:numPr>
          <w:ilvl w:val="0"/>
          <w:numId w:val="17"/>
        </w:numPr>
        <w:tabs>
          <w:tab w:val="left" w:pos="2746"/>
        </w:tabs>
        <w:spacing w:before="1"/>
        <w:ind w:left="2746" w:hanging="364"/>
      </w:pPr>
      <w:r>
        <w:t>The</w:t>
      </w:r>
      <w:r>
        <w:rPr>
          <w:spacing w:val="-4"/>
        </w:rPr>
        <w:t xml:space="preserve"> </w:t>
      </w:r>
      <w:r>
        <w:t>decision</w:t>
      </w:r>
      <w:r>
        <w:rPr>
          <w:spacing w:val="-4"/>
        </w:rPr>
        <w:t xml:space="preserve"> </w:t>
      </w:r>
      <w:r>
        <w:t>of</w:t>
      </w:r>
      <w:r>
        <w:rPr>
          <w:spacing w:val="-3"/>
        </w:rPr>
        <w:t xml:space="preserve"> </w:t>
      </w:r>
      <w:r>
        <w:t>the</w:t>
      </w:r>
      <w:r>
        <w:rPr>
          <w:spacing w:val="-6"/>
        </w:rPr>
        <w:t xml:space="preserve"> </w:t>
      </w:r>
      <w:r>
        <w:t>Board</w:t>
      </w:r>
      <w:r>
        <w:rPr>
          <w:spacing w:val="-4"/>
        </w:rPr>
        <w:t xml:space="preserve"> </w:t>
      </w:r>
      <w:r>
        <w:t>will</w:t>
      </w:r>
      <w:r>
        <w:rPr>
          <w:spacing w:val="-3"/>
        </w:rPr>
        <w:t xml:space="preserve"> </w:t>
      </w:r>
      <w:r>
        <w:t>be</w:t>
      </w:r>
      <w:r>
        <w:rPr>
          <w:spacing w:val="-4"/>
        </w:rPr>
        <w:t xml:space="preserve"> </w:t>
      </w:r>
      <w:r>
        <w:t>considered</w:t>
      </w:r>
      <w:r>
        <w:rPr>
          <w:spacing w:val="-5"/>
        </w:rPr>
        <w:t xml:space="preserve"> </w:t>
      </w:r>
      <w:r>
        <w:rPr>
          <w:spacing w:val="-2"/>
        </w:rPr>
        <w:t>final.</w:t>
      </w:r>
    </w:p>
    <w:p w14:paraId="2952DA3E" w14:textId="77777777" w:rsidR="006854EA" w:rsidRDefault="006854EA">
      <w:pPr>
        <w:pStyle w:val="BodyText"/>
        <w:spacing w:before="43"/>
      </w:pPr>
    </w:p>
    <w:p w14:paraId="6A8B4CC5" w14:textId="77777777" w:rsidR="006854EA" w:rsidRDefault="00827611">
      <w:pPr>
        <w:pStyle w:val="ListParagraph"/>
        <w:numPr>
          <w:ilvl w:val="2"/>
          <w:numId w:val="21"/>
        </w:numPr>
        <w:tabs>
          <w:tab w:val="left" w:pos="2390"/>
          <w:tab w:val="left" w:pos="2394"/>
        </w:tabs>
        <w:spacing w:before="1"/>
        <w:ind w:left="2394" w:right="357"/>
      </w:pPr>
      <w:r>
        <w:t>Where</w:t>
      </w:r>
      <w:r>
        <w:rPr>
          <w:spacing w:val="-11"/>
        </w:rPr>
        <w:t xml:space="preserve"> </w:t>
      </w:r>
      <w:r>
        <w:t>the</w:t>
      </w:r>
      <w:r>
        <w:rPr>
          <w:spacing w:val="-4"/>
        </w:rPr>
        <w:t xml:space="preserve"> </w:t>
      </w:r>
      <w:r>
        <w:t>Board decides to</w:t>
      </w:r>
      <w:r>
        <w:rPr>
          <w:spacing w:val="-9"/>
        </w:rPr>
        <w:t xml:space="preserve"> </w:t>
      </w:r>
      <w:r>
        <w:t>disqualify</w:t>
      </w:r>
      <w:r>
        <w:rPr>
          <w:spacing w:val="-3"/>
        </w:rPr>
        <w:t xml:space="preserve"> </w:t>
      </w:r>
      <w:r>
        <w:t>an</w:t>
      </w:r>
      <w:r>
        <w:rPr>
          <w:spacing w:val="-4"/>
        </w:rPr>
        <w:t xml:space="preserve"> </w:t>
      </w:r>
      <w:r>
        <w:t>Elected Director based</w:t>
      </w:r>
      <w:r>
        <w:rPr>
          <w:spacing w:val="-4"/>
        </w:rPr>
        <w:t xml:space="preserve"> </w:t>
      </w:r>
      <w:r>
        <w:t>on</w:t>
      </w:r>
      <w:r>
        <w:rPr>
          <w:spacing w:val="-9"/>
        </w:rPr>
        <w:t xml:space="preserve"> </w:t>
      </w:r>
      <w:r>
        <w:t>the</w:t>
      </w:r>
      <w:r>
        <w:rPr>
          <w:spacing w:val="-11"/>
        </w:rPr>
        <w:t xml:space="preserve"> </w:t>
      </w:r>
      <w:r>
        <w:t>findings of an</w:t>
      </w:r>
      <w:r>
        <w:rPr>
          <w:spacing w:val="-10"/>
        </w:rPr>
        <w:t xml:space="preserve"> </w:t>
      </w:r>
      <w:r>
        <w:t>investigation</w:t>
      </w:r>
      <w:r>
        <w:rPr>
          <w:spacing w:val="-16"/>
        </w:rPr>
        <w:t xml:space="preserve"> </w:t>
      </w:r>
      <w:r>
        <w:t>related</w:t>
      </w:r>
      <w:r>
        <w:rPr>
          <w:spacing w:val="-13"/>
        </w:rPr>
        <w:t xml:space="preserve"> </w:t>
      </w:r>
      <w:r>
        <w:t>to</w:t>
      </w:r>
      <w:r>
        <w:rPr>
          <w:spacing w:val="-10"/>
        </w:rPr>
        <w:t xml:space="preserve"> </w:t>
      </w:r>
      <w:r>
        <w:t>conflict</w:t>
      </w:r>
      <w:r>
        <w:rPr>
          <w:spacing w:val="-8"/>
        </w:rPr>
        <w:t xml:space="preserve"> </w:t>
      </w:r>
      <w:r>
        <w:t>of</w:t>
      </w:r>
      <w:r>
        <w:rPr>
          <w:spacing w:val="-8"/>
        </w:rPr>
        <w:t xml:space="preserve"> </w:t>
      </w:r>
      <w:r>
        <w:t>interest,</w:t>
      </w:r>
      <w:r>
        <w:rPr>
          <w:spacing w:val="-8"/>
        </w:rPr>
        <w:t xml:space="preserve"> </w:t>
      </w:r>
      <w:r>
        <w:t>the</w:t>
      </w:r>
      <w:r>
        <w:rPr>
          <w:spacing w:val="-12"/>
        </w:rPr>
        <w:t xml:space="preserve"> </w:t>
      </w:r>
      <w:r>
        <w:t>Chair</w:t>
      </w:r>
      <w:r>
        <w:rPr>
          <w:spacing w:val="-6"/>
        </w:rPr>
        <w:t xml:space="preserve"> </w:t>
      </w:r>
      <w:r>
        <w:t>will</w:t>
      </w:r>
      <w:r>
        <w:rPr>
          <w:spacing w:val="-15"/>
        </w:rPr>
        <w:t xml:space="preserve"> </w:t>
      </w:r>
      <w:r>
        <w:t>request</w:t>
      </w:r>
      <w:r>
        <w:rPr>
          <w:spacing w:val="-11"/>
        </w:rPr>
        <w:t xml:space="preserve"> </w:t>
      </w:r>
      <w:r>
        <w:t>their</w:t>
      </w:r>
      <w:r>
        <w:rPr>
          <w:spacing w:val="-22"/>
        </w:rPr>
        <w:t xml:space="preserve"> </w:t>
      </w:r>
      <w:r>
        <w:t>resignation.</w:t>
      </w:r>
    </w:p>
    <w:p w14:paraId="7D0D1002" w14:textId="77777777" w:rsidR="006854EA" w:rsidRDefault="006854EA">
      <w:pPr>
        <w:pStyle w:val="BodyText"/>
        <w:spacing w:before="18"/>
      </w:pPr>
    </w:p>
    <w:p w14:paraId="792C12E3" w14:textId="77777777" w:rsidR="006854EA" w:rsidRDefault="00827611">
      <w:pPr>
        <w:pStyle w:val="ListParagraph"/>
        <w:numPr>
          <w:ilvl w:val="2"/>
          <w:numId w:val="21"/>
        </w:numPr>
        <w:tabs>
          <w:tab w:val="left" w:pos="2391"/>
          <w:tab w:val="left" w:pos="2395"/>
        </w:tabs>
        <w:ind w:right="420"/>
      </w:pPr>
      <w:r>
        <w:t>Where</w:t>
      </w:r>
      <w:r>
        <w:rPr>
          <w:spacing w:val="-16"/>
        </w:rPr>
        <w:t xml:space="preserve"> </w:t>
      </w:r>
      <w:r>
        <w:t>the</w:t>
      </w:r>
      <w:r>
        <w:rPr>
          <w:spacing w:val="-15"/>
        </w:rPr>
        <w:t xml:space="preserve"> </w:t>
      </w:r>
      <w:r>
        <w:t>Board</w:t>
      </w:r>
      <w:r>
        <w:rPr>
          <w:spacing w:val="-4"/>
        </w:rPr>
        <w:t xml:space="preserve"> </w:t>
      </w:r>
      <w:r>
        <w:t>decides</w:t>
      </w:r>
      <w:r>
        <w:rPr>
          <w:spacing w:val="-6"/>
        </w:rPr>
        <w:t xml:space="preserve"> </w:t>
      </w:r>
      <w:r>
        <w:t>to</w:t>
      </w:r>
      <w:r>
        <w:rPr>
          <w:spacing w:val="-11"/>
        </w:rPr>
        <w:t xml:space="preserve"> </w:t>
      </w:r>
      <w:r>
        <w:t>disqualify</w:t>
      </w:r>
      <w:r>
        <w:rPr>
          <w:spacing w:val="-13"/>
        </w:rPr>
        <w:t xml:space="preserve"> </w:t>
      </w:r>
      <w:r>
        <w:t>a</w:t>
      </w:r>
      <w:r>
        <w:rPr>
          <w:spacing w:val="-9"/>
        </w:rPr>
        <w:t xml:space="preserve"> </w:t>
      </w:r>
      <w:r>
        <w:t>Public</w:t>
      </w:r>
      <w:r>
        <w:rPr>
          <w:spacing w:val="-3"/>
        </w:rPr>
        <w:t xml:space="preserve"> </w:t>
      </w:r>
      <w:r>
        <w:t>Director</w:t>
      </w:r>
      <w:r>
        <w:rPr>
          <w:spacing w:val="-5"/>
        </w:rPr>
        <w:t xml:space="preserve"> </w:t>
      </w:r>
      <w:r>
        <w:t>based</w:t>
      </w:r>
      <w:r>
        <w:rPr>
          <w:spacing w:val="-13"/>
        </w:rPr>
        <w:t xml:space="preserve"> </w:t>
      </w:r>
      <w:r>
        <w:t>on</w:t>
      </w:r>
      <w:r>
        <w:rPr>
          <w:spacing w:val="-11"/>
        </w:rPr>
        <w:t xml:space="preserve"> </w:t>
      </w:r>
      <w:r>
        <w:t>the</w:t>
      </w:r>
      <w:r>
        <w:rPr>
          <w:spacing w:val="-16"/>
        </w:rPr>
        <w:t xml:space="preserve"> </w:t>
      </w:r>
      <w:r>
        <w:t>findings</w:t>
      </w:r>
      <w:r>
        <w:rPr>
          <w:spacing w:val="-5"/>
        </w:rPr>
        <w:t xml:space="preserve"> </w:t>
      </w:r>
      <w:r>
        <w:t>of</w:t>
      </w:r>
      <w:r>
        <w:rPr>
          <w:spacing w:val="-12"/>
        </w:rPr>
        <w:t xml:space="preserve"> </w:t>
      </w:r>
      <w:r>
        <w:t>an investigation related to conflict of interest, the Chair will request the</w:t>
      </w:r>
      <w:r>
        <w:rPr>
          <w:spacing w:val="-3"/>
        </w:rPr>
        <w:t xml:space="preserve"> </w:t>
      </w:r>
      <w:r>
        <w:t>resignation of the Public Director through the Public Appointments Secretariat.</w:t>
      </w:r>
    </w:p>
    <w:p w14:paraId="2ADD798A" w14:textId="77777777" w:rsidR="006854EA" w:rsidRDefault="006854EA">
      <w:pPr>
        <w:pStyle w:val="ListParagraph"/>
        <w:sectPr w:rsidR="006854EA">
          <w:pgSz w:w="12240" w:h="15840"/>
          <w:pgMar w:top="1340" w:right="720" w:bottom="820" w:left="720" w:header="731" w:footer="621" w:gutter="0"/>
          <w:cols w:space="720"/>
        </w:sectPr>
      </w:pPr>
    </w:p>
    <w:p w14:paraId="0D8C6C57" w14:textId="77777777" w:rsidR="006854EA" w:rsidRDefault="00827611">
      <w:pPr>
        <w:pStyle w:val="Heading3"/>
        <w:numPr>
          <w:ilvl w:val="1"/>
          <w:numId w:val="21"/>
        </w:numPr>
        <w:tabs>
          <w:tab w:val="left" w:pos="1449"/>
        </w:tabs>
        <w:spacing w:before="83"/>
        <w:ind w:left="1449" w:hanging="710"/>
        <w:jc w:val="left"/>
      </w:pPr>
      <w:bookmarkStart w:id="211" w:name="15.02_Conflict_of_Interest_from_an_Invol"/>
      <w:bookmarkStart w:id="212" w:name="_bookmark104"/>
      <w:bookmarkEnd w:id="211"/>
      <w:bookmarkEnd w:id="212"/>
      <w:r>
        <w:rPr>
          <w:color w:val="0071BB"/>
        </w:rPr>
        <w:t>Conflict</w:t>
      </w:r>
      <w:r>
        <w:rPr>
          <w:color w:val="0071BB"/>
          <w:spacing w:val="-9"/>
        </w:rPr>
        <w:t xml:space="preserve"> </w:t>
      </w:r>
      <w:r>
        <w:rPr>
          <w:color w:val="0071BB"/>
        </w:rPr>
        <w:t>of</w:t>
      </w:r>
      <w:r>
        <w:rPr>
          <w:color w:val="0071BB"/>
          <w:spacing w:val="-8"/>
        </w:rPr>
        <w:t xml:space="preserve"> </w:t>
      </w:r>
      <w:r>
        <w:rPr>
          <w:color w:val="0071BB"/>
        </w:rPr>
        <w:t>Interest</w:t>
      </w:r>
      <w:r>
        <w:rPr>
          <w:color w:val="0071BB"/>
          <w:spacing w:val="-8"/>
        </w:rPr>
        <w:t xml:space="preserve"> </w:t>
      </w:r>
      <w:r>
        <w:rPr>
          <w:color w:val="0071BB"/>
        </w:rPr>
        <w:t>from</w:t>
      </w:r>
      <w:r>
        <w:rPr>
          <w:color w:val="0071BB"/>
          <w:spacing w:val="-5"/>
        </w:rPr>
        <w:t xml:space="preserve"> </w:t>
      </w:r>
      <w:r>
        <w:rPr>
          <w:color w:val="0071BB"/>
        </w:rPr>
        <w:t>an</w:t>
      </w:r>
      <w:r>
        <w:rPr>
          <w:color w:val="0071BB"/>
          <w:spacing w:val="-10"/>
        </w:rPr>
        <w:t xml:space="preserve"> </w:t>
      </w:r>
      <w:r>
        <w:rPr>
          <w:color w:val="0071BB"/>
        </w:rPr>
        <w:t>Involvement</w:t>
      </w:r>
      <w:r>
        <w:rPr>
          <w:color w:val="0071BB"/>
          <w:spacing w:val="-8"/>
        </w:rPr>
        <w:t xml:space="preserve"> </w:t>
      </w:r>
      <w:r>
        <w:rPr>
          <w:color w:val="0071BB"/>
        </w:rPr>
        <w:t>in</w:t>
      </w:r>
      <w:r>
        <w:rPr>
          <w:color w:val="0071BB"/>
          <w:spacing w:val="-8"/>
        </w:rPr>
        <w:t xml:space="preserve"> </w:t>
      </w:r>
      <w:r>
        <w:rPr>
          <w:color w:val="0071BB"/>
        </w:rPr>
        <w:t>a</w:t>
      </w:r>
      <w:r>
        <w:rPr>
          <w:color w:val="0071BB"/>
          <w:spacing w:val="-5"/>
        </w:rPr>
        <w:t xml:space="preserve"> </w:t>
      </w:r>
      <w:r>
        <w:rPr>
          <w:color w:val="0071BB"/>
        </w:rPr>
        <w:t>College</w:t>
      </w:r>
      <w:r>
        <w:rPr>
          <w:color w:val="0071BB"/>
          <w:spacing w:val="-19"/>
        </w:rPr>
        <w:t xml:space="preserve"> </w:t>
      </w:r>
      <w:r>
        <w:rPr>
          <w:color w:val="0071BB"/>
          <w:spacing w:val="-2"/>
        </w:rPr>
        <w:t>Process</w:t>
      </w:r>
    </w:p>
    <w:p w14:paraId="5F250AD6" w14:textId="77777777" w:rsidR="006854EA" w:rsidRDefault="006854EA">
      <w:pPr>
        <w:pStyle w:val="BodyText"/>
        <w:rPr>
          <w:b/>
        </w:rPr>
      </w:pPr>
    </w:p>
    <w:p w14:paraId="2B1DADA7" w14:textId="77777777" w:rsidR="006854EA" w:rsidRDefault="00827611">
      <w:pPr>
        <w:pStyle w:val="ListParagraph"/>
        <w:numPr>
          <w:ilvl w:val="2"/>
          <w:numId w:val="21"/>
        </w:numPr>
        <w:tabs>
          <w:tab w:val="left" w:pos="2394"/>
        </w:tabs>
        <w:spacing w:before="1"/>
        <w:ind w:left="2394" w:right="593" w:hanging="940"/>
      </w:pPr>
      <w:r>
        <w:rPr>
          <w:spacing w:val="-2"/>
        </w:rPr>
        <w:t>A</w:t>
      </w:r>
      <w:r>
        <w:rPr>
          <w:spacing w:val="-17"/>
        </w:rPr>
        <w:t xml:space="preserve"> </w:t>
      </w:r>
      <w:r>
        <w:rPr>
          <w:spacing w:val="-2"/>
        </w:rPr>
        <w:t>member</w:t>
      </w:r>
      <w:r>
        <w:rPr>
          <w:spacing w:val="-15"/>
        </w:rPr>
        <w:t xml:space="preserve"> </w:t>
      </w:r>
      <w:r>
        <w:rPr>
          <w:spacing w:val="-2"/>
        </w:rPr>
        <w:t>of</w:t>
      </w:r>
      <w:r>
        <w:rPr>
          <w:spacing w:val="-15"/>
        </w:rPr>
        <w:t xml:space="preserve"> </w:t>
      </w:r>
      <w:r>
        <w:rPr>
          <w:spacing w:val="-2"/>
        </w:rPr>
        <w:t>the</w:t>
      </w:r>
      <w:r>
        <w:rPr>
          <w:spacing w:val="-16"/>
        </w:rPr>
        <w:t xml:space="preserve"> </w:t>
      </w:r>
      <w:r>
        <w:rPr>
          <w:spacing w:val="-2"/>
        </w:rPr>
        <w:t>Board</w:t>
      </w:r>
      <w:r>
        <w:rPr>
          <w:spacing w:val="-16"/>
        </w:rPr>
        <w:t xml:space="preserve"> </w:t>
      </w:r>
      <w:r>
        <w:rPr>
          <w:spacing w:val="-2"/>
        </w:rPr>
        <w:t>or</w:t>
      </w:r>
      <w:r>
        <w:rPr>
          <w:spacing w:val="-15"/>
        </w:rPr>
        <w:t xml:space="preserve"> </w:t>
      </w:r>
      <w:r>
        <w:rPr>
          <w:spacing w:val="-2"/>
        </w:rPr>
        <w:t>a</w:t>
      </w:r>
      <w:r>
        <w:rPr>
          <w:spacing w:val="-16"/>
        </w:rPr>
        <w:t xml:space="preserve"> </w:t>
      </w:r>
      <w:r>
        <w:rPr>
          <w:spacing w:val="-2"/>
        </w:rPr>
        <w:t>committee</w:t>
      </w:r>
      <w:r>
        <w:rPr>
          <w:spacing w:val="-16"/>
        </w:rPr>
        <w:t xml:space="preserve"> </w:t>
      </w:r>
      <w:r>
        <w:rPr>
          <w:spacing w:val="-2"/>
        </w:rPr>
        <w:t>also</w:t>
      </w:r>
      <w:r>
        <w:rPr>
          <w:spacing w:val="-14"/>
        </w:rPr>
        <w:t xml:space="preserve"> </w:t>
      </w:r>
      <w:r>
        <w:rPr>
          <w:spacing w:val="-2"/>
        </w:rPr>
        <w:t>has</w:t>
      </w:r>
      <w:r>
        <w:rPr>
          <w:spacing w:val="-16"/>
        </w:rPr>
        <w:t xml:space="preserve"> </w:t>
      </w:r>
      <w:r>
        <w:rPr>
          <w:spacing w:val="-2"/>
        </w:rPr>
        <w:t>a</w:t>
      </w:r>
      <w:r>
        <w:rPr>
          <w:spacing w:val="-17"/>
        </w:rPr>
        <w:t xml:space="preserve"> </w:t>
      </w:r>
      <w:r>
        <w:rPr>
          <w:spacing w:val="-2"/>
        </w:rPr>
        <w:t>conflict</w:t>
      </w:r>
      <w:r>
        <w:rPr>
          <w:spacing w:val="-14"/>
        </w:rPr>
        <w:t xml:space="preserve"> </w:t>
      </w:r>
      <w:r>
        <w:rPr>
          <w:spacing w:val="-2"/>
        </w:rPr>
        <w:t>of</w:t>
      </w:r>
      <w:r>
        <w:rPr>
          <w:spacing w:val="-13"/>
        </w:rPr>
        <w:t xml:space="preserve"> </w:t>
      </w:r>
      <w:r>
        <w:rPr>
          <w:spacing w:val="-2"/>
        </w:rPr>
        <w:t>interest</w:t>
      </w:r>
      <w:r>
        <w:rPr>
          <w:spacing w:val="-10"/>
        </w:rPr>
        <w:t xml:space="preserve"> </w:t>
      </w:r>
      <w:r>
        <w:rPr>
          <w:spacing w:val="-2"/>
        </w:rPr>
        <w:t>where</w:t>
      </w:r>
      <w:r>
        <w:rPr>
          <w:spacing w:val="-16"/>
        </w:rPr>
        <w:t xml:space="preserve"> </w:t>
      </w:r>
      <w:r>
        <w:rPr>
          <w:spacing w:val="-2"/>
        </w:rPr>
        <w:t>they</w:t>
      </w:r>
      <w:r>
        <w:rPr>
          <w:spacing w:val="-12"/>
        </w:rPr>
        <w:t xml:space="preserve"> </w:t>
      </w:r>
      <w:r>
        <w:rPr>
          <w:spacing w:val="-2"/>
        </w:rPr>
        <w:t xml:space="preserve">are </w:t>
      </w:r>
      <w:r>
        <w:t>the</w:t>
      </w:r>
      <w:r>
        <w:rPr>
          <w:spacing w:val="-13"/>
        </w:rPr>
        <w:t xml:space="preserve"> </w:t>
      </w:r>
      <w:r>
        <w:t>subject of</w:t>
      </w:r>
      <w:r>
        <w:rPr>
          <w:spacing w:val="-2"/>
        </w:rPr>
        <w:t xml:space="preserve"> </w:t>
      </w:r>
      <w:r>
        <w:t>a</w:t>
      </w:r>
      <w:r>
        <w:rPr>
          <w:spacing w:val="-11"/>
        </w:rPr>
        <w:t xml:space="preserve"> </w:t>
      </w:r>
      <w:r>
        <w:t>complaint, investigation</w:t>
      </w:r>
      <w:r>
        <w:rPr>
          <w:spacing w:val="-3"/>
        </w:rPr>
        <w:t xml:space="preserve"> </w:t>
      </w:r>
      <w:r>
        <w:t>or inquiry</w:t>
      </w:r>
      <w:r>
        <w:rPr>
          <w:spacing w:val="-18"/>
        </w:rPr>
        <w:t xml:space="preserve"> </w:t>
      </w:r>
      <w:r>
        <w:t>which</w:t>
      </w:r>
      <w:r>
        <w:rPr>
          <w:spacing w:val="-3"/>
        </w:rPr>
        <w:t xml:space="preserve"> </w:t>
      </w:r>
      <w:r>
        <w:t>has</w:t>
      </w:r>
      <w:r>
        <w:rPr>
          <w:spacing w:val="-3"/>
        </w:rPr>
        <w:t xml:space="preserve"> </w:t>
      </w:r>
      <w:r>
        <w:t>been</w:t>
      </w:r>
      <w:r>
        <w:rPr>
          <w:spacing w:val="-5"/>
        </w:rPr>
        <w:t xml:space="preserve"> </w:t>
      </w:r>
      <w:r>
        <w:t>referred</w:t>
      </w:r>
      <w:r>
        <w:rPr>
          <w:spacing w:val="-15"/>
        </w:rPr>
        <w:t xml:space="preserve"> </w:t>
      </w:r>
      <w:r>
        <w:t>to</w:t>
      </w:r>
      <w:r>
        <w:rPr>
          <w:spacing w:val="-8"/>
        </w:rPr>
        <w:t xml:space="preserve"> </w:t>
      </w:r>
      <w:r>
        <w:t>the Discipline committee or to a Board of Inquiry.</w:t>
      </w:r>
    </w:p>
    <w:p w14:paraId="2C9BA773" w14:textId="77777777" w:rsidR="006854EA" w:rsidRDefault="00827611">
      <w:pPr>
        <w:pStyle w:val="ListParagraph"/>
        <w:numPr>
          <w:ilvl w:val="2"/>
          <w:numId w:val="21"/>
        </w:numPr>
        <w:tabs>
          <w:tab w:val="left" w:pos="2395"/>
        </w:tabs>
        <w:spacing w:before="186"/>
        <w:ind w:right="569" w:hanging="942"/>
      </w:pPr>
      <w:r>
        <w:t>Where</w:t>
      </w:r>
      <w:r>
        <w:rPr>
          <w:spacing w:val="-7"/>
        </w:rPr>
        <w:t xml:space="preserve"> </w:t>
      </w:r>
      <w:r>
        <w:t>a</w:t>
      </w:r>
      <w:r>
        <w:rPr>
          <w:spacing w:val="-7"/>
        </w:rPr>
        <w:t xml:space="preserve"> </w:t>
      </w:r>
      <w:r>
        <w:t>member</w:t>
      </w:r>
      <w:r>
        <w:rPr>
          <w:spacing w:val="-4"/>
        </w:rPr>
        <w:t xml:space="preserve"> </w:t>
      </w:r>
      <w:r>
        <w:t>of</w:t>
      </w:r>
      <w:r>
        <w:rPr>
          <w:spacing w:val="-15"/>
        </w:rPr>
        <w:t xml:space="preserve"> </w:t>
      </w:r>
      <w:r>
        <w:t>the</w:t>
      </w:r>
      <w:r>
        <w:rPr>
          <w:spacing w:val="-11"/>
        </w:rPr>
        <w:t xml:space="preserve"> </w:t>
      </w:r>
      <w:r>
        <w:t>Board</w:t>
      </w:r>
      <w:r>
        <w:rPr>
          <w:spacing w:val="-2"/>
        </w:rPr>
        <w:t xml:space="preserve"> </w:t>
      </w:r>
      <w:r>
        <w:t>or</w:t>
      </w:r>
      <w:r>
        <w:rPr>
          <w:spacing w:val="-4"/>
        </w:rPr>
        <w:t xml:space="preserve"> </w:t>
      </w:r>
      <w:r>
        <w:t>a</w:t>
      </w:r>
      <w:r>
        <w:rPr>
          <w:spacing w:val="-7"/>
        </w:rPr>
        <w:t xml:space="preserve"> </w:t>
      </w:r>
      <w:r>
        <w:t>committee</w:t>
      </w:r>
      <w:r>
        <w:rPr>
          <w:spacing w:val="-5"/>
        </w:rPr>
        <w:t xml:space="preserve"> </w:t>
      </w:r>
      <w:r>
        <w:t>has</w:t>
      </w:r>
      <w:r>
        <w:rPr>
          <w:spacing w:val="-2"/>
        </w:rPr>
        <w:t xml:space="preserve"> </w:t>
      </w:r>
      <w:r>
        <w:t>a</w:t>
      </w:r>
      <w:r>
        <w:rPr>
          <w:spacing w:val="-5"/>
        </w:rPr>
        <w:t xml:space="preserve"> </w:t>
      </w:r>
      <w:r>
        <w:t>conflict</w:t>
      </w:r>
      <w:r>
        <w:rPr>
          <w:spacing w:val="-3"/>
        </w:rPr>
        <w:t xml:space="preserve"> </w:t>
      </w:r>
      <w:r>
        <w:t>of</w:t>
      </w:r>
      <w:r>
        <w:rPr>
          <w:spacing w:val="-3"/>
        </w:rPr>
        <w:t xml:space="preserve"> </w:t>
      </w:r>
      <w:r>
        <w:t>interest</w:t>
      </w:r>
      <w:r>
        <w:rPr>
          <w:spacing w:val="-1"/>
        </w:rPr>
        <w:t xml:space="preserve"> </w:t>
      </w:r>
      <w:r>
        <w:t>described ins.15.02.1, they</w:t>
      </w:r>
      <w:r>
        <w:rPr>
          <w:spacing w:val="-1"/>
        </w:rPr>
        <w:t xml:space="preserve"> </w:t>
      </w:r>
      <w:r>
        <w:t>shall automatically and immediately cease all activities at or on behalf of the Board, a committee or the College itself until the</w:t>
      </w:r>
      <w:r>
        <w:rPr>
          <w:spacing w:val="-1"/>
        </w:rPr>
        <w:t xml:space="preserve"> </w:t>
      </w:r>
      <w:r>
        <w:t xml:space="preserve">matter has been concluded. Where there is no finding against the member, they will return to all </w:t>
      </w:r>
      <w:r>
        <w:rPr>
          <w:spacing w:val="-2"/>
        </w:rPr>
        <w:t>activities.</w:t>
      </w:r>
    </w:p>
    <w:p w14:paraId="6A73C110" w14:textId="77777777" w:rsidR="006854EA" w:rsidRDefault="006854EA">
      <w:pPr>
        <w:pStyle w:val="BodyText"/>
        <w:spacing w:before="16"/>
      </w:pPr>
    </w:p>
    <w:p w14:paraId="75C27E4B" w14:textId="77777777" w:rsidR="006854EA" w:rsidRDefault="00827611">
      <w:pPr>
        <w:pStyle w:val="ListParagraph"/>
        <w:numPr>
          <w:ilvl w:val="2"/>
          <w:numId w:val="21"/>
        </w:numPr>
        <w:tabs>
          <w:tab w:val="left" w:pos="2392"/>
          <w:tab w:val="left" w:pos="2395"/>
        </w:tabs>
        <w:ind w:right="366"/>
        <w:jc w:val="both"/>
      </w:pPr>
      <w:r>
        <w:t>Where</w:t>
      </w:r>
      <w:r>
        <w:rPr>
          <w:spacing w:val="-16"/>
        </w:rPr>
        <w:t xml:space="preserve"> </w:t>
      </w:r>
      <w:r>
        <w:t>a</w:t>
      </w:r>
      <w:r>
        <w:rPr>
          <w:spacing w:val="-15"/>
        </w:rPr>
        <w:t xml:space="preserve"> </w:t>
      </w:r>
      <w:r>
        <w:t>member</w:t>
      </w:r>
      <w:r>
        <w:rPr>
          <w:spacing w:val="-4"/>
        </w:rPr>
        <w:t xml:space="preserve"> </w:t>
      </w:r>
      <w:r>
        <w:t>of</w:t>
      </w:r>
      <w:r>
        <w:rPr>
          <w:spacing w:val="-7"/>
        </w:rPr>
        <w:t xml:space="preserve"> </w:t>
      </w:r>
      <w:r>
        <w:t>the</w:t>
      </w:r>
      <w:r>
        <w:rPr>
          <w:spacing w:val="-16"/>
        </w:rPr>
        <w:t xml:space="preserve"> </w:t>
      </w:r>
      <w:r>
        <w:t>Board or a</w:t>
      </w:r>
      <w:r>
        <w:rPr>
          <w:spacing w:val="-11"/>
        </w:rPr>
        <w:t xml:space="preserve"> </w:t>
      </w:r>
      <w:r>
        <w:t>committee</w:t>
      </w:r>
      <w:r>
        <w:rPr>
          <w:spacing w:val="-6"/>
        </w:rPr>
        <w:t xml:space="preserve"> </w:t>
      </w:r>
      <w:r>
        <w:t>is</w:t>
      </w:r>
      <w:r>
        <w:rPr>
          <w:spacing w:val="-5"/>
        </w:rPr>
        <w:t xml:space="preserve"> </w:t>
      </w:r>
      <w:r>
        <w:t>required</w:t>
      </w:r>
      <w:r>
        <w:rPr>
          <w:spacing w:val="-6"/>
        </w:rPr>
        <w:t xml:space="preserve"> </w:t>
      </w:r>
      <w:r>
        <w:t>to</w:t>
      </w:r>
      <w:r>
        <w:rPr>
          <w:spacing w:val="-8"/>
        </w:rPr>
        <w:t xml:space="preserve"> </w:t>
      </w:r>
      <w:r>
        <w:t>cease</w:t>
      </w:r>
      <w:r>
        <w:rPr>
          <w:spacing w:val="-11"/>
        </w:rPr>
        <w:t xml:space="preserve"> </w:t>
      </w:r>
      <w:r>
        <w:t>an</w:t>
      </w:r>
      <w:r>
        <w:rPr>
          <w:spacing w:val="-8"/>
        </w:rPr>
        <w:t xml:space="preserve"> </w:t>
      </w:r>
      <w:r>
        <w:t>activity</w:t>
      </w:r>
      <w:r>
        <w:rPr>
          <w:spacing w:val="-10"/>
        </w:rPr>
        <w:t xml:space="preserve"> </w:t>
      </w:r>
      <w:r>
        <w:t>under s.15.02.2,</w:t>
      </w:r>
      <w:r>
        <w:rPr>
          <w:spacing w:val="-3"/>
        </w:rPr>
        <w:t xml:space="preserve"> </w:t>
      </w:r>
      <w:r>
        <w:t>the</w:t>
      </w:r>
      <w:r>
        <w:rPr>
          <w:spacing w:val="-5"/>
        </w:rPr>
        <w:t xml:space="preserve"> </w:t>
      </w:r>
      <w:r>
        <w:t>College</w:t>
      </w:r>
      <w:r>
        <w:rPr>
          <w:spacing w:val="-3"/>
        </w:rPr>
        <w:t xml:space="preserve"> </w:t>
      </w:r>
      <w:r>
        <w:t>shall</w:t>
      </w:r>
      <w:r>
        <w:rPr>
          <w:spacing w:val="-3"/>
        </w:rPr>
        <w:t xml:space="preserve"> </w:t>
      </w:r>
      <w:r>
        <w:t>proceed</w:t>
      </w:r>
      <w:r>
        <w:rPr>
          <w:spacing w:val="-3"/>
        </w:rPr>
        <w:t xml:space="preserve"> </w:t>
      </w:r>
      <w:r>
        <w:t>expeditiously</w:t>
      </w:r>
      <w:r>
        <w:rPr>
          <w:spacing w:val="-5"/>
        </w:rPr>
        <w:t xml:space="preserve"> </w:t>
      </w:r>
      <w:r>
        <w:t>to</w:t>
      </w:r>
      <w:r>
        <w:rPr>
          <w:spacing w:val="-5"/>
        </w:rPr>
        <w:t xml:space="preserve"> </w:t>
      </w:r>
      <w:r>
        <w:t>facilitate</w:t>
      </w:r>
      <w:r>
        <w:rPr>
          <w:spacing w:val="-5"/>
        </w:rPr>
        <w:t xml:space="preserve"> </w:t>
      </w:r>
      <w:r>
        <w:t>the</w:t>
      </w:r>
      <w:r>
        <w:rPr>
          <w:spacing w:val="-5"/>
        </w:rPr>
        <w:t xml:space="preserve"> </w:t>
      </w:r>
      <w:r>
        <w:t>conclusion</w:t>
      </w:r>
      <w:r>
        <w:rPr>
          <w:spacing w:val="-3"/>
        </w:rPr>
        <w:t xml:space="preserve"> </w:t>
      </w:r>
      <w:r>
        <w:t>of</w:t>
      </w:r>
      <w:r>
        <w:rPr>
          <w:spacing w:val="-3"/>
        </w:rPr>
        <w:t xml:space="preserve"> </w:t>
      </w:r>
      <w:r>
        <w:t xml:space="preserve">the </w:t>
      </w:r>
      <w:r>
        <w:rPr>
          <w:spacing w:val="-2"/>
        </w:rPr>
        <w:t>process.</w:t>
      </w:r>
    </w:p>
    <w:p w14:paraId="4173EA46" w14:textId="77777777" w:rsidR="006854EA" w:rsidRDefault="006854EA">
      <w:pPr>
        <w:pStyle w:val="BodyText"/>
        <w:spacing w:before="18"/>
      </w:pPr>
    </w:p>
    <w:p w14:paraId="16EF4FFB" w14:textId="77777777" w:rsidR="006854EA" w:rsidRDefault="00827611">
      <w:pPr>
        <w:pStyle w:val="ListParagraph"/>
        <w:numPr>
          <w:ilvl w:val="2"/>
          <w:numId w:val="21"/>
        </w:numPr>
        <w:tabs>
          <w:tab w:val="left" w:pos="2395"/>
        </w:tabs>
        <w:ind w:right="419" w:hanging="942"/>
      </w:pPr>
      <w:r>
        <w:t>Nothing in this section prevents the use of other remedies for a conflict of interest by</w:t>
      </w:r>
      <w:r>
        <w:rPr>
          <w:spacing w:val="-7"/>
        </w:rPr>
        <w:t xml:space="preserve"> </w:t>
      </w:r>
      <w:r>
        <w:t>a</w:t>
      </w:r>
      <w:r>
        <w:rPr>
          <w:spacing w:val="-7"/>
        </w:rPr>
        <w:t xml:space="preserve"> </w:t>
      </w:r>
      <w:r>
        <w:t>member</w:t>
      </w:r>
      <w:r>
        <w:rPr>
          <w:spacing w:val="-4"/>
        </w:rPr>
        <w:t xml:space="preserve"> </w:t>
      </w:r>
      <w:r>
        <w:t>of</w:t>
      </w:r>
      <w:r>
        <w:rPr>
          <w:spacing w:val="-8"/>
        </w:rPr>
        <w:t xml:space="preserve"> </w:t>
      </w:r>
      <w:r>
        <w:t>the</w:t>
      </w:r>
      <w:r>
        <w:rPr>
          <w:spacing w:val="-5"/>
        </w:rPr>
        <w:t xml:space="preserve"> </w:t>
      </w:r>
      <w:r>
        <w:t>Board</w:t>
      </w:r>
      <w:r>
        <w:rPr>
          <w:spacing w:val="-5"/>
        </w:rPr>
        <w:t xml:space="preserve"> </w:t>
      </w:r>
      <w:r>
        <w:t>or</w:t>
      </w:r>
      <w:r>
        <w:rPr>
          <w:spacing w:val="-1"/>
        </w:rPr>
        <w:t xml:space="preserve"> </w:t>
      </w:r>
      <w:r>
        <w:t>a</w:t>
      </w:r>
      <w:r>
        <w:rPr>
          <w:spacing w:val="-10"/>
        </w:rPr>
        <w:t xml:space="preserve"> </w:t>
      </w:r>
      <w:r>
        <w:t>committee</w:t>
      </w:r>
      <w:r>
        <w:rPr>
          <w:spacing w:val="-5"/>
        </w:rPr>
        <w:t xml:space="preserve"> </w:t>
      </w:r>
      <w:r>
        <w:t>including</w:t>
      </w:r>
      <w:r>
        <w:rPr>
          <w:spacing w:val="-5"/>
        </w:rPr>
        <w:t xml:space="preserve"> </w:t>
      </w:r>
      <w:r>
        <w:t>disqualification</w:t>
      </w:r>
      <w:r>
        <w:rPr>
          <w:spacing w:val="-5"/>
        </w:rPr>
        <w:t xml:space="preserve"> </w:t>
      </w:r>
      <w:r>
        <w:t>from</w:t>
      </w:r>
      <w:r>
        <w:rPr>
          <w:spacing w:val="-6"/>
        </w:rPr>
        <w:t xml:space="preserve"> </w:t>
      </w:r>
      <w:r>
        <w:t>the</w:t>
      </w:r>
      <w:r>
        <w:rPr>
          <w:spacing w:val="-5"/>
        </w:rPr>
        <w:t xml:space="preserve"> </w:t>
      </w:r>
      <w:r>
        <w:t>Board or committee under these bylaws.</w:t>
      </w:r>
    </w:p>
    <w:p w14:paraId="75DC0DC6" w14:textId="77777777" w:rsidR="006854EA" w:rsidRDefault="00827611">
      <w:pPr>
        <w:pStyle w:val="Heading2"/>
        <w:spacing w:before="250"/>
      </w:pPr>
      <w:r>
        <w:rPr>
          <w:noProof/>
        </w:rPr>
        <mc:AlternateContent>
          <mc:Choice Requires="wps">
            <w:drawing>
              <wp:anchor distT="0" distB="0" distL="0" distR="0" simplePos="0" relativeHeight="15738880" behindDoc="0" locked="0" layoutInCell="1" allowOverlap="1" wp14:anchorId="69E89583" wp14:editId="1ABCC531">
                <wp:simplePos x="0" y="0"/>
                <wp:positionH relativeFrom="page">
                  <wp:posOffset>733044</wp:posOffset>
                </wp:positionH>
                <wp:positionV relativeFrom="paragraph">
                  <wp:posOffset>159684</wp:posOffset>
                </wp:positionV>
                <wp:extent cx="56515" cy="2057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39"/>
                              </a:lnTo>
                              <a:lnTo>
                                <a:pt x="56387" y="205739"/>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A7B7B8C" id="Graphic 32" o:spid="_x0000_s1026" style="position:absolute;margin-left:57.7pt;margin-top:12.55pt;width:4.45pt;height:16.2pt;z-index:15738880;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" path="m56387,l,,,205739r56387,l56387,xe" fillcolor="#006fc0" stroked="f">
                <v:path arrowok="t"/>
                <w10:wrap anchorx="page"/>
              </v:shape>
            </w:pict>
          </mc:Fallback>
        </mc:AlternateContent>
      </w:r>
      <w:bookmarkStart w:id="213" w:name="Part_16:_Information_to_Be_Provided_by_R"/>
      <w:bookmarkStart w:id="214" w:name="_bookmark105"/>
      <w:bookmarkEnd w:id="213"/>
      <w:bookmarkEnd w:id="214"/>
      <w:r>
        <w:rPr>
          <w:color w:val="404040"/>
        </w:rPr>
        <w:t>Part</w:t>
      </w:r>
      <w:r>
        <w:rPr>
          <w:color w:val="404040"/>
          <w:spacing w:val="-6"/>
        </w:rPr>
        <w:t xml:space="preserve"> </w:t>
      </w:r>
      <w:r>
        <w:rPr>
          <w:color w:val="404040"/>
        </w:rPr>
        <w:t>16:</w:t>
      </w:r>
      <w:r>
        <w:rPr>
          <w:color w:val="404040"/>
          <w:spacing w:val="-5"/>
        </w:rPr>
        <w:t xml:space="preserve"> </w:t>
      </w:r>
      <w:r>
        <w:rPr>
          <w:color w:val="404040"/>
        </w:rPr>
        <w:t>Information</w:t>
      </w:r>
      <w:r>
        <w:rPr>
          <w:color w:val="404040"/>
          <w:spacing w:val="-3"/>
        </w:rPr>
        <w:t xml:space="preserve"> </w:t>
      </w:r>
      <w:r>
        <w:rPr>
          <w:color w:val="404040"/>
        </w:rPr>
        <w:t>to</w:t>
      </w:r>
      <w:r>
        <w:rPr>
          <w:color w:val="404040"/>
          <w:spacing w:val="-3"/>
        </w:rPr>
        <w:t xml:space="preserve"> </w:t>
      </w:r>
      <w:r>
        <w:rPr>
          <w:color w:val="404040"/>
        </w:rPr>
        <w:t>Be</w:t>
      </w:r>
      <w:r>
        <w:rPr>
          <w:color w:val="404040"/>
          <w:spacing w:val="-5"/>
        </w:rPr>
        <w:t xml:space="preserve"> </w:t>
      </w:r>
      <w:r>
        <w:rPr>
          <w:color w:val="404040"/>
        </w:rPr>
        <w:t>Provided</w:t>
      </w:r>
      <w:r>
        <w:rPr>
          <w:color w:val="404040"/>
          <w:spacing w:val="-3"/>
        </w:rPr>
        <w:t xml:space="preserve"> </w:t>
      </w:r>
      <w:r>
        <w:rPr>
          <w:color w:val="404040"/>
        </w:rPr>
        <w:t>by</w:t>
      </w:r>
      <w:r>
        <w:rPr>
          <w:color w:val="404040"/>
          <w:spacing w:val="-6"/>
        </w:rPr>
        <w:t xml:space="preserve"> </w:t>
      </w:r>
      <w:r>
        <w:rPr>
          <w:color w:val="404040"/>
          <w:spacing w:val="-2"/>
        </w:rPr>
        <w:t>Registrants</w:t>
      </w:r>
    </w:p>
    <w:p w14:paraId="16094A9C" w14:textId="77777777" w:rsidR="006854EA" w:rsidRDefault="006854EA">
      <w:pPr>
        <w:pStyle w:val="BodyText"/>
        <w:spacing w:before="19"/>
        <w:rPr>
          <w:b/>
        </w:rPr>
      </w:pPr>
    </w:p>
    <w:p w14:paraId="7D8008E0" w14:textId="77777777" w:rsidR="006854EA" w:rsidRDefault="00827611">
      <w:pPr>
        <w:pStyle w:val="Heading3"/>
        <w:numPr>
          <w:ilvl w:val="1"/>
          <w:numId w:val="16"/>
        </w:numPr>
        <w:tabs>
          <w:tab w:val="left" w:pos="1314"/>
        </w:tabs>
        <w:ind w:left="1314" w:hanging="717"/>
      </w:pPr>
      <w:bookmarkStart w:id="215" w:name="16.01_Information_to_Be_Provided_by_Regi"/>
      <w:bookmarkStart w:id="216" w:name="_bookmark106"/>
      <w:bookmarkEnd w:id="215"/>
      <w:bookmarkEnd w:id="216"/>
      <w:r>
        <w:rPr>
          <w:color w:val="0071BB"/>
        </w:rPr>
        <w:t>Information</w:t>
      </w:r>
      <w:r>
        <w:rPr>
          <w:color w:val="0071BB"/>
          <w:spacing w:val="-15"/>
        </w:rPr>
        <w:t xml:space="preserve"> </w:t>
      </w:r>
      <w:r>
        <w:rPr>
          <w:color w:val="0071BB"/>
        </w:rPr>
        <w:t>to</w:t>
      </w:r>
      <w:r>
        <w:rPr>
          <w:color w:val="0071BB"/>
          <w:spacing w:val="-7"/>
        </w:rPr>
        <w:t xml:space="preserve"> </w:t>
      </w:r>
      <w:r>
        <w:rPr>
          <w:color w:val="0071BB"/>
        </w:rPr>
        <w:t>Be</w:t>
      </w:r>
      <w:r>
        <w:rPr>
          <w:color w:val="0071BB"/>
          <w:spacing w:val="-11"/>
        </w:rPr>
        <w:t xml:space="preserve"> </w:t>
      </w:r>
      <w:r>
        <w:rPr>
          <w:color w:val="0071BB"/>
        </w:rPr>
        <w:t>Provided</w:t>
      </w:r>
      <w:r>
        <w:rPr>
          <w:color w:val="0071BB"/>
          <w:spacing w:val="-5"/>
        </w:rPr>
        <w:t xml:space="preserve"> </w:t>
      </w:r>
      <w:r>
        <w:rPr>
          <w:color w:val="0071BB"/>
        </w:rPr>
        <w:t>by</w:t>
      </w:r>
      <w:r>
        <w:rPr>
          <w:color w:val="0071BB"/>
          <w:spacing w:val="-26"/>
        </w:rPr>
        <w:t xml:space="preserve"> </w:t>
      </w:r>
      <w:r>
        <w:rPr>
          <w:color w:val="0071BB"/>
          <w:spacing w:val="-2"/>
        </w:rPr>
        <w:t>Registrants</w:t>
      </w:r>
    </w:p>
    <w:p w14:paraId="33E18125" w14:textId="77777777" w:rsidR="006854EA" w:rsidRDefault="006854EA">
      <w:pPr>
        <w:pStyle w:val="BodyText"/>
        <w:rPr>
          <w:b/>
        </w:rPr>
      </w:pPr>
    </w:p>
    <w:p w14:paraId="6D244760" w14:textId="77777777" w:rsidR="006854EA" w:rsidRDefault="00827611">
      <w:pPr>
        <w:pStyle w:val="ListParagraph"/>
        <w:numPr>
          <w:ilvl w:val="2"/>
          <w:numId w:val="16"/>
        </w:numPr>
        <w:tabs>
          <w:tab w:val="left" w:pos="2438"/>
        </w:tabs>
        <w:ind w:right="361"/>
      </w:pPr>
      <w:r>
        <w:t>When requested, a Registrant shall promptly provide the College with the information required to</w:t>
      </w:r>
      <w:r>
        <w:rPr>
          <w:spacing w:val="-6"/>
        </w:rPr>
        <w:t xml:space="preserve"> </w:t>
      </w:r>
      <w:r>
        <w:t>be</w:t>
      </w:r>
      <w:r>
        <w:rPr>
          <w:spacing w:val="-7"/>
        </w:rPr>
        <w:t xml:space="preserve"> </w:t>
      </w:r>
      <w:r>
        <w:t>kept on</w:t>
      </w:r>
      <w:r>
        <w:rPr>
          <w:spacing w:val="-7"/>
        </w:rPr>
        <w:t xml:space="preserve"> </w:t>
      </w:r>
      <w:r>
        <w:t>the</w:t>
      </w:r>
      <w:r>
        <w:rPr>
          <w:spacing w:val="-9"/>
        </w:rPr>
        <w:t xml:space="preserve"> </w:t>
      </w:r>
      <w:r>
        <w:t>register</w:t>
      </w:r>
      <w:r>
        <w:rPr>
          <w:spacing w:val="-2"/>
        </w:rPr>
        <w:t xml:space="preserve"> </w:t>
      </w:r>
      <w:r>
        <w:t>pursuant</w:t>
      </w:r>
      <w:r>
        <w:rPr>
          <w:spacing w:val="-5"/>
        </w:rPr>
        <w:t xml:space="preserve"> </w:t>
      </w:r>
      <w:r>
        <w:t>to</w:t>
      </w:r>
      <w:r>
        <w:rPr>
          <w:spacing w:val="-7"/>
        </w:rPr>
        <w:t xml:space="preserve"> </w:t>
      </w:r>
      <w:r>
        <w:t>section 23</w:t>
      </w:r>
      <w:r>
        <w:rPr>
          <w:spacing w:val="-7"/>
        </w:rPr>
        <w:t xml:space="preserve"> </w:t>
      </w:r>
      <w:r>
        <w:t xml:space="preserve">of the </w:t>
      </w:r>
      <w:r>
        <w:rPr>
          <w:i/>
        </w:rPr>
        <w:t>Health Professions</w:t>
      </w:r>
      <w:r>
        <w:rPr>
          <w:i/>
          <w:spacing w:val="-7"/>
        </w:rPr>
        <w:t xml:space="preserve"> </w:t>
      </w:r>
      <w:r>
        <w:rPr>
          <w:i/>
        </w:rPr>
        <w:t>Procedural</w:t>
      </w:r>
      <w:r>
        <w:rPr>
          <w:i/>
          <w:spacing w:val="-10"/>
        </w:rPr>
        <w:t xml:space="preserve"> </w:t>
      </w:r>
      <w:r>
        <w:rPr>
          <w:i/>
        </w:rPr>
        <w:t>Code</w:t>
      </w:r>
      <w:r>
        <w:rPr>
          <w:i/>
          <w:spacing w:val="-10"/>
        </w:rPr>
        <w:t xml:space="preserve"> </w:t>
      </w:r>
      <w:r>
        <w:t>and</w:t>
      </w:r>
      <w:r>
        <w:rPr>
          <w:spacing w:val="-3"/>
        </w:rPr>
        <w:t xml:space="preserve"> </w:t>
      </w:r>
      <w:r>
        <w:t>pursuant</w:t>
      </w:r>
      <w:r>
        <w:rPr>
          <w:spacing w:val="-4"/>
        </w:rPr>
        <w:t xml:space="preserve"> </w:t>
      </w:r>
      <w:r>
        <w:t>to</w:t>
      </w:r>
      <w:r>
        <w:rPr>
          <w:spacing w:val="-3"/>
        </w:rPr>
        <w:t xml:space="preserve"> </w:t>
      </w:r>
      <w:r>
        <w:t>section</w:t>
      </w:r>
      <w:r>
        <w:rPr>
          <w:spacing w:val="-3"/>
        </w:rPr>
        <w:t xml:space="preserve"> </w:t>
      </w:r>
      <w:r>
        <w:t>17.01.1</w:t>
      </w:r>
      <w:r>
        <w:rPr>
          <w:spacing w:val="-5"/>
        </w:rPr>
        <w:t xml:space="preserve"> </w:t>
      </w:r>
      <w:r>
        <w:t>of</w:t>
      </w:r>
      <w:r>
        <w:rPr>
          <w:spacing w:val="-3"/>
        </w:rPr>
        <w:t xml:space="preserve"> </w:t>
      </w:r>
      <w:r>
        <w:t>these</w:t>
      </w:r>
      <w:r>
        <w:rPr>
          <w:spacing w:val="-5"/>
        </w:rPr>
        <w:t xml:space="preserve"> </w:t>
      </w:r>
      <w:r>
        <w:t>bylaws</w:t>
      </w:r>
      <w:r>
        <w:rPr>
          <w:spacing w:val="-2"/>
        </w:rPr>
        <w:t xml:space="preserve"> </w:t>
      </w:r>
      <w:r>
        <w:t>and the following information in the manner determined by the Registrar:</w:t>
      </w:r>
    </w:p>
    <w:p w14:paraId="23D30D09" w14:textId="77777777" w:rsidR="006854EA" w:rsidRDefault="00827611">
      <w:pPr>
        <w:pStyle w:val="ListParagraph"/>
        <w:numPr>
          <w:ilvl w:val="3"/>
          <w:numId w:val="16"/>
        </w:numPr>
        <w:tabs>
          <w:tab w:val="left" w:pos="2872"/>
        </w:tabs>
        <w:spacing w:before="121" w:line="252" w:lineRule="exact"/>
      </w:pPr>
      <w:r>
        <w:t>name(s),</w:t>
      </w:r>
      <w:r>
        <w:rPr>
          <w:spacing w:val="-18"/>
        </w:rPr>
        <w:t xml:space="preserve"> </w:t>
      </w:r>
      <w:r>
        <w:t>including</w:t>
      </w:r>
      <w:r>
        <w:rPr>
          <w:spacing w:val="-15"/>
        </w:rPr>
        <w:t xml:space="preserve"> </w:t>
      </w:r>
      <w:r>
        <w:t>previous</w:t>
      </w:r>
      <w:r>
        <w:rPr>
          <w:spacing w:val="-15"/>
        </w:rPr>
        <w:t xml:space="preserve"> </w:t>
      </w:r>
      <w:r>
        <w:t>name(s)</w:t>
      </w:r>
      <w:r>
        <w:rPr>
          <w:spacing w:val="-15"/>
        </w:rPr>
        <w:t xml:space="preserve"> </w:t>
      </w:r>
      <w:r>
        <w:t>and</w:t>
      </w:r>
      <w:r>
        <w:rPr>
          <w:spacing w:val="-15"/>
        </w:rPr>
        <w:t xml:space="preserve"> </w:t>
      </w:r>
      <w:r>
        <w:t>name(s)</w:t>
      </w:r>
      <w:r>
        <w:rPr>
          <w:spacing w:val="-11"/>
        </w:rPr>
        <w:t xml:space="preserve"> </w:t>
      </w:r>
      <w:r>
        <w:t>used</w:t>
      </w:r>
      <w:r>
        <w:rPr>
          <w:spacing w:val="-15"/>
        </w:rPr>
        <w:t xml:space="preserve"> </w:t>
      </w:r>
      <w:r>
        <w:rPr>
          <w:spacing w:val="-2"/>
        </w:rPr>
        <w:t>professionally;</w:t>
      </w:r>
    </w:p>
    <w:p w14:paraId="72A7E01E" w14:textId="77777777" w:rsidR="006854EA" w:rsidRDefault="00827611">
      <w:pPr>
        <w:pStyle w:val="ListParagraph"/>
        <w:numPr>
          <w:ilvl w:val="3"/>
          <w:numId w:val="16"/>
        </w:numPr>
        <w:tabs>
          <w:tab w:val="left" w:pos="2867"/>
        </w:tabs>
        <w:spacing w:line="252" w:lineRule="exact"/>
        <w:ind w:left="2867" w:hanging="422"/>
      </w:pPr>
      <w:r>
        <w:t>home</w:t>
      </w:r>
      <w:r>
        <w:rPr>
          <w:spacing w:val="-16"/>
        </w:rPr>
        <w:t xml:space="preserve"> </w:t>
      </w:r>
      <w:r>
        <w:t>address</w:t>
      </w:r>
      <w:r>
        <w:rPr>
          <w:spacing w:val="-12"/>
        </w:rPr>
        <w:t xml:space="preserve"> </w:t>
      </w:r>
      <w:r>
        <w:t>including</w:t>
      </w:r>
      <w:r>
        <w:rPr>
          <w:spacing w:val="-14"/>
        </w:rPr>
        <w:t xml:space="preserve"> </w:t>
      </w:r>
      <w:r>
        <w:t>postal</w:t>
      </w:r>
      <w:r>
        <w:rPr>
          <w:spacing w:val="-15"/>
        </w:rPr>
        <w:t xml:space="preserve"> </w:t>
      </w:r>
      <w:r>
        <w:rPr>
          <w:spacing w:val="-2"/>
        </w:rPr>
        <w:t>code;</w:t>
      </w:r>
    </w:p>
    <w:p w14:paraId="2D4DD48A" w14:textId="77777777" w:rsidR="006854EA" w:rsidRDefault="00827611">
      <w:pPr>
        <w:pStyle w:val="ListParagraph"/>
        <w:numPr>
          <w:ilvl w:val="3"/>
          <w:numId w:val="16"/>
        </w:numPr>
        <w:tabs>
          <w:tab w:val="left" w:pos="2867"/>
        </w:tabs>
        <w:spacing w:before="2" w:line="252" w:lineRule="exact"/>
        <w:ind w:left="2867" w:hanging="423"/>
      </w:pPr>
      <w:r>
        <w:t>home</w:t>
      </w:r>
      <w:r>
        <w:rPr>
          <w:spacing w:val="-14"/>
        </w:rPr>
        <w:t xml:space="preserve"> </w:t>
      </w:r>
      <w:r>
        <w:t>telephone</w:t>
      </w:r>
      <w:r>
        <w:rPr>
          <w:spacing w:val="-15"/>
        </w:rPr>
        <w:t xml:space="preserve"> </w:t>
      </w:r>
      <w:r>
        <w:rPr>
          <w:spacing w:val="-2"/>
        </w:rPr>
        <w:t>number;</w:t>
      </w:r>
    </w:p>
    <w:p w14:paraId="1DDF6C81" w14:textId="77777777" w:rsidR="006854EA" w:rsidRDefault="00827611">
      <w:pPr>
        <w:pStyle w:val="ListParagraph"/>
        <w:numPr>
          <w:ilvl w:val="3"/>
          <w:numId w:val="16"/>
        </w:numPr>
        <w:tabs>
          <w:tab w:val="left" w:pos="2867"/>
        </w:tabs>
        <w:spacing w:line="252" w:lineRule="exact"/>
        <w:ind w:left="2867" w:hanging="423"/>
      </w:pPr>
      <w:r>
        <w:rPr>
          <w:spacing w:val="-2"/>
        </w:rPr>
        <w:t>home</w:t>
      </w:r>
      <w:r>
        <w:rPr>
          <w:spacing w:val="-7"/>
        </w:rPr>
        <w:t xml:space="preserve"> </w:t>
      </w:r>
      <w:r>
        <w:rPr>
          <w:spacing w:val="-2"/>
        </w:rPr>
        <w:t>facsimile</w:t>
      </w:r>
      <w:r>
        <w:rPr>
          <w:spacing w:val="5"/>
        </w:rPr>
        <w:t xml:space="preserve"> </w:t>
      </w:r>
      <w:r>
        <w:rPr>
          <w:spacing w:val="-2"/>
        </w:rPr>
        <w:t>number</w:t>
      </w:r>
      <w:r>
        <w:rPr>
          <w:spacing w:val="-9"/>
        </w:rPr>
        <w:t xml:space="preserve"> </w:t>
      </w:r>
      <w:r>
        <w:rPr>
          <w:spacing w:val="-2"/>
        </w:rPr>
        <w:t>(optional);</w:t>
      </w:r>
    </w:p>
    <w:p w14:paraId="1F525773" w14:textId="77777777" w:rsidR="006854EA" w:rsidRDefault="00827611">
      <w:pPr>
        <w:pStyle w:val="ListParagraph"/>
        <w:numPr>
          <w:ilvl w:val="3"/>
          <w:numId w:val="16"/>
        </w:numPr>
        <w:tabs>
          <w:tab w:val="left" w:pos="2867"/>
        </w:tabs>
        <w:spacing w:before="1"/>
        <w:ind w:left="2867" w:right="476" w:hanging="423"/>
      </w:pPr>
      <w:r>
        <w:t>the</w:t>
      </w:r>
      <w:r>
        <w:rPr>
          <w:spacing w:val="-7"/>
        </w:rPr>
        <w:t xml:space="preserve"> </w:t>
      </w:r>
      <w:r>
        <w:t>Registrant’s</w:t>
      </w:r>
      <w:r>
        <w:rPr>
          <w:spacing w:val="-9"/>
        </w:rPr>
        <w:t xml:space="preserve"> </w:t>
      </w:r>
      <w:r>
        <w:t>preferred</w:t>
      </w:r>
      <w:r>
        <w:rPr>
          <w:spacing w:val="-7"/>
        </w:rPr>
        <w:t xml:space="preserve"> </w:t>
      </w:r>
      <w:r>
        <w:t>unique</w:t>
      </w:r>
      <w:r>
        <w:rPr>
          <w:spacing w:val="-7"/>
        </w:rPr>
        <w:t xml:space="preserve"> </w:t>
      </w:r>
      <w:r>
        <w:t>electronic</w:t>
      </w:r>
      <w:r>
        <w:rPr>
          <w:spacing w:val="-11"/>
        </w:rPr>
        <w:t xml:space="preserve"> </w:t>
      </w:r>
      <w:r>
        <w:t>mail</w:t>
      </w:r>
      <w:r>
        <w:rPr>
          <w:spacing w:val="-10"/>
        </w:rPr>
        <w:t xml:space="preserve"> </w:t>
      </w:r>
      <w:r>
        <w:t>address</w:t>
      </w:r>
      <w:r>
        <w:rPr>
          <w:spacing w:val="-11"/>
        </w:rPr>
        <w:t xml:space="preserve"> </w:t>
      </w:r>
      <w:r>
        <w:t>for</w:t>
      </w:r>
      <w:r>
        <w:rPr>
          <w:spacing w:val="-10"/>
        </w:rPr>
        <w:t xml:space="preserve"> </w:t>
      </w:r>
      <w:r>
        <w:t>communications with the College;</w:t>
      </w:r>
    </w:p>
    <w:p w14:paraId="34F18E4D" w14:textId="77777777" w:rsidR="006854EA" w:rsidRDefault="00827611">
      <w:pPr>
        <w:pStyle w:val="ListParagraph"/>
        <w:numPr>
          <w:ilvl w:val="3"/>
          <w:numId w:val="16"/>
        </w:numPr>
        <w:tabs>
          <w:tab w:val="left" w:pos="2867"/>
        </w:tabs>
        <w:spacing w:line="251" w:lineRule="exact"/>
        <w:ind w:left="2867" w:hanging="422"/>
      </w:pPr>
      <w:r>
        <w:t>birth</w:t>
      </w:r>
      <w:r>
        <w:rPr>
          <w:spacing w:val="-9"/>
        </w:rPr>
        <w:t xml:space="preserve"> </w:t>
      </w:r>
      <w:r>
        <w:rPr>
          <w:spacing w:val="-2"/>
        </w:rPr>
        <w:t>date;</w:t>
      </w:r>
    </w:p>
    <w:p w14:paraId="31ECEA4D" w14:textId="77777777" w:rsidR="006854EA" w:rsidRDefault="00827611">
      <w:pPr>
        <w:pStyle w:val="ListParagraph"/>
        <w:numPr>
          <w:ilvl w:val="3"/>
          <w:numId w:val="16"/>
        </w:numPr>
        <w:tabs>
          <w:tab w:val="left" w:pos="2867"/>
        </w:tabs>
        <w:spacing w:before="1" w:line="252" w:lineRule="exact"/>
        <w:ind w:left="2867" w:hanging="422"/>
      </w:pPr>
      <w:r>
        <w:t>information</w:t>
      </w:r>
      <w:r>
        <w:rPr>
          <w:spacing w:val="-14"/>
        </w:rPr>
        <w:t xml:space="preserve"> </w:t>
      </w:r>
      <w:r>
        <w:t>regarding</w:t>
      </w:r>
      <w:r>
        <w:rPr>
          <w:spacing w:val="-11"/>
        </w:rPr>
        <w:t xml:space="preserve"> </w:t>
      </w:r>
      <w:r>
        <w:t>legal</w:t>
      </w:r>
      <w:r>
        <w:rPr>
          <w:spacing w:val="-11"/>
        </w:rPr>
        <w:t xml:space="preserve"> </w:t>
      </w:r>
      <w:r>
        <w:t>authorization</w:t>
      </w:r>
      <w:r>
        <w:rPr>
          <w:spacing w:val="-12"/>
        </w:rPr>
        <w:t xml:space="preserve"> </w:t>
      </w:r>
      <w:r>
        <w:t>to</w:t>
      </w:r>
      <w:r>
        <w:rPr>
          <w:spacing w:val="-14"/>
        </w:rPr>
        <w:t xml:space="preserve"> </w:t>
      </w:r>
      <w:r>
        <w:t>work</w:t>
      </w:r>
      <w:r>
        <w:rPr>
          <w:spacing w:val="-13"/>
        </w:rPr>
        <w:t xml:space="preserve"> </w:t>
      </w:r>
      <w:r>
        <w:t>in</w:t>
      </w:r>
      <w:r>
        <w:rPr>
          <w:spacing w:val="-13"/>
        </w:rPr>
        <w:t xml:space="preserve"> </w:t>
      </w:r>
      <w:r>
        <w:rPr>
          <w:spacing w:val="-2"/>
        </w:rPr>
        <w:t>Canada;</w:t>
      </w:r>
    </w:p>
    <w:p w14:paraId="68E56D01" w14:textId="77777777" w:rsidR="006854EA" w:rsidRDefault="00827611">
      <w:pPr>
        <w:pStyle w:val="ListParagraph"/>
        <w:numPr>
          <w:ilvl w:val="3"/>
          <w:numId w:val="16"/>
        </w:numPr>
        <w:tabs>
          <w:tab w:val="left" w:pos="2867"/>
        </w:tabs>
        <w:spacing w:line="252" w:lineRule="exact"/>
        <w:ind w:left="2867" w:hanging="422"/>
      </w:pPr>
      <w:r>
        <w:rPr>
          <w:spacing w:val="-2"/>
        </w:rPr>
        <w:t>gender;</w:t>
      </w:r>
    </w:p>
    <w:p w14:paraId="4493A1D2" w14:textId="77777777" w:rsidR="006854EA" w:rsidRDefault="00827611">
      <w:pPr>
        <w:pStyle w:val="ListParagraph"/>
        <w:numPr>
          <w:ilvl w:val="3"/>
          <w:numId w:val="16"/>
        </w:numPr>
        <w:tabs>
          <w:tab w:val="left" w:pos="2867"/>
        </w:tabs>
        <w:spacing w:before="2" w:line="252" w:lineRule="exact"/>
        <w:ind w:left="2867" w:hanging="422"/>
      </w:pPr>
      <w:r>
        <w:t>professional</w:t>
      </w:r>
      <w:r>
        <w:rPr>
          <w:spacing w:val="-16"/>
        </w:rPr>
        <w:t xml:space="preserve"> </w:t>
      </w:r>
      <w:r>
        <w:t>examinations</w:t>
      </w:r>
      <w:r>
        <w:rPr>
          <w:spacing w:val="-15"/>
        </w:rPr>
        <w:t xml:space="preserve"> </w:t>
      </w:r>
      <w:r>
        <w:t>written</w:t>
      </w:r>
      <w:r>
        <w:rPr>
          <w:spacing w:val="-15"/>
        </w:rPr>
        <w:t xml:space="preserve"> </w:t>
      </w:r>
      <w:r>
        <w:t>or</w:t>
      </w:r>
      <w:r>
        <w:rPr>
          <w:spacing w:val="-14"/>
        </w:rPr>
        <w:t xml:space="preserve"> </w:t>
      </w:r>
      <w:r>
        <w:t>intending</w:t>
      </w:r>
      <w:r>
        <w:rPr>
          <w:spacing w:val="-13"/>
        </w:rPr>
        <w:t xml:space="preserve"> </w:t>
      </w:r>
      <w:r>
        <w:t>to</w:t>
      </w:r>
      <w:r>
        <w:rPr>
          <w:spacing w:val="-17"/>
        </w:rPr>
        <w:t xml:space="preserve"> </w:t>
      </w:r>
      <w:r>
        <w:rPr>
          <w:spacing w:val="-2"/>
        </w:rPr>
        <w:t>write;</w:t>
      </w:r>
    </w:p>
    <w:p w14:paraId="6EB3C2B0" w14:textId="77777777" w:rsidR="006854EA" w:rsidRDefault="00827611">
      <w:pPr>
        <w:pStyle w:val="ListParagraph"/>
        <w:numPr>
          <w:ilvl w:val="3"/>
          <w:numId w:val="16"/>
        </w:numPr>
        <w:tabs>
          <w:tab w:val="left" w:pos="2867"/>
        </w:tabs>
        <w:spacing w:line="252" w:lineRule="exact"/>
        <w:ind w:left="2867" w:hanging="422"/>
      </w:pPr>
      <w:r>
        <w:rPr>
          <w:spacing w:val="-2"/>
        </w:rPr>
        <w:t>educational</w:t>
      </w:r>
      <w:r>
        <w:rPr>
          <w:spacing w:val="1"/>
        </w:rPr>
        <w:t xml:space="preserve"> </w:t>
      </w:r>
      <w:r>
        <w:rPr>
          <w:spacing w:val="-2"/>
        </w:rPr>
        <w:t>designations</w:t>
      </w:r>
      <w:r>
        <w:rPr>
          <w:spacing w:val="6"/>
        </w:rPr>
        <w:t xml:space="preserve"> </w:t>
      </w:r>
      <w:r>
        <w:rPr>
          <w:spacing w:val="-2"/>
        </w:rPr>
        <w:t>received;</w:t>
      </w:r>
    </w:p>
    <w:p w14:paraId="0140CC22" w14:textId="77777777" w:rsidR="006854EA" w:rsidRDefault="00827611">
      <w:pPr>
        <w:pStyle w:val="ListParagraph"/>
        <w:numPr>
          <w:ilvl w:val="3"/>
          <w:numId w:val="16"/>
        </w:numPr>
        <w:tabs>
          <w:tab w:val="left" w:pos="2867"/>
        </w:tabs>
        <w:spacing w:line="252" w:lineRule="exact"/>
        <w:ind w:left="2867" w:hanging="422"/>
      </w:pPr>
      <w:r>
        <w:rPr>
          <w:spacing w:val="-2"/>
        </w:rPr>
        <w:t>currency</w:t>
      </w:r>
      <w:r>
        <w:rPr>
          <w:spacing w:val="-6"/>
        </w:rPr>
        <w:t xml:space="preserve"> </w:t>
      </w:r>
      <w:r>
        <w:rPr>
          <w:spacing w:val="-2"/>
        </w:rPr>
        <w:t>hours;</w:t>
      </w:r>
    </w:p>
    <w:p w14:paraId="2DE3E0EF" w14:textId="77777777" w:rsidR="006854EA" w:rsidRDefault="00827611">
      <w:pPr>
        <w:pStyle w:val="ListParagraph"/>
        <w:numPr>
          <w:ilvl w:val="3"/>
          <w:numId w:val="16"/>
        </w:numPr>
        <w:tabs>
          <w:tab w:val="left" w:pos="2867"/>
        </w:tabs>
        <w:spacing w:before="1" w:line="252" w:lineRule="exact"/>
        <w:ind w:left="2867" w:hanging="422"/>
      </w:pPr>
      <w:r>
        <w:rPr>
          <w:spacing w:val="-2"/>
        </w:rPr>
        <w:t>business</w:t>
      </w:r>
      <w:r>
        <w:rPr>
          <w:spacing w:val="1"/>
        </w:rPr>
        <w:t xml:space="preserve"> </w:t>
      </w:r>
      <w:r>
        <w:rPr>
          <w:spacing w:val="-2"/>
        </w:rPr>
        <w:t>facsimile</w:t>
      </w:r>
      <w:r>
        <w:rPr>
          <w:spacing w:val="-4"/>
        </w:rPr>
        <w:t xml:space="preserve"> </w:t>
      </w:r>
      <w:r>
        <w:rPr>
          <w:spacing w:val="-2"/>
        </w:rPr>
        <w:t>number(s);</w:t>
      </w:r>
    </w:p>
    <w:p w14:paraId="1A390D97" w14:textId="77777777" w:rsidR="006854EA" w:rsidRDefault="00827611">
      <w:pPr>
        <w:pStyle w:val="ListParagraph"/>
        <w:numPr>
          <w:ilvl w:val="3"/>
          <w:numId w:val="16"/>
        </w:numPr>
        <w:tabs>
          <w:tab w:val="left" w:pos="2865"/>
        </w:tabs>
        <w:spacing w:line="252" w:lineRule="exact"/>
        <w:ind w:left="2865" w:hanging="420"/>
      </w:pPr>
      <w:r>
        <w:rPr>
          <w:spacing w:val="-2"/>
        </w:rPr>
        <w:t>employment</w:t>
      </w:r>
      <w:r>
        <w:rPr>
          <w:spacing w:val="1"/>
        </w:rPr>
        <w:t xml:space="preserve"> </w:t>
      </w:r>
      <w:r>
        <w:rPr>
          <w:spacing w:val="-2"/>
        </w:rPr>
        <w:t>status;</w:t>
      </w:r>
    </w:p>
    <w:p w14:paraId="19CB13E4" w14:textId="77777777" w:rsidR="006854EA" w:rsidRDefault="00827611">
      <w:pPr>
        <w:pStyle w:val="ListParagraph"/>
        <w:numPr>
          <w:ilvl w:val="3"/>
          <w:numId w:val="16"/>
        </w:numPr>
        <w:tabs>
          <w:tab w:val="left" w:pos="2867"/>
        </w:tabs>
        <w:spacing w:before="1" w:line="252" w:lineRule="exact"/>
        <w:ind w:left="2867" w:hanging="422"/>
      </w:pPr>
      <w:r>
        <w:rPr>
          <w:spacing w:val="-2"/>
        </w:rPr>
        <w:t>employment</w:t>
      </w:r>
      <w:r>
        <w:rPr>
          <w:spacing w:val="2"/>
        </w:rPr>
        <w:t xml:space="preserve"> </w:t>
      </w:r>
      <w:r>
        <w:rPr>
          <w:spacing w:val="-2"/>
        </w:rPr>
        <w:t>profile information;</w:t>
      </w:r>
    </w:p>
    <w:p w14:paraId="1EC6CC3D" w14:textId="77777777" w:rsidR="006854EA" w:rsidRDefault="00827611">
      <w:pPr>
        <w:pStyle w:val="ListParagraph"/>
        <w:numPr>
          <w:ilvl w:val="3"/>
          <w:numId w:val="16"/>
        </w:numPr>
        <w:tabs>
          <w:tab w:val="left" w:pos="2867"/>
        </w:tabs>
        <w:ind w:left="2867" w:right="1170" w:hanging="422"/>
      </w:pPr>
      <w:r>
        <w:t>information</w:t>
      </w:r>
      <w:r>
        <w:rPr>
          <w:spacing w:val="-19"/>
        </w:rPr>
        <w:t xml:space="preserve"> </w:t>
      </w:r>
      <w:r>
        <w:t>required</w:t>
      </w:r>
      <w:r>
        <w:rPr>
          <w:spacing w:val="-18"/>
        </w:rPr>
        <w:t xml:space="preserve"> </w:t>
      </w:r>
      <w:r>
        <w:t>for</w:t>
      </w:r>
      <w:r>
        <w:rPr>
          <w:spacing w:val="-16"/>
        </w:rPr>
        <w:t xml:space="preserve"> </w:t>
      </w:r>
      <w:r>
        <w:t>provincial</w:t>
      </w:r>
      <w:r>
        <w:rPr>
          <w:spacing w:val="-15"/>
        </w:rPr>
        <w:t xml:space="preserve"> </w:t>
      </w:r>
      <w:r>
        <w:t>and</w:t>
      </w:r>
      <w:r>
        <w:rPr>
          <w:spacing w:val="-16"/>
        </w:rPr>
        <w:t xml:space="preserve"> </w:t>
      </w:r>
      <w:r>
        <w:t>federal</w:t>
      </w:r>
      <w:r>
        <w:rPr>
          <w:spacing w:val="-15"/>
        </w:rPr>
        <w:t xml:space="preserve"> </w:t>
      </w:r>
      <w:r>
        <w:t>or</w:t>
      </w:r>
      <w:r>
        <w:rPr>
          <w:spacing w:val="-16"/>
        </w:rPr>
        <w:t xml:space="preserve"> </w:t>
      </w:r>
      <w:r>
        <w:t>College</w:t>
      </w:r>
      <w:r>
        <w:rPr>
          <w:spacing w:val="-15"/>
        </w:rPr>
        <w:t xml:space="preserve"> </w:t>
      </w:r>
      <w:r>
        <w:t>health</w:t>
      </w:r>
      <w:r>
        <w:rPr>
          <w:spacing w:val="-15"/>
        </w:rPr>
        <w:t xml:space="preserve"> </w:t>
      </w:r>
      <w:r>
        <w:t>human resource</w:t>
      </w:r>
      <w:r>
        <w:rPr>
          <w:spacing w:val="-28"/>
        </w:rPr>
        <w:t xml:space="preserve"> </w:t>
      </w:r>
      <w:r>
        <w:t>planning;</w:t>
      </w:r>
    </w:p>
    <w:p w14:paraId="4B95F70B" w14:textId="77777777" w:rsidR="006854EA" w:rsidRDefault="00827611">
      <w:pPr>
        <w:pStyle w:val="ListParagraph"/>
        <w:numPr>
          <w:ilvl w:val="3"/>
          <w:numId w:val="16"/>
        </w:numPr>
        <w:tabs>
          <w:tab w:val="left" w:pos="2868"/>
        </w:tabs>
        <w:ind w:left="2868" w:right="460" w:hanging="424"/>
      </w:pPr>
      <w:r>
        <w:t>information</w:t>
      </w:r>
      <w:r>
        <w:rPr>
          <w:spacing w:val="-6"/>
        </w:rPr>
        <w:t xml:space="preserve"> </w:t>
      </w:r>
      <w:r>
        <w:t>on</w:t>
      </w:r>
      <w:r>
        <w:rPr>
          <w:spacing w:val="-10"/>
        </w:rPr>
        <w:t xml:space="preserve"> </w:t>
      </w:r>
      <w:r>
        <w:t>language</w:t>
      </w:r>
      <w:r>
        <w:rPr>
          <w:spacing w:val="-9"/>
        </w:rPr>
        <w:t xml:space="preserve"> </w:t>
      </w:r>
      <w:r>
        <w:t>fluency</w:t>
      </w:r>
      <w:r>
        <w:rPr>
          <w:spacing w:val="-5"/>
        </w:rPr>
        <w:t xml:space="preserve"> </w:t>
      </w:r>
      <w:r>
        <w:t>if</w:t>
      </w:r>
      <w:r>
        <w:rPr>
          <w:spacing w:val="-6"/>
        </w:rPr>
        <w:t xml:space="preserve"> </w:t>
      </w:r>
      <w:r>
        <w:t>any</w:t>
      </w:r>
      <w:r>
        <w:rPr>
          <w:spacing w:val="-5"/>
        </w:rPr>
        <w:t xml:space="preserve"> </w:t>
      </w:r>
      <w:r>
        <w:t>language</w:t>
      </w:r>
      <w:r>
        <w:rPr>
          <w:spacing w:val="-9"/>
        </w:rPr>
        <w:t xml:space="preserve"> </w:t>
      </w:r>
      <w:r>
        <w:t>other</w:t>
      </w:r>
      <w:r>
        <w:rPr>
          <w:spacing w:val="-8"/>
        </w:rPr>
        <w:t xml:space="preserve"> </w:t>
      </w:r>
      <w:r>
        <w:t>than</w:t>
      </w:r>
      <w:r>
        <w:rPr>
          <w:spacing w:val="-10"/>
        </w:rPr>
        <w:t xml:space="preserve"> </w:t>
      </w:r>
      <w:r>
        <w:t>the</w:t>
      </w:r>
      <w:r>
        <w:rPr>
          <w:spacing w:val="-10"/>
        </w:rPr>
        <w:t xml:space="preserve"> </w:t>
      </w:r>
      <w:r>
        <w:t>language</w:t>
      </w:r>
      <w:r>
        <w:rPr>
          <w:spacing w:val="-5"/>
        </w:rPr>
        <w:t xml:space="preserve"> </w:t>
      </w:r>
      <w:r>
        <w:t>with which they met the fluency requirement at initial registration is or could be used by the Registrant in their location(s) of practice;</w:t>
      </w:r>
    </w:p>
    <w:p w14:paraId="53335000" w14:textId="77777777" w:rsidR="006854EA" w:rsidRDefault="00827611">
      <w:pPr>
        <w:pStyle w:val="ListParagraph"/>
        <w:numPr>
          <w:ilvl w:val="3"/>
          <w:numId w:val="16"/>
        </w:numPr>
        <w:tabs>
          <w:tab w:val="left" w:pos="2868"/>
        </w:tabs>
        <w:ind w:left="2868" w:right="668" w:hanging="423"/>
      </w:pPr>
      <w:r>
        <w:t>proof</w:t>
      </w:r>
      <w:r>
        <w:rPr>
          <w:spacing w:val="-17"/>
        </w:rPr>
        <w:t xml:space="preserve"> </w:t>
      </w:r>
      <w:r>
        <w:t>of</w:t>
      </w:r>
      <w:r>
        <w:rPr>
          <w:spacing w:val="-16"/>
        </w:rPr>
        <w:t xml:space="preserve"> </w:t>
      </w:r>
      <w:r>
        <w:t>participation</w:t>
      </w:r>
      <w:r>
        <w:rPr>
          <w:spacing w:val="-15"/>
        </w:rPr>
        <w:t xml:space="preserve"> </w:t>
      </w:r>
      <w:r>
        <w:t>in</w:t>
      </w:r>
      <w:r>
        <w:rPr>
          <w:spacing w:val="-15"/>
        </w:rPr>
        <w:t xml:space="preserve"> </w:t>
      </w:r>
      <w:r>
        <w:t>a</w:t>
      </w:r>
      <w:r>
        <w:rPr>
          <w:spacing w:val="-19"/>
        </w:rPr>
        <w:t xml:space="preserve"> </w:t>
      </w:r>
      <w:r>
        <w:t>professional</w:t>
      </w:r>
      <w:r>
        <w:rPr>
          <w:spacing w:val="-16"/>
        </w:rPr>
        <w:t xml:space="preserve"> </w:t>
      </w:r>
      <w:r>
        <w:t>liability</w:t>
      </w:r>
      <w:r>
        <w:rPr>
          <w:spacing w:val="-15"/>
        </w:rPr>
        <w:t xml:space="preserve"> </w:t>
      </w:r>
      <w:r>
        <w:t>insurance</w:t>
      </w:r>
      <w:r>
        <w:rPr>
          <w:spacing w:val="-15"/>
        </w:rPr>
        <w:t xml:space="preserve"> </w:t>
      </w:r>
      <w:r>
        <w:t>policy</w:t>
      </w:r>
      <w:r>
        <w:rPr>
          <w:spacing w:val="-16"/>
        </w:rPr>
        <w:t xml:space="preserve"> </w:t>
      </w:r>
      <w:r>
        <w:t>acceptable</w:t>
      </w:r>
      <w:r>
        <w:rPr>
          <w:spacing w:val="-16"/>
        </w:rPr>
        <w:t xml:space="preserve"> </w:t>
      </w:r>
      <w:r>
        <w:t>to the</w:t>
      </w:r>
      <w:r>
        <w:rPr>
          <w:spacing w:val="-26"/>
        </w:rPr>
        <w:t xml:space="preserve"> </w:t>
      </w:r>
      <w:r>
        <w:t>College;</w:t>
      </w:r>
    </w:p>
    <w:p w14:paraId="729100D7" w14:textId="77777777" w:rsidR="006854EA" w:rsidRDefault="006854EA">
      <w:pPr>
        <w:pStyle w:val="ListParagraph"/>
        <w:sectPr w:rsidR="006854EA">
          <w:pgSz w:w="12240" w:h="15840"/>
          <w:pgMar w:top="1340" w:right="720" w:bottom="820" w:left="720" w:header="731" w:footer="621" w:gutter="0"/>
          <w:cols w:space="720"/>
        </w:sectPr>
      </w:pPr>
    </w:p>
    <w:p w14:paraId="3FDA2713" w14:textId="77777777" w:rsidR="006854EA" w:rsidRDefault="00827611">
      <w:pPr>
        <w:pStyle w:val="ListParagraph"/>
        <w:numPr>
          <w:ilvl w:val="3"/>
          <w:numId w:val="16"/>
        </w:numPr>
        <w:tabs>
          <w:tab w:val="left" w:pos="2868"/>
        </w:tabs>
        <w:spacing w:before="83"/>
        <w:ind w:left="2868" w:right="737" w:hanging="423"/>
      </w:pPr>
      <w:r>
        <w:t>information</w:t>
      </w:r>
      <w:r>
        <w:rPr>
          <w:spacing w:val="-11"/>
        </w:rPr>
        <w:t xml:space="preserve"> </w:t>
      </w:r>
      <w:r>
        <w:t>regarding</w:t>
      </w:r>
      <w:r>
        <w:rPr>
          <w:spacing w:val="-10"/>
        </w:rPr>
        <w:t xml:space="preserve"> </w:t>
      </w:r>
      <w:r>
        <w:t>the</w:t>
      </w:r>
      <w:r>
        <w:rPr>
          <w:spacing w:val="-13"/>
        </w:rPr>
        <w:t xml:space="preserve"> </w:t>
      </w:r>
      <w:r>
        <w:t>Registrant’s</w:t>
      </w:r>
      <w:r>
        <w:rPr>
          <w:spacing w:val="-8"/>
        </w:rPr>
        <w:t xml:space="preserve"> </w:t>
      </w:r>
      <w:r>
        <w:t>participation</w:t>
      </w:r>
      <w:r>
        <w:rPr>
          <w:spacing w:val="-8"/>
        </w:rPr>
        <w:t xml:space="preserve"> </w:t>
      </w:r>
      <w:r>
        <w:t>in</w:t>
      </w:r>
      <w:r>
        <w:rPr>
          <w:spacing w:val="-8"/>
        </w:rPr>
        <w:t xml:space="preserve"> </w:t>
      </w:r>
      <w:r>
        <w:t>the</w:t>
      </w:r>
      <w:r>
        <w:rPr>
          <w:spacing w:val="-11"/>
        </w:rPr>
        <w:t xml:space="preserve"> </w:t>
      </w:r>
      <w:r>
        <w:t>College’s</w:t>
      </w:r>
      <w:r>
        <w:rPr>
          <w:spacing w:val="-6"/>
        </w:rPr>
        <w:t xml:space="preserve"> </w:t>
      </w:r>
      <w:r>
        <w:t>Quality Assurance Program;</w:t>
      </w:r>
      <w:r>
        <w:rPr>
          <w:spacing w:val="40"/>
        </w:rPr>
        <w:t xml:space="preserve"> </w:t>
      </w:r>
      <w:r>
        <w:t>and</w:t>
      </w:r>
    </w:p>
    <w:p w14:paraId="2F19DE31" w14:textId="77777777" w:rsidR="006854EA" w:rsidRDefault="00827611">
      <w:pPr>
        <w:pStyle w:val="ListParagraph"/>
        <w:numPr>
          <w:ilvl w:val="3"/>
          <w:numId w:val="16"/>
        </w:numPr>
        <w:tabs>
          <w:tab w:val="left" w:pos="2868"/>
        </w:tabs>
        <w:spacing w:before="1"/>
        <w:ind w:left="2868" w:right="930" w:hanging="423"/>
      </w:pPr>
      <w:r>
        <w:t>information of an event or circumstance that would provide reasonable grounds</w:t>
      </w:r>
      <w:r>
        <w:rPr>
          <w:spacing w:val="-8"/>
        </w:rPr>
        <w:t xml:space="preserve"> </w:t>
      </w:r>
      <w:r>
        <w:t>for</w:t>
      </w:r>
      <w:r>
        <w:rPr>
          <w:spacing w:val="-7"/>
        </w:rPr>
        <w:t xml:space="preserve"> </w:t>
      </w:r>
      <w:r>
        <w:t>the</w:t>
      </w:r>
      <w:r>
        <w:rPr>
          <w:spacing w:val="-8"/>
        </w:rPr>
        <w:t xml:space="preserve"> </w:t>
      </w:r>
      <w:r>
        <w:t>belief</w:t>
      </w:r>
      <w:r>
        <w:rPr>
          <w:spacing w:val="-9"/>
        </w:rPr>
        <w:t xml:space="preserve"> </w:t>
      </w:r>
      <w:r>
        <w:t>that</w:t>
      </w:r>
      <w:r>
        <w:rPr>
          <w:spacing w:val="-7"/>
        </w:rPr>
        <w:t xml:space="preserve"> </w:t>
      </w:r>
      <w:r>
        <w:t>the</w:t>
      </w:r>
      <w:r>
        <w:rPr>
          <w:spacing w:val="-8"/>
        </w:rPr>
        <w:t xml:space="preserve"> </w:t>
      </w:r>
      <w:r>
        <w:t>Registrant</w:t>
      </w:r>
      <w:r>
        <w:rPr>
          <w:spacing w:val="-4"/>
        </w:rPr>
        <w:t xml:space="preserve"> </w:t>
      </w:r>
      <w:r>
        <w:t>will</w:t>
      </w:r>
      <w:r>
        <w:rPr>
          <w:spacing w:val="-6"/>
        </w:rPr>
        <w:t xml:space="preserve"> </w:t>
      </w:r>
      <w:r>
        <w:t>not</w:t>
      </w:r>
      <w:r>
        <w:rPr>
          <w:spacing w:val="-5"/>
        </w:rPr>
        <w:t xml:space="preserve"> </w:t>
      </w:r>
      <w:r>
        <w:t>or</w:t>
      </w:r>
      <w:r>
        <w:rPr>
          <w:spacing w:val="-2"/>
        </w:rPr>
        <w:t xml:space="preserve"> </w:t>
      </w:r>
      <w:r>
        <w:t>is</w:t>
      </w:r>
      <w:r>
        <w:rPr>
          <w:spacing w:val="-10"/>
        </w:rPr>
        <w:t xml:space="preserve"> </w:t>
      </w:r>
      <w:r>
        <w:t>not</w:t>
      </w:r>
      <w:r>
        <w:rPr>
          <w:spacing w:val="-9"/>
        </w:rPr>
        <w:t xml:space="preserve"> </w:t>
      </w:r>
      <w:r>
        <w:t>able</w:t>
      </w:r>
      <w:r>
        <w:rPr>
          <w:spacing w:val="-8"/>
        </w:rPr>
        <w:t xml:space="preserve"> </w:t>
      </w:r>
      <w:r>
        <w:t>to</w:t>
      </w:r>
      <w:r>
        <w:rPr>
          <w:spacing w:val="-8"/>
        </w:rPr>
        <w:t xml:space="preserve"> </w:t>
      </w:r>
      <w:r>
        <w:t>practise occupational therapy in a safe and professional manner.</w:t>
      </w:r>
    </w:p>
    <w:p w14:paraId="0E6DD2EC" w14:textId="77777777" w:rsidR="006854EA" w:rsidRDefault="006854EA">
      <w:pPr>
        <w:pStyle w:val="BodyText"/>
        <w:spacing w:before="20"/>
      </w:pPr>
    </w:p>
    <w:p w14:paraId="26416866" w14:textId="77777777" w:rsidR="006854EA" w:rsidRDefault="00827611">
      <w:pPr>
        <w:pStyle w:val="ListParagraph"/>
        <w:numPr>
          <w:ilvl w:val="2"/>
          <w:numId w:val="16"/>
        </w:numPr>
        <w:tabs>
          <w:tab w:val="left" w:pos="2438"/>
        </w:tabs>
        <w:ind w:right="516"/>
      </w:pPr>
      <w:r>
        <w:t>In addition to providing the information when requested, a Registrant shall also inform</w:t>
      </w:r>
      <w:r>
        <w:rPr>
          <w:spacing w:val="-4"/>
        </w:rPr>
        <w:t xml:space="preserve"> </w:t>
      </w:r>
      <w:r>
        <w:t>the</w:t>
      </w:r>
      <w:r>
        <w:rPr>
          <w:spacing w:val="-5"/>
        </w:rPr>
        <w:t xml:space="preserve"> </w:t>
      </w:r>
      <w:r>
        <w:t>College</w:t>
      </w:r>
      <w:r>
        <w:rPr>
          <w:spacing w:val="-5"/>
        </w:rPr>
        <w:t xml:space="preserve"> </w:t>
      </w:r>
      <w:r>
        <w:t>in</w:t>
      </w:r>
      <w:r>
        <w:rPr>
          <w:spacing w:val="-5"/>
        </w:rPr>
        <w:t xml:space="preserve"> </w:t>
      </w:r>
      <w:r>
        <w:t>writing</w:t>
      </w:r>
      <w:r>
        <w:rPr>
          <w:spacing w:val="-5"/>
        </w:rPr>
        <w:t xml:space="preserve"> </w:t>
      </w:r>
      <w:r>
        <w:t>of</w:t>
      </w:r>
      <w:r>
        <w:rPr>
          <w:spacing w:val="-3"/>
        </w:rPr>
        <w:t xml:space="preserve"> </w:t>
      </w:r>
      <w:r>
        <w:t>a</w:t>
      </w:r>
      <w:r>
        <w:rPr>
          <w:spacing w:val="-7"/>
        </w:rPr>
        <w:t xml:space="preserve"> </w:t>
      </w:r>
      <w:r>
        <w:t>change</w:t>
      </w:r>
      <w:r>
        <w:rPr>
          <w:spacing w:val="-5"/>
        </w:rPr>
        <w:t xml:space="preserve"> </w:t>
      </w:r>
      <w:r>
        <w:t>in</w:t>
      </w:r>
      <w:r>
        <w:rPr>
          <w:spacing w:val="-5"/>
        </w:rPr>
        <w:t xml:space="preserve"> </w:t>
      </w:r>
      <w:r>
        <w:t>any</w:t>
      </w:r>
      <w:r>
        <w:rPr>
          <w:spacing w:val="-7"/>
        </w:rPr>
        <w:t xml:space="preserve"> </w:t>
      </w:r>
      <w:r>
        <w:t>of</w:t>
      </w:r>
      <w:r>
        <w:rPr>
          <w:spacing w:val="-8"/>
        </w:rPr>
        <w:t xml:space="preserve"> </w:t>
      </w:r>
      <w:r>
        <w:t>the</w:t>
      </w:r>
      <w:r>
        <w:rPr>
          <w:spacing w:val="-7"/>
        </w:rPr>
        <w:t xml:space="preserve"> </w:t>
      </w:r>
      <w:r>
        <w:t>following</w:t>
      </w:r>
      <w:r>
        <w:rPr>
          <w:spacing w:val="-5"/>
        </w:rPr>
        <w:t xml:space="preserve"> </w:t>
      </w:r>
      <w:r>
        <w:t>information</w:t>
      </w:r>
      <w:r>
        <w:rPr>
          <w:spacing w:val="-10"/>
        </w:rPr>
        <w:t xml:space="preserve"> </w:t>
      </w:r>
      <w:r>
        <w:t>within thirty (30) days of the change occurring:</w:t>
      </w:r>
    </w:p>
    <w:p w14:paraId="364EE187" w14:textId="77777777" w:rsidR="006854EA" w:rsidRDefault="00827611">
      <w:pPr>
        <w:pStyle w:val="ListParagraph"/>
        <w:numPr>
          <w:ilvl w:val="3"/>
          <w:numId w:val="16"/>
        </w:numPr>
        <w:tabs>
          <w:tab w:val="left" w:pos="2873"/>
        </w:tabs>
        <w:spacing w:before="119" w:line="252" w:lineRule="exact"/>
        <w:ind w:left="2873"/>
      </w:pPr>
      <w:r>
        <w:t>name,</w:t>
      </w:r>
      <w:r>
        <w:rPr>
          <w:spacing w:val="-17"/>
        </w:rPr>
        <w:t xml:space="preserve"> </w:t>
      </w:r>
      <w:r>
        <w:t>home</w:t>
      </w:r>
      <w:r>
        <w:rPr>
          <w:spacing w:val="-14"/>
        </w:rPr>
        <w:t xml:space="preserve"> </w:t>
      </w:r>
      <w:r>
        <w:t>address,</w:t>
      </w:r>
      <w:r>
        <w:rPr>
          <w:spacing w:val="-11"/>
        </w:rPr>
        <w:t xml:space="preserve"> </w:t>
      </w:r>
      <w:r>
        <w:t>business</w:t>
      </w:r>
      <w:r>
        <w:rPr>
          <w:spacing w:val="-9"/>
        </w:rPr>
        <w:t xml:space="preserve"> </w:t>
      </w:r>
      <w:r>
        <w:t>address,</w:t>
      </w:r>
      <w:r>
        <w:rPr>
          <w:spacing w:val="-10"/>
        </w:rPr>
        <w:t xml:space="preserve"> </w:t>
      </w:r>
      <w:r>
        <w:t>business</w:t>
      </w:r>
      <w:r>
        <w:rPr>
          <w:spacing w:val="-12"/>
        </w:rPr>
        <w:t xml:space="preserve"> </w:t>
      </w:r>
      <w:r>
        <w:t>phone</w:t>
      </w:r>
      <w:r>
        <w:rPr>
          <w:spacing w:val="-13"/>
        </w:rPr>
        <w:t xml:space="preserve"> </w:t>
      </w:r>
      <w:r>
        <w:rPr>
          <w:spacing w:val="-2"/>
        </w:rPr>
        <w:t>number;</w:t>
      </w:r>
    </w:p>
    <w:p w14:paraId="0B2ED508" w14:textId="77777777" w:rsidR="006854EA" w:rsidRDefault="00827611">
      <w:pPr>
        <w:pStyle w:val="ListParagraph"/>
        <w:numPr>
          <w:ilvl w:val="3"/>
          <w:numId w:val="16"/>
        </w:numPr>
        <w:tabs>
          <w:tab w:val="left" w:pos="2868"/>
        </w:tabs>
        <w:spacing w:line="252" w:lineRule="exact"/>
        <w:ind w:left="2868" w:hanging="422"/>
      </w:pPr>
      <w:r>
        <w:t>preferred</w:t>
      </w:r>
      <w:r>
        <w:rPr>
          <w:spacing w:val="-18"/>
        </w:rPr>
        <w:t xml:space="preserve"> </w:t>
      </w:r>
      <w:r>
        <w:t>unique</w:t>
      </w:r>
      <w:r>
        <w:rPr>
          <w:spacing w:val="-11"/>
        </w:rPr>
        <w:t xml:space="preserve"> </w:t>
      </w:r>
      <w:r>
        <w:t>electronic</w:t>
      </w:r>
      <w:r>
        <w:rPr>
          <w:spacing w:val="-12"/>
        </w:rPr>
        <w:t xml:space="preserve"> </w:t>
      </w:r>
      <w:r>
        <w:t>mail</w:t>
      </w:r>
      <w:r>
        <w:rPr>
          <w:spacing w:val="-13"/>
        </w:rPr>
        <w:t xml:space="preserve"> </w:t>
      </w:r>
      <w:r>
        <w:t>address</w:t>
      </w:r>
      <w:r>
        <w:rPr>
          <w:spacing w:val="-15"/>
        </w:rPr>
        <w:t xml:space="preserve"> </w:t>
      </w:r>
      <w:r>
        <w:t>for</w:t>
      </w:r>
      <w:r>
        <w:rPr>
          <w:spacing w:val="-13"/>
        </w:rPr>
        <w:t xml:space="preserve"> </w:t>
      </w:r>
      <w:r>
        <w:t>communications</w:t>
      </w:r>
      <w:r>
        <w:rPr>
          <w:spacing w:val="-12"/>
        </w:rPr>
        <w:t xml:space="preserve"> </w:t>
      </w:r>
      <w:r>
        <w:t>with</w:t>
      </w:r>
      <w:r>
        <w:rPr>
          <w:spacing w:val="-13"/>
        </w:rPr>
        <w:t xml:space="preserve"> </w:t>
      </w:r>
      <w:r>
        <w:t>the</w:t>
      </w:r>
      <w:r>
        <w:rPr>
          <w:spacing w:val="-10"/>
        </w:rPr>
        <w:t xml:space="preserve"> </w:t>
      </w:r>
      <w:r>
        <w:rPr>
          <w:spacing w:val="-2"/>
        </w:rPr>
        <w:t>College;</w:t>
      </w:r>
    </w:p>
    <w:p w14:paraId="1EAF5758" w14:textId="77777777" w:rsidR="006854EA" w:rsidRDefault="00827611">
      <w:pPr>
        <w:pStyle w:val="ListParagraph"/>
        <w:numPr>
          <w:ilvl w:val="3"/>
          <w:numId w:val="16"/>
        </w:numPr>
        <w:tabs>
          <w:tab w:val="left" w:pos="2868"/>
        </w:tabs>
        <w:spacing w:before="2" w:line="252" w:lineRule="exact"/>
        <w:ind w:left="2868" w:hanging="422"/>
      </w:pPr>
      <w:r>
        <w:rPr>
          <w:spacing w:val="-2"/>
        </w:rPr>
        <w:t>employer,</w:t>
      </w:r>
      <w:r>
        <w:rPr>
          <w:spacing w:val="-5"/>
        </w:rPr>
        <w:t xml:space="preserve"> </w:t>
      </w:r>
      <w:r>
        <w:rPr>
          <w:spacing w:val="-2"/>
        </w:rPr>
        <w:t>employment</w:t>
      </w:r>
      <w:r>
        <w:rPr>
          <w:spacing w:val="3"/>
        </w:rPr>
        <w:t xml:space="preserve"> </w:t>
      </w:r>
      <w:r>
        <w:rPr>
          <w:spacing w:val="-2"/>
        </w:rPr>
        <w:t>status</w:t>
      </w:r>
      <w:r>
        <w:rPr>
          <w:spacing w:val="-1"/>
        </w:rPr>
        <w:t xml:space="preserve"> </w:t>
      </w:r>
      <w:r>
        <w:rPr>
          <w:spacing w:val="-2"/>
        </w:rPr>
        <w:t>or</w:t>
      </w:r>
      <w:r>
        <w:rPr>
          <w:spacing w:val="-3"/>
        </w:rPr>
        <w:t xml:space="preserve"> </w:t>
      </w:r>
      <w:r>
        <w:rPr>
          <w:spacing w:val="-2"/>
        </w:rPr>
        <w:t>employment</w:t>
      </w:r>
      <w:r>
        <w:t xml:space="preserve"> </w:t>
      </w:r>
      <w:r>
        <w:rPr>
          <w:spacing w:val="-2"/>
        </w:rPr>
        <w:t>profile</w:t>
      </w:r>
      <w:r>
        <w:rPr>
          <w:spacing w:val="-7"/>
        </w:rPr>
        <w:t xml:space="preserve"> </w:t>
      </w:r>
      <w:r>
        <w:rPr>
          <w:spacing w:val="-2"/>
        </w:rPr>
        <w:t>information;</w:t>
      </w:r>
    </w:p>
    <w:p w14:paraId="47B690BA" w14:textId="77777777" w:rsidR="006854EA" w:rsidRDefault="00827611">
      <w:pPr>
        <w:pStyle w:val="ListParagraph"/>
        <w:numPr>
          <w:ilvl w:val="3"/>
          <w:numId w:val="16"/>
        </w:numPr>
        <w:tabs>
          <w:tab w:val="left" w:pos="2868"/>
        </w:tabs>
        <w:spacing w:line="252" w:lineRule="exact"/>
        <w:ind w:left="2868" w:hanging="422"/>
      </w:pPr>
      <w:r>
        <w:rPr>
          <w:spacing w:val="-2"/>
        </w:rPr>
        <w:t>change</w:t>
      </w:r>
      <w:r>
        <w:rPr>
          <w:spacing w:val="-4"/>
        </w:rPr>
        <w:t xml:space="preserve"> </w:t>
      </w:r>
      <w:r>
        <w:rPr>
          <w:spacing w:val="-2"/>
        </w:rPr>
        <w:t>in</w:t>
      </w:r>
      <w:r>
        <w:t xml:space="preserve"> </w:t>
      </w:r>
      <w:r>
        <w:rPr>
          <w:spacing w:val="-2"/>
        </w:rPr>
        <w:t>professional</w:t>
      </w:r>
      <w:r>
        <w:rPr>
          <w:spacing w:val="1"/>
        </w:rPr>
        <w:t xml:space="preserve"> </w:t>
      </w:r>
      <w:r>
        <w:rPr>
          <w:spacing w:val="-2"/>
        </w:rPr>
        <w:t>liability</w:t>
      </w:r>
      <w:r>
        <w:rPr>
          <w:spacing w:val="-7"/>
        </w:rPr>
        <w:t xml:space="preserve"> </w:t>
      </w:r>
      <w:r>
        <w:rPr>
          <w:spacing w:val="-2"/>
        </w:rPr>
        <w:t>coverage;</w:t>
      </w:r>
    </w:p>
    <w:p w14:paraId="41DB0D88" w14:textId="77777777" w:rsidR="006854EA" w:rsidRDefault="00827611">
      <w:pPr>
        <w:pStyle w:val="ListParagraph"/>
        <w:numPr>
          <w:ilvl w:val="3"/>
          <w:numId w:val="16"/>
        </w:numPr>
        <w:tabs>
          <w:tab w:val="left" w:pos="2868"/>
        </w:tabs>
        <w:ind w:left="2868" w:right="626" w:hanging="423"/>
      </w:pPr>
      <w:r>
        <w:t>details</w:t>
      </w:r>
      <w:r>
        <w:rPr>
          <w:spacing w:val="-16"/>
        </w:rPr>
        <w:t xml:space="preserve"> </w:t>
      </w:r>
      <w:r>
        <w:t>about</w:t>
      </w:r>
      <w:r>
        <w:rPr>
          <w:spacing w:val="-15"/>
        </w:rPr>
        <w:t xml:space="preserve"> </w:t>
      </w:r>
      <w:r>
        <w:t>registration,</w:t>
      </w:r>
      <w:r>
        <w:rPr>
          <w:spacing w:val="-15"/>
        </w:rPr>
        <w:t xml:space="preserve"> </w:t>
      </w:r>
      <w:r>
        <w:t>membership</w:t>
      </w:r>
      <w:r>
        <w:rPr>
          <w:spacing w:val="-16"/>
        </w:rPr>
        <w:t xml:space="preserve"> </w:t>
      </w:r>
      <w:r>
        <w:t>or</w:t>
      </w:r>
      <w:r>
        <w:rPr>
          <w:spacing w:val="-11"/>
        </w:rPr>
        <w:t xml:space="preserve"> </w:t>
      </w:r>
      <w:r>
        <w:t>licensure</w:t>
      </w:r>
      <w:r>
        <w:rPr>
          <w:spacing w:val="-15"/>
        </w:rPr>
        <w:t xml:space="preserve"> </w:t>
      </w:r>
      <w:r>
        <w:t>with</w:t>
      </w:r>
      <w:r>
        <w:rPr>
          <w:spacing w:val="-15"/>
        </w:rPr>
        <w:t xml:space="preserve"> </w:t>
      </w:r>
      <w:r>
        <w:t>any</w:t>
      </w:r>
      <w:r>
        <w:rPr>
          <w:spacing w:val="-16"/>
        </w:rPr>
        <w:t xml:space="preserve"> </w:t>
      </w:r>
      <w:r>
        <w:t>other</w:t>
      </w:r>
      <w:r>
        <w:rPr>
          <w:spacing w:val="-15"/>
        </w:rPr>
        <w:t xml:space="preserve"> </w:t>
      </w:r>
      <w:r>
        <w:t>regulatory body in any jurisdiction;</w:t>
      </w:r>
    </w:p>
    <w:p w14:paraId="0BA2EBB5" w14:textId="77777777" w:rsidR="006854EA" w:rsidRDefault="00827611">
      <w:pPr>
        <w:pStyle w:val="ListParagraph"/>
        <w:numPr>
          <w:ilvl w:val="3"/>
          <w:numId w:val="16"/>
        </w:numPr>
        <w:tabs>
          <w:tab w:val="left" w:pos="2868"/>
        </w:tabs>
        <w:ind w:left="2868" w:right="441" w:hanging="423"/>
      </w:pPr>
      <w:r>
        <w:rPr>
          <w:spacing w:val="-2"/>
        </w:rPr>
        <w:t>details</w:t>
      </w:r>
      <w:r>
        <w:rPr>
          <w:spacing w:val="-5"/>
        </w:rPr>
        <w:t xml:space="preserve"> </w:t>
      </w:r>
      <w:r>
        <w:rPr>
          <w:spacing w:val="-2"/>
        </w:rPr>
        <w:t>about</w:t>
      </w:r>
      <w:r>
        <w:rPr>
          <w:spacing w:val="-3"/>
        </w:rPr>
        <w:t xml:space="preserve"> </w:t>
      </w:r>
      <w:r>
        <w:rPr>
          <w:spacing w:val="-2"/>
        </w:rPr>
        <w:t>misconduct,</w:t>
      </w:r>
      <w:r>
        <w:rPr>
          <w:spacing w:val="-3"/>
        </w:rPr>
        <w:t xml:space="preserve"> </w:t>
      </w:r>
      <w:r>
        <w:rPr>
          <w:spacing w:val="-2"/>
        </w:rPr>
        <w:t>incompetence</w:t>
      </w:r>
      <w:r>
        <w:rPr>
          <w:spacing w:val="-5"/>
        </w:rPr>
        <w:t xml:space="preserve"> </w:t>
      </w:r>
      <w:r>
        <w:rPr>
          <w:spacing w:val="-2"/>
        </w:rPr>
        <w:t>or incapacity</w:t>
      </w:r>
      <w:r>
        <w:rPr>
          <w:spacing w:val="-5"/>
        </w:rPr>
        <w:t xml:space="preserve"> </w:t>
      </w:r>
      <w:r>
        <w:rPr>
          <w:spacing w:val="-2"/>
        </w:rPr>
        <w:t xml:space="preserve">proceedings against the </w:t>
      </w:r>
      <w:r>
        <w:t xml:space="preserve">Registrant, whether completed or ongoing, by a regulatory body in any </w:t>
      </w:r>
      <w:r>
        <w:rPr>
          <w:spacing w:val="-2"/>
        </w:rPr>
        <w:t>jurisdiction;</w:t>
      </w:r>
    </w:p>
    <w:p w14:paraId="0439354E" w14:textId="77777777" w:rsidR="006854EA" w:rsidRDefault="00827611">
      <w:pPr>
        <w:pStyle w:val="ListParagraph"/>
        <w:numPr>
          <w:ilvl w:val="3"/>
          <w:numId w:val="16"/>
        </w:numPr>
        <w:tabs>
          <w:tab w:val="left" w:pos="2867"/>
        </w:tabs>
        <w:ind w:left="2867" w:right="585" w:hanging="422"/>
      </w:pPr>
      <w:r>
        <w:t>details</w:t>
      </w:r>
      <w:r>
        <w:rPr>
          <w:spacing w:val="-16"/>
        </w:rPr>
        <w:t xml:space="preserve"> </w:t>
      </w:r>
      <w:r>
        <w:t>about</w:t>
      </w:r>
      <w:r>
        <w:rPr>
          <w:spacing w:val="-15"/>
        </w:rPr>
        <w:t xml:space="preserve"> </w:t>
      </w:r>
      <w:r>
        <w:t>conditions</w:t>
      </w:r>
      <w:r>
        <w:rPr>
          <w:spacing w:val="-15"/>
        </w:rPr>
        <w:t xml:space="preserve"> </w:t>
      </w:r>
      <w:r>
        <w:t>or</w:t>
      </w:r>
      <w:r>
        <w:rPr>
          <w:spacing w:val="-12"/>
        </w:rPr>
        <w:t xml:space="preserve"> </w:t>
      </w:r>
      <w:r>
        <w:t>restrictions</w:t>
      </w:r>
      <w:r>
        <w:rPr>
          <w:spacing w:val="-18"/>
        </w:rPr>
        <w:t xml:space="preserve"> </w:t>
      </w:r>
      <w:r>
        <w:t>(such</w:t>
      </w:r>
      <w:r>
        <w:rPr>
          <w:spacing w:val="-16"/>
        </w:rPr>
        <w:t xml:space="preserve"> </w:t>
      </w:r>
      <w:r>
        <w:t>as</w:t>
      </w:r>
      <w:r>
        <w:rPr>
          <w:spacing w:val="-14"/>
        </w:rPr>
        <w:t xml:space="preserve"> </w:t>
      </w:r>
      <w:r>
        <w:t>bail</w:t>
      </w:r>
      <w:r>
        <w:rPr>
          <w:spacing w:val="-17"/>
        </w:rPr>
        <w:t xml:space="preserve"> </w:t>
      </w:r>
      <w:r>
        <w:t>conditions)</w:t>
      </w:r>
      <w:r>
        <w:rPr>
          <w:spacing w:val="-9"/>
        </w:rPr>
        <w:t xml:space="preserve"> </w:t>
      </w:r>
      <w:r>
        <w:t>imposed</w:t>
      </w:r>
      <w:r>
        <w:rPr>
          <w:spacing w:val="-16"/>
        </w:rPr>
        <w:t xml:space="preserve"> </w:t>
      </w:r>
      <w:r>
        <w:t>by</w:t>
      </w:r>
      <w:r>
        <w:rPr>
          <w:spacing w:val="-18"/>
        </w:rPr>
        <w:t xml:space="preserve"> </w:t>
      </w:r>
      <w:r>
        <w:t>a court or other lawful authority;</w:t>
      </w:r>
    </w:p>
    <w:p w14:paraId="21BEADCE" w14:textId="77777777" w:rsidR="006854EA" w:rsidRDefault="00827611">
      <w:pPr>
        <w:pStyle w:val="ListParagraph"/>
        <w:numPr>
          <w:ilvl w:val="3"/>
          <w:numId w:val="16"/>
        </w:numPr>
        <w:tabs>
          <w:tab w:val="left" w:pos="2865"/>
          <w:tab w:val="left" w:pos="2867"/>
        </w:tabs>
        <w:ind w:left="2867" w:right="425" w:hanging="423"/>
        <w:jc w:val="both"/>
      </w:pPr>
      <w:r>
        <w:rPr>
          <w:spacing w:val="-2"/>
        </w:rPr>
        <w:t>information</w:t>
      </w:r>
      <w:r>
        <w:rPr>
          <w:spacing w:val="-14"/>
        </w:rPr>
        <w:t xml:space="preserve"> </w:t>
      </w:r>
      <w:r>
        <w:rPr>
          <w:spacing w:val="-2"/>
        </w:rPr>
        <w:t>of</w:t>
      </w:r>
      <w:r>
        <w:rPr>
          <w:spacing w:val="-6"/>
        </w:rPr>
        <w:t xml:space="preserve"> </w:t>
      </w:r>
      <w:r>
        <w:rPr>
          <w:spacing w:val="-2"/>
        </w:rPr>
        <w:t>an</w:t>
      </w:r>
      <w:r>
        <w:rPr>
          <w:spacing w:val="-14"/>
        </w:rPr>
        <w:t xml:space="preserve"> </w:t>
      </w:r>
      <w:r>
        <w:rPr>
          <w:spacing w:val="-2"/>
        </w:rPr>
        <w:t>event</w:t>
      </w:r>
      <w:r>
        <w:rPr>
          <w:spacing w:val="-4"/>
        </w:rPr>
        <w:t xml:space="preserve"> </w:t>
      </w:r>
      <w:r>
        <w:rPr>
          <w:spacing w:val="-2"/>
        </w:rPr>
        <w:t>or</w:t>
      </w:r>
      <w:r>
        <w:rPr>
          <w:spacing w:val="-11"/>
        </w:rPr>
        <w:t xml:space="preserve"> </w:t>
      </w:r>
      <w:r>
        <w:rPr>
          <w:spacing w:val="-2"/>
        </w:rPr>
        <w:t>circumstance</w:t>
      </w:r>
      <w:r>
        <w:rPr>
          <w:spacing w:val="-14"/>
        </w:rPr>
        <w:t xml:space="preserve"> </w:t>
      </w:r>
      <w:r>
        <w:rPr>
          <w:spacing w:val="-2"/>
        </w:rPr>
        <w:t>that</w:t>
      </w:r>
      <w:r>
        <w:rPr>
          <w:spacing w:val="-10"/>
        </w:rPr>
        <w:t xml:space="preserve"> </w:t>
      </w:r>
      <w:r>
        <w:rPr>
          <w:spacing w:val="-2"/>
        </w:rPr>
        <w:t>would</w:t>
      </w:r>
      <w:r>
        <w:rPr>
          <w:spacing w:val="-14"/>
        </w:rPr>
        <w:t xml:space="preserve"> </w:t>
      </w:r>
      <w:r>
        <w:rPr>
          <w:spacing w:val="-2"/>
        </w:rPr>
        <w:t>provide</w:t>
      </w:r>
      <w:r>
        <w:rPr>
          <w:spacing w:val="-9"/>
        </w:rPr>
        <w:t xml:space="preserve"> </w:t>
      </w:r>
      <w:r>
        <w:rPr>
          <w:spacing w:val="-2"/>
        </w:rPr>
        <w:t>reasonable</w:t>
      </w:r>
      <w:r>
        <w:rPr>
          <w:spacing w:val="-8"/>
        </w:rPr>
        <w:t xml:space="preserve"> </w:t>
      </w:r>
      <w:r>
        <w:rPr>
          <w:spacing w:val="-2"/>
        </w:rPr>
        <w:t xml:space="preserve">grounds </w:t>
      </w:r>
      <w:r>
        <w:t>for</w:t>
      </w:r>
      <w:r>
        <w:rPr>
          <w:spacing w:val="-16"/>
        </w:rPr>
        <w:t xml:space="preserve"> </w:t>
      </w:r>
      <w:r>
        <w:t>the</w:t>
      </w:r>
      <w:r>
        <w:rPr>
          <w:spacing w:val="-15"/>
        </w:rPr>
        <w:t xml:space="preserve"> </w:t>
      </w:r>
      <w:r>
        <w:t>belief</w:t>
      </w:r>
      <w:r>
        <w:rPr>
          <w:spacing w:val="-11"/>
        </w:rPr>
        <w:t xml:space="preserve"> </w:t>
      </w:r>
      <w:r>
        <w:t>that the</w:t>
      </w:r>
      <w:r>
        <w:rPr>
          <w:spacing w:val="-1"/>
        </w:rPr>
        <w:t xml:space="preserve"> </w:t>
      </w:r>
      <w:r>
        <w:t>Registrant will not or is</w:t>
      </w:r>
      <w:r>
        <w:rPr>
          <w:spacing w:val="-1"/>
        </w:rPr>
        <w:t xml:space="preserve"> </w:t>
      </w:r>
      <w:r>
        <w:t>not able to practise</w:t>
      </w:r>
      <w:r>
        <w:rPr>
          <w:spacing w:val="-1"/>
        </w:rPr>
        <w:t xml:space="preserve"> </w:t>
      </w:r>
      <w:r>
        <w:t>occupational therapy in a safe and professional manner; and</w:t>
      </w:r>
    </w:p>
    <w:p w14:paraId="2B1E81B8" w14:textId="77777777" w:rsidR="006854EA" w:rsidRDefault="00827611">
      <w:pPr>
        <w:pStyle w:val="ListParagraph"/>
        <w:numPr>
          <w:ilvl w:val="3"/>
          <w:numId w:val="16"/>
        </w:numPr>
        <w:tabs>
          <w:tab w:val="left" w:pos="2865"/>
          <w:tab w:val="left" w:pos="2867"/>
        </w:tabs>
        <w:spacing w:before="1"/>
        <w:ind w:left="2867" w:right="806" w:hanging="423"/>
        <w:jc w:val="both"/>
      </w:pPr>
      <w:r>
        <w:rPr>
          <w:spacing w:val="-2"/>
        </w:rPr>
        <w:t>details</w:t>
      </w:r>
      <w:r>
        <w:rPr>
          <w:spacing w:val="-14"/>
        </w:rPr>
        <w:t xml:space="preserve"> </w:t>
      </w:r>
      <w:r>
        <w:rPr>
          <w:spacing w:val="-2"/>
        </w:rPr>
        <w:t>about</w:t>
      </w:r>
      <w:r>
        <w:rPr>
          <w:spacing w:val="-13"/>
        </w:rPr>
        <w:t xml:space="preserve"> </w:t>
      </w:r>
      <w:r>
        <w:rPr>
          <w:spacing w:val="-2"/>
        </w:rPr>
        <w:t>any</w:t>
      </w:r>
      <w:r>
        <w:rPr>
          <w:spacing w:val="-13"/>
        </w:rPr>
        <w:t xml:space="preserve"> </w:t>
      </w:r>
      <w:r>
        <w:rPr>
          <w:spacing w:val="-2"/>
        </w:rPr>
        <w:t>charges</w:t>
      </w:r>
      <w:r>
        <w:rPr>
          <w:spacing w:val="-14"/>
        </w:rPr>
        <w:t xml:space="preserve"> </w:t>
      </w:r>
      <w:r>
        <w:rPr>
          <w:spacing w:val="-2"/>
        </w:rPr>
        <w:t>laid</w:t>
      </w:r>
      <w:r>
        <w:rPr>
          <w:spacing w:val="-13"/>
        </w:rPr>
        <w:t xml:space="preserve"> </w:t>
      </w:r>
      <w:r>
        <w:rPr>
          <w:spacing w:val="-2"/>
        </w:rPr>
        <w:t>against</w:t>
      </w:r>
      <w:r>
        <w:rPr>
          <w:spacing w:val="-7"/>
        </w:rPr>
        <w:t xml:space="preserve"> </w:t>
      </w:r>
      <w:r>
        <w:rPr>
          <w:spacing w:val="-2"/>
        </w:rPr>
        <w:t>the</w:t>
      </w:r>
      <w:r>
        <w:rPr>
          <w:spacing w:val="-14"/>
        </w:rPr>
        <w:t xml:space="preserve"> </w:t>
      </w:r>
      <w:r>
        <w:rPr>
          <w:spacing w:val="-2"/>
        </w:rPr>
        <w:t>Registrant</w:t>
      </w:r>
      <w:r>
        <w:rPr>
          <w:spacing w:val="-3"/>
        </w:rPr>
        <w:t xml:space="preserve"> </w:t>
      </w:r>
      <w:r>
        <w:rPr>
          <w:spacing w:val="-2"/>
        </w:rPr>
        <w:t>in</w:t>
      </w:r>
      <w:r>
        <w:rPr>
          <w:spacing w:val="-14"/>
        </w:rPr>
        <w:t xml:space="preserve"> </w:t>
      </w:r>
      <w:r>
        <w:rPr>
          <w:spacing w:val="-2"/>
        </w:rPr>
        <w:t>respect</w:t>
      </w:r>
      <w:r>
        <w:rPr>
          <w:spacing w:val="-8"/>
        </w:rPr>
        <w:t xml:space="preserve"> </w:t>
      </w:r>
      <w:r>
        <w:rPr>
          <w:spacing w:val="-2"/>
        </w:rPr>
        <w:t>of</w:t>
      </w:r>
      <w:r>
        <w:rPr>
          <w:spacing w:val="-6"/>
        </w:rPr>
        <w:t xml:space="preserve"> </w:t>
      </w:r>
      <w:r>
        <w:rPr>
          <w:spacing w:val="-2"/>
        </w:rPr>
        <w:t>a</w:t>
      </w:r>
      <w:r>
        <w:rPr>
          <w:spacing w:val="-14"/>
        </w:rPr>
        <w:t xml:space="preserve"> </w:t>
      </w:r>
      <w:r>
        <w:rPr>
          <w:spacing w:val="-2"/>
        </w:rPr>
        <w:t xml:space="preserve">federal, </w:t>
      </w:r>
      <w:r>
        <w:t>provincial, or any other offence, in any jurisdiction.</w:t>
      </w:r>
    </w:p>
    <w:p w14:paraId="4C632711" w14:textId="77777777" w:rsidR="006854EA" w:rsidRDefault="00827611">
      <w:pPr>
        <w:pStyle w:val="Heading2"/>
        <w:spacing w:before="252"/>
      </w:pPr>
      <w:r>
        <w:rPr>
          <w:noProof/>
        </w:rPr>
        <mc:AlternateContent>
          <mc:Choice Requires="wps">
            <w:drawing>
              <wp:anchor distT="0" distB="0" distL="0" distR="0" simplePos="0" relativeHeight="15739392" behindDoc="0" locked="0" layoutInCell="1" allowOverlap="1" wp14:anchorId="56E5B347" wp14:editId="451B99C3">
                <wp:simplePos x="0" y="0"/>
                <wp:positionH relativeFrom="page">
                  <wp:posOffset>733044</wp:posOffset>
                </wp:positionH>
                <wp:positionV relativeFrom="paragraph">
                  <wp:posOffset>160804</wp:posOffset>
                </wp:positionV>
                <wp:extent cx="56515" cy="2044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19BF8D1" id="Graphic 33" o:spid="_x0000_s1026" style="position:absolute;margin-left:57.7pt;margin-top:12.65pt;width:4.45pt;height:16.1pt;z-index:1573939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" path="m56387,l,,,204215r56387,l56387,xe" fillcolor="#006fc0" stroked="f">
                <v:path arrowok="t"/>
                <w10:wrap anchorx="page"/>
              </v:shape>
            </w:pict>
          </mc:Fallback>
        </mc:AlternateContent>
      </w:r>
      <w:bookmarkStart w:id="217" w:name="Part_17:_Public_Register"/>
      <w:bookmarkStart w:id="218" w:name="_bookmark107"/>
      <w:bookmarkEnd w:id="217"/>
      <w:bookmarkEnd w:id="218"/>
      <w:r>
        <w:rPr>
          <w:color w:val="404040"/>
        </w:rPr>
        <w:t>Part</w:t>
      </w:r>
      <w:r>
        <w:rPr>
          <w:color w:val="404040"/>
          <w:spacing w:val="-13"/>
        </w:rPr>
        <w:t xml:space="preserve"> </w:t>
      </w:r>
      <w:r>
        <w:rPr>
          <w:color w:val="404040"/>
        </w:rPr>
        <w:t>17:</w:t>
      </w:r>
      <w:r>
        <w:rPr>
          <w:color w:val="404040"/>
          <w:spacing w:val="-13"/>
        </w:rPr>
        <w:t xml:space="preserve"> </w:t>
      </w:r>
      <w:r>
        <w:rPr>
          <w:color w:val="404040"/>
        </w:rPr>
        <w:t>Public</w:t>
      </w:r>
      <w:r>
        <w:rPr>
          <w:color w:val="404040"/>
          <w:spacing w:val="-13"/>
        </w:rPr>
        <w:t xml:space="preserve"> </w:t>
      </w:r>
      <w:r>
        <w:rPr>
          <w:color w:val="404040"/>
          <w:spacing w:val="-2"/>
        </w:rPr>
        <w:t>Register</w:t>
      </w:r>
    </w:p>
    <w:p w14:paraId="12DE8BFF" w14:textId="77777777" w:rsidR="006854EA" w:rsidRDefault="006854EA">
      <w:pPr>
        <w:pStyle w:val="BodyText"/>
        <w:spacing w:before="14"/>
        <w:rPr>
          <w:b/>
        </w:rPr>
      </w:pPr>
    </w:p>
    <w:p w14:paraId="7EAD80C9" w14:textId="77777777" w:rsidR="006854EA" w:rsidRDefault="00827611">
      <w:pPr>
        <w:pStyle w:val="Heading3"/>
        <w:numPr>
          <w:ilvl w:val="1"/>
          <w:numId w:val="15"/>
        </w:numPr>
        <w:tabs>
          <w:tab w:val="left" w:pos="1439"/>
        </w:tabs>
        <w:ind w:left="1439" w:hanging="849"/>
      </w:pPr>
      <w:bookmarkStart w:id="219" w:name="17.01_Public_Register"/>
      <w:bookmarkStart w:id="220" w:name="_bookmark108"/>
      <w:bookmarkEnd w:id="219"/>
      <w:bookmarkEnd w:id="220"/>
      <w:r>
        <w:rPr>
          <w:color w:val="0071BB"/>
        </w:rPr>
        <w:t>Public</w:t>
      </w:r>
      <w:r>
        <w:rPr>
          <w:color w:val="0071BB"/>
          <w:spacing w:val="-10"/>
        </w:rPr>
        <w:t xml:space="preserve"> </w:t>
      </w:r>
      <w:r>
        <w:rPr>
          <w:color w:val="0071BB"/>
          <w:spacing w:val="-2"/>
        </w:rPr>
        <w:t>Register</w:t>
      </w:r>
    </w:p>
    <w:p w14:paraId="6132A657" w14:textId="77777777" w:rsidR="006854EA" w:rsidRDefault="006854EA">
      <w:pPr>
        <w:pStyle w:val="BodyText"/>
        <w:rPr>
          <w:b/>
        </w:rPr>
      </w:pPr>
    </w:p>
    <w:p w14:paraId="6F24333D" w14:textId="77777777" w:rsidR="006854EA" w:rsidRDefault="00827611">
      <w:pPr>
        <w:pStyle w:val="ListParagraph"/>
        <w:numPr>
          <w:ilvl w:val="2"/>
          <w:numId w:val="15"/>
        </w:numPr>
        <w:tabs>
          <w:tab w:val="left" w:pos="2522"/>
        </w:tabs>
        <w:ind w:right="1065"/>
      </w:pPr>
      <w:r>
        <w:t>In</w:t>
      </w:r>
      <w:r>
        <w:rPr>
          <w:spacing w:val="-16"/>
        </w:rPr>
        <w:t xml:space="preserve"> </w:t>
      </w:r>
      <w:r>
        <w:t>addition</w:t>
      </w:r>
      <w:r>
        <w:rPr>
          <w:spacing w:val="-15"/>
        </w:rPr>
        <w:t xml:space="preserve"> </w:t>
      </w:r>
      <w:r>
        <w:t>to</w:t>
      </w:r>
      <w:r>
        <w:rPr>
          <w:spacing w:val="-16"/>
        </w:rPr>
        <w:t xml:space="preserve"> </w:t>
      </w:r>
      <w:r>
        <w:t>the</w:t>
      </w:r>
      <w:r>
        <w:rPr>
          <w:spacing w:val="-12"/>
        </w:rPr>
        <w:t xml:space="preserve"> </w:t>
      </w:r>
      <w:r>
        <w:t>information</w:t>
      </w:r>
      <w:r>
        <w:rPr>
          <w:spacing w:val="-14"/>
        </w:rPr>
        <w:t xml:space="preserve"> </w:t>
      </w:r>
      <w:r>
        <w:t>set</w:t>
      </w:r>
      <w:r>
        <w:rPr>
          <w:spacing w:val="-1"/>
        </w:rPr>
        <w:t xml:space="preserve"> </w:t>
      </w:r>
      <w:r>
        <w:t>out</w:t>
      </w:r>
      <w:r>
        <w:rPr>
          <w:spacing w:val="-11"/>
        </w:rPr>
        <w:t xml:space="preserve"> </w:t>
      </w:r>
      <w:r>
        <w:t>in</w:t>
      </w:r>
      <w:r>
        <w:rPr>
          <w:spacing w:val="-14"/>
        </w:rPr>
        <w:t xml:space="preserve"> </w:t>
      </w:r>
      <w:r>
        <w:t>section</w:t>
      </w:r>
      <w:r>
        <w:rPr>
          <w:spacing w:val="-14"/>
        </w:rPr>
        <w:t xml:space="preserve"> </w:t>
      </w:r>
      <w:r>
        <w:t>23</w:t>
      </w:r>
      <w:r>
        <w:rPr>
          <w:spacing w:val="-14"/>
        </w:rPr>
        <w:t xml:space="preserve"> </w:t>
      </w:r>
      <w:r>
        <w:t>of</w:t>
      </w:r>
      <w:r>
        <w:rPr>
          <w:spacing w:val="-6"/>
        </w:rPr>
        <w:t xml:space="preserve"> </w:t>
      </w:r>
      <w:r>
        <w:t>the</w:t>
      </w:r>
      <w:r>
        <w:rPr>
          <w:spacing w:val="-7"/>
        </w:rPr>
        <w:t xml:space="preserve"> </w:t>
      </w:r>
      <w:r>
        <w:rPr>
          <w:i/>
        </w:rPr>
        <w:t>Code</w:t>
      </w:r>
      <w:r>
        <w:t>,</w:t>
      </w:r>
      <w:r>
        <w:rPr>
          <w:spacing w:val="-13"/>
        </w:rPr>
        <w:t xml:space="preserve"> </w:t>
      </w:r>
      <w:r>
        <w:t>the</w:t>
      </w:r>
      <w:r>
        <w:rPr>
          <w:spacing w:val="-16"/>
        </w:rPr>
        <w:t xml:space="preserve"> </w:t>
      </w:r>
      <w:r>
        <w:t>following information</w:t>
      </w:r>
      <w:r>
        <w:rPr>
          <w:spacing w:val="-2"/>
        </w:rPr>
        <w:t xml:space="preserve"> </w:t>
      </w:r>
      <w:r>
        <w:t>about each Registrant shall be included in the public</w:t>
      </w:r>
      <w:r>
        <w:rPr>
          <w:spacing w:val="-7"/>
        </w:rPr>
        <w:t xml:space="preserve"> </w:t>
      </w:r>
      <w:r>
        <w:t>register:</w:t>
      </w:r>
    </w:p>
    <w:p w14:paraId="5ACEB0FB" w14:textId="77777777" w:rsidR="006854EA" w:rsidRDefault="00827611">
      <w:pPr>
        <w:pStyle w:val="ListParagraph"/>
        <w:numPr>
          <w:ilvl w:val="3"/>
          <w:numId w:val="15"/>
        </w:numPr>
        <w:tabs>
          <w:tab w:val="left" w:pos="2866"/>
        </w:tabs>
        <w:spacing w:before="121"/>
        <w:ind w:right="487" w:hanging="426"/>
      </w:pPr>
      <w:r>
        <w:t>Registrant’s</w:t>
      </w:r>
      <w:r>
        <w:rPr>
          <w:spacing w:val="-10"/>
        </w:rPr>
        <w:t xml:space="preserve"> </w:t>
      </w:r>
      <w:r>
        <w:t>full</w:t>
      </w:r>
      <w:r>
        <w:rPr>
          <w:spacing w:val="-7"/>
        </w:rPr>
        <w:t xml:space="preserve"> </w:t>
      </w:r>
      <w:r>
        <w:t>name,</w:t>
      </w:r>
      <w:r>
        <w:rPr>
          <w:spacing w:val="-9"/>
        </w:rPr>
        <w:t xml:space="preserve"> </w:t>
      </w:r>
      <w:r>
        <w:t>nicknames</w:t>
      </w:r>
      <w:r>
        <w:rPr>
          <w:spacing w:val="-8"/>
        </w:rPr>
        <w:t xml:space="preserve"> </w:t>
      </w:r>
      <w:r>
        <w:t>and</w:t>
      </w:r>
      <w:r>
        <w:rPr>
          <w:spacing w:val="-8"/>
        </w:rPr>
        <w:t xml:space="preserve"> </w:t>
      </w:r>
      <w:r>
        <w:t>abbreviations</w:t>
      </w:r>
      <w:r>
        <w:rPr>
          <w:spacing w:val="-6"/>
        </w:rPr>
        <w:t xml:space="preserve"> </w:t>
      </w:r>
      <w:r>
        <w:t>that</w:t>
      </w:r>
      <w:r>
        <w:rPr>
          <w:spacing w:val="-7"/>
        </w:rPr>
        <w:t xml:space="preserve"> </w:t>
      </w:r>
      <w:r>
        <w:t>the</w:t>
      </w:r>
      <w:r>
        <w:rPr>
          <w:spacing w:val="-8"/>
        </w:rPr>
        <w:t xml:space="preserve"> </w:t>
      </w:r>
      <w:r>
        <w:t>Registrant</w:t>
      </w:r>
      <w:r>
        <w:rPr>
          <w:spacing w:val="-5"/>
        </w:rPr>
        <w:t xml:space="preserve"> </w:t>
      </w:r>
      <w:r>
        <w:t>uses in any location of practice;</w:t>
      </w:r>
    </w:p>
    <w:p w14:paraId="466876E8" w14:textId="77777777" w:rsidR="006854EA" w:rsidRDefault="00827611">
      <w:pPr>
        <w:pStyle w:val="ListParagraph"/>
        <w:numPr>
          <w:ilvl w:val="3"/>
          <w:numId w:val="15"/>
        </w:numPr>
        <w:tabs>
          <w:tab w:val="left" w:pos="2867"/>
        </w:tabs>
        <w:ind w:left="2867" w:right="1359" w:hanging="423"/>
      </w:pPr>
      <w:r>
        <w:t>any</w:t>
      </w:r>
      <w:r>
        <w:rPr>
          <w:spacing w:val="-5"/>
        </w:rPr>
        <w:t xml:space="preserve"> </w:t>
      </w:r>
      <w:r>
        <w:t>changes</w:t>
      </w:r>
      <w:r>
        <w:rPr>
          <w:spacing w:val="-10"/>
        </w:rPr>
        <w:t xml:space="preserve"> </w:t>
      </w:r>
      <w:r>
        <w:t>in</w:t>
      </w:r>
      <w:r>
        <w:rPr>
          <w:spacing w:val="-8"/>
        </w:rPr>
        <w:t xml:space="preserve"> </w:t>
      </w:r>
      <w:r>
        <w:t>the</w:t>
      </w:r>
      <w:r>
        <w:rPr>
          <w:spacing w:val="-8"/>
        </w:rPr>
        <w:t xml:space="preserve"> </w:t>
      </w:r>
      <w:r>
        <w:t>Registrant’s</w:t>
      </w:r>
      <w:r>
        <w:rPr>
          <w:spacing w:val="-5"/>
        </w:rPr>
        <w:t xml:space="preserve"> </w:t>
      </w:r>
      <w:r>
        <w:t>name</w:t>
      </w:r>
      <w:r>
        <w:rPr>
          <w:spacing w:val="-8"/>
        </w:rPr>
        <w:t xml:space="preserve"> </w:t>
      </w:r>
      <w:r>
        <w:t>since</w:t>
      </w:r>
      <w:r>
        <w:rPr>
          <w:spacing w:val="-11"/>
        </w:rPr>
        <w:t xml:space="preserve"> </w:t>
      </w:r>
      <w:r>
        <w:t>the</w:t>
      </w:r>
      <w:r>
        <w:rPr>
          <w:spacing w:val="-11"/>
        </w:rPr>
        <w:t xml:space="preserve"> </w:t>
      </w:r>
      <w:r>
        <w:t>beginning</w:t>
      </w:r>
      <w:r>
        <w:rPr>
          <w:spacing w:val="-6"/>
        </w:rPr>
        <w:t xml:space="preserve"> </w:t>
      </w:r>
      <w:r>
        <w:t>of</w:t>
      </w:r>
      <w:r>
        <w:rPr>
          <w:spacing w:val="-4"/>
        </w:rPr>
        <w:t xml:space="preserve"> </w:t>
      </w:r>
      <w:r>
        <w:t>her/his occupational therapy education;</w:t>
      </w:r>
    </w:p>
    <w:p w14:paraId="30A68770" w14:textId="77777777" w:rsidR="006854EA" w:rsidRDefault="00827611">
      <w:pPr>
        <w:pStyle w:val="ListParagraph"/>
        <w:numPr>
          <w:ilvl w:val="3"/>
          <w:numId w:val="15"/>
        </w:numPr>
        <w:tabs>
          <w:tab w:val="left" w:pos="2867"/>
        </w:tabs>
        <w:spacing w:line="251" w:lineRule="exact"/>
        <w:ind w:left="2867" w:hanging="423"/>
      </w:pPr>
      <w:r>
        <w:rPr>
          <w:spacing w:val="-2"/>
        </w:rPr>
        <w:t>the</w:t>
      </w:r>
      <w:r>
        <w:rPr>
          <w:spacing w:val="2"/>
        </w:rPr>
        <w:t xml:space="preserve"> </w:t>
      </w:r>
      <w:r>
        <w:rPr>
          <w:spacing w:val="-2"/>
        </w:rPr>
        <w:t>Registrant’s</w:t>
      </w:r>
      <w:r>
        <w:t xml:space="preserve"> </w:t>
      </w:r>
      <w:r>
        <w:rPr>
          <w:spacing w:val="-2"/>
        </w:rPr>
        <w:t>registration</w:t>
      </w:r>
      <w:r>
        <w:rPr>
          <w:spacing w:val="5"/>
        </w:rPr>
        <w:t xml:space="preserve"> </w:t>
      </w:r>
      <w:r>
        <w:rPr>
          <w:spacing w:val="-2"/>
        </w:rPr>
        <w:t>number;</w:t>
      </w:r>
    </w:p>
    <w:p w14:paraId="7FA68F67" w14:textId="77777777" w:rsidR="006854EA" w:rsidRDefault="00827611">
      <w:pPr>
        <w:pStyle w:val="ListParagraph"/>
        <w:numPr>
          <w:ilvl w:val="3"/>
          <w:numId w:val="15"/>
        </w:numPr>
        <w:tabs>
          <w:tab w:val="left" w:pos="2867"/>
        </w:tabs>
        <w:spacing w:before="2"/>
        <w:ind w:left="2867" w:right="708" w:hanging="423"/>
      </w:pPr>
      <w:r>
        <w:t>the</w:t>
      </w:r>
      <w:r>
        <w:rPr>
          <w:spacing w:val="-5"/>
        </w:rPr>
        <w:t xml:space="preserve"> </w:t>
      </w:r>
      <w:r>
        <w:t>current</w:t>
      </w:r>
      <w:r>
        <w:rPr>
          <w:spacing w:val="-3"/>
        </w:rPr>
        <w:t xml:space="preserve"> </w:t>
      </w:r>
      <w:r>
        <w:t>class</w:t>
      </w:r>
      <w:r>
        <w:rPr>
          <w:spacing w:val="-7"/>
        </w:rPr>
        <w:t xml:space="preserve"> </w:t>
      </w:r>
      <w:r>
        <w:t>of</w:t>
      </w:r>
      <w:r>
        <w:rPr>
          <w:spacing w:val="-6"/>
        </w:rPr>
        <w:t xml:space="preserve"> </w:t>
      </w:r>
      <w:r>
        <w:t>certificate</w:t>
      </w:r>
      <w:r>
        <w:rPr>
          <w:spacing w:val="-5"/>
        </w:rPr>
        <w:t xml:space="preserve"> </w:t>
      </w:r>
      <w:r>
        <w:t>of</w:t>
      </w:r>
      <w:r>
        <w:rPr>
          <w:spacing w:val="-6"/>
        </w:rPr>
        <w:t xml:space="preserve"> </w:t>
      </w:r>
      <w:r>
        <w:t>registration</w:t>
      </w:r>
      <w:r>
        <w:rPr>
          <w:spacing w:val="-5"/>
        </w:rPr>
        <w:t xml:space="preserve"> </w:t>
      </w:r>
      <w:r>
        <w:t>held</w:t>
      </w:r>
      <w:r>
        <w:rPr>
          <w:spacing w:val="-10"/>
        </w:rPr>
        <w:t xml:space="preserve"> </w:t>
      </w:r>
      <w:r>
        <w:t>by</w:t>
      </w:r>
      <w:r>
        <w:rPr>
          <w:spacing w:val="-5"/>
        </w:rPr>
        <w:t xml:space="preserve"> </w:t>
      </w:r>
      <w:r>
        <w:t>the</w:t>
      </w:r>
      <w:r>
        <w:rPr>
          <w:spacing w:val="-7"/>
        </w:rPr>
        <w:t xml:space="preserve"> </w:t>
      </w:r>
      <w:r>
        <w:t>Registrant</w:t>
      </w:r>
      <w:r>
        <w:rPr>
          <w:spacing w:val="-6"/>
        </w:rPr>
        <w:t xml:space="preserve"> </w:t>
      </w:r>
      <w:r>
        <w:t>and</w:t>
      </w:r>
      <w:r>
        <w:rPr>
          <w:spacing w:val="-10"/>
        </w:rPr>
        <w:t xml:space="preserve"> </w:t>
      </w:r>
      <w:r>
        <w:t>the date on which the certificate was first issued;</w:t>
      </w:r>
    </w:p>
    <w:p w14:paraId="33D859B4" w14:textId="77777777" w:rsidR="006854EA" w:rsidRDefault="00827611">
      <w:pPr>
        <w:pStyle w:val="ListParagraph"/>
        <w:numPr>
          <w:ilvl w:val="3"/>
          <w:numId w:val="15"/>
        </w:numPr>
        <w:tabs>
          <w:tab w:val="left" w:pos="2867"/>
        </w:tabs>
        <w:spacing w:line="252" w:lineRule="exact"/>
        <w:ind w:left="2867" w:hanging="422"/>
      </w:pPr>
      <w:r>
        <w:t>the</w:t>
      </w:r>
      <w:r>
        <w:rPr>
          <w:spacing w:val="-5"/>
        </w:rPr>
        <w:t xml:space="preserve"> </w:t>
      </w:r>
      <w:r>
        <w:t>date</w:t>
      </w:r>
      <w:r>
        <w:rPr>
          <w:spacing w:val="-4"/>
        </w:rPr>
        <w:t xml:space="preserve"> </w:t>
      </w:r>
      <w:r>
        <w:t>and</w:t>
      </w:r>
      <w:r>
        <w:rPr>
          <w:spacing w:val="-10"/>
        </w:rPr>
        <w:t xml:space="preserve"> </w:t>
      </w:r>
      <w:r>
        <w:t>reason</w:t>
      </w:r>
      <w:r>
        <w:rPr>
          <w:spacing w:val="-6"/>
        </w:rPr>
        <w:t xml:space="preserve"> </w:t>
      </w:r>
      <w:r>
        <w:t>if</w:t>
      </w:r>
      <w:r>
        <w:rPr>
          <w:spacing w:val="-3"/>
        </w:rPr>
        <w:t xml:space="preserve"> </w:t>
      </w:r>
      <w:r>
        <w:t>a</w:t>
      </w:r>
      <w:r>
        <w:rPr>
          <w:spacing w:val="-11"/>
        </w:rPr>
        <w:t xml:space="preserve"> </w:t>
      </w:r>
      <w:r>
        <w:t>Registrant</w:t>
      </w:r>
      <w:r>
        <w:rPr>
          <w:spacing w:val="-5"/>
        </w:rPr>
        <w:t xml:space="preserve"> </w:t>
      </w:r>
      <w:r>
        <w:t>ceases</w:t>
      </w:r>
      <w:r>
        <w:rPr>
          <w:spacing w:val="-7"/>
        </w:rPr>
        <w:t xml:space="preserve"> </w:t>
      </w:r>
      <w:r>
        <w:t>to</w:t>
      </w:r>
      <w:r>
        <w:rPr>
          <w:spacing w:val="-6"/>
        </w:rPr>
        <w:t xml:space="preserve"> </w:t>
      </w:r>
      <w:r>
        <w:t>be</w:t>
      </w:r>
      <w:r>
        <w:rPr>
          <w:spacing w:val="-9"/>
        </w:rPr>
        <w:t xml:space="preserve"> </w:t>
      </w:r>
      <w:r>
        <w:rPr>
          <w:spacing w:val="-2"/>
        </w:rPr>
        <w:t>registered;</w:t>
      </w:r>
    </w:p>
    <w:p w14:paraId="0DF62ED4" w14:textId="77777777" w:rsidR="006854EA" w:rsidRDefault="00827611">
      <w:pPr>
        <w:pStyle w:val="ListParagraph"/>
        <w:numPr>
          <w:ilvl w:val="3"/>
          <w:numId w:val="15"/>
        </w:numPr>
        <w:tabs>
          <w:tab w:val="left" w:pos="2867"/>
        </w:tabs>
        <w:ind w:left="2867" w:right="747" w:hanging="423"/>
      </w:pPr>
      <w:r>
        <w:t>the</w:t>
      </w:r>
      <w:r>
        <w:rPr>
          <w:spacing w:val="-6"/>
        </w:rPr>
        <w:t xml:space="preserve"> </w:t>
      </w:r>
      <w:r>
        <w:t>business</w:t>
      </w:r>
      <w:r>
        <w:rPr>
          <w:spacing w:val="-8"/>
        </w:rPr>
        <w:t xml:space="preserve"> </w:t>
      </w:r>
      <w:r>
        <w:t>addresses</w:t>
      </w:r>
      <w:r>
        <w:rPr>
          <w:spacing w:val="-10"/>
        </w:rPr>
        <w:t xml:space="preserve"> </w:t>
      </w:r>
      <w:r>
        <w:t>of</w:t>
      </w:r>
      <w:r>
        <w:rPr>
          <w:spacing w:val="-4"/>
        </w:rPr>
        <w:t xml:space="preserve"> </w:t>
      </w:r>
      <w:r>
        <w:t>all</w:t>
      </w:r>
      <w:r>
        <w:rPr>
          <w:spacing w:val="-7"/>
        </w:rPr>
        <w:t xml:space="preserve"> </w:t>
      </w:r>
      <w:r>
        <w:t>places</w:t>
      </w:r>
      <w:r>
        <w:rPr>
          <w:spacing w:val="-5"/>
        </w:rPr>
        <w:t xml:space="preserve"> </w:t>
      </w:r>
      <w:r>
        <w:t>of</w:t>
      </w:r>
      <w:r>
        <w:rPr>
          <w:spacing w:val="-7"/>
        </w:rPr>
        <w:t xml:space="preserve"> </w:t>
      </w:r>
      <w:r>
        <w:t>practice</w:t>
      </w:r>
      <w:r>
        <w:rPr>
          <w:spacing w:val="-8"/>
        </w:rPr>
        <w:t xml:space="preserve"> </w:t>
      </w:r>
      <w:r>
        <w:t>of</w:t>
      </w:r>
      <w:r>
        <w:rPr>
          <w:spacing w:val="-7"/>
        </w:rPr>
        <w:t xml:space="preserve"> </w:t>
      </w:r>
      <w:r>
        <w:t>the</w:t>
      </w:r>
      <w:r>
        <w:rPr>
          <w:spacing w:val="-8"/>
        </w:rPr>
        <w:t xml:space="preserve"> </w:t>
      </w:r>
      <w:r>
        <w:t>Registrant</w:t>
      </w:r>
      <w:r>
        <w:rPr>
          <w:spacing w:val="-7"/>
        </w:rPr>
        <w:t xml:space="preserve"> </w:t>
      </w:r>
      <w:r>
        <w:t>including postal code and business telephone numbers;</w:t>
      </w:r>
    </w:p>
    <w:p w14:paraId="386F25BA" w14:textId="77777777" w:rsidR="006854EA" w:rsidRDefault="00827611">
      <w:pPr>
        <w:pStyle w:val="ListParagraph"/>
        <w:numPr>
          <w:ilvl w:val="3"/>
          <w:numId w:val="15"/>
        </w:numPr>
        <w:tabs>
          <w:tab w:val="left" w:pos="2867"/>
        </w:tabs>
        <w:ind w:left="2867" w:right="483" w:hanging="423"/>
      </w:pPr>
      <w:r>
        <w:t>information</w:t>
      </w:r>
      <w:r>
        <w:rPr>
          <w:spacing w:val="-12"/>
        </w:rPr>
        <w:t xml:space="preserve"> </w:t>
      </w:r>
      <w:r>
        <w:t>from</w:t>
      </w:r>
      <w:r>
        <w:rPr>
          <w:spacing w:val="-11"/>
        </w:rPr>
        <w:t xml:space="preserve"> </w:t>
      </w:r>
      <w:r>
        <w:t>the</w:t>
      </w:r>
      <w:r>
        <w:rPr>
          <w:spacing w:val="-12"/>
        </w:rPr>
        <w:t xml:space="preserve"> </w:t>
      </w:r>
      <w:r>
        <w:t>Registrant’s</w:t>
      </w:r>
      <w:r>
        <w:rPr>
          <w:spacing w:val="-11"/>
        </w:rPr>
        <w:t xml:space="preserve"> </w:t>
      </w:r>
      <w:r>
        <w:t>employer</w:t>
      </w:r>
      <w:r>
        <w:rPr>
          <w:spacing w:val="-5"/>
        </w:rPr>
        <w:t xml:space="preserve"> </w:t>
      </w:r>
      <w:r>
        <w:t>profile,</w:t>
      </w:r>
      <w:r>
        <w:rPr>
          <w:spacing w:val="-10"/>
        </w:rPr>
        <w:t xml:space="preserve"> </w:t>
      </w:r>
      <w:r>
        <w:t>except</w:t>
      </w:r>
      <w:r>
        <w:rPr>
          <w:spacing w:val="-10"/>
        </w:rPr>
        <w:t xml:space="preserve"> </w:t>
      </w:r>
      <w:r>
        <w:t>employment</w:t>
      </w:r>
      <w:r>
        <w:rPr>
          <w:spacing w:val="-8"/>
        </w:rPr>
        <w:t xml:space="preserve"> </w:t>
      </w:r>
      <w:r>
        <w:t>status category and hours;</w:t>
      </w:r>
    </w:p>
    <w:p w14:paraId="1B071894" w14:textId="77777777" w:rsidR="006854EA" w:rsidRDefault="00827611">
      <w:pPr>
        <w:pStyle w:val="ListParagraph"/>
        <w:numPr>
          <w:ilvl w:val="3"/>
          <w:numId w:val="15"/>
        </w:numPr>
        <w:tabs>
          <w:tab w:val="left" w:pos="2868"/>
        </w:tabs>
        <w:spacing w:line="252" w:lineRule="exact"/>
        <w:ind w:left="2868" w:hanging="423"/>
      </w:pPr>
      <w:r>
        <w:t>languages</w:t>
      </w:r>
      <w:r>
        <w:rPr>
          <w:spacing w:val="-8"/>
        </w:rPr>
        <w:t xml:space="preserve"> </w:t>
      </w:r>
      <w:r>
        <w:t>spoken</w:t>
      </w:r>
      <w:r>
        <w:rPr>
          <w:spacing w:val="-7"/>
        </w:rPr>
        <w:t xml:space="preserve"> </w:t>
      </w:r>
      <w:r>
        <w:t>by</w:t>
      </w:r>
      <w:r>
        <w:rPr>
          <w:spacing w:val="-9"/>
        </w:rPr>
        <w:t xml:space="preserve"> </w:t>
      </w:r>
      <w:r>
        <w:t>the</w:t>
      </w:r>
      <w:r>
        <w:rPr>
          <w:spacing w:val="-10"/>
        </w:rPr>
        <w:t xml:space="preserve"> </w:t>
      </w:r>
      <w:r>
        <w:rPr>
          <w:spacing w:val="-2"/>
        </w:rPr>
        <w:t>Registrant;</w:t>
      </w:r>
    </w:p>
    <w:p w14:paraId="7A46AE98" w14:textId="77777777" w:rsidR="006854EA" w:rsidRDefault="00827611">
      <w:pPr>
        <w:pStyle w:val="ListParagraph"/>
        <w:numPr>
          <w:ilvl w:val="3"/>
          <w:numId w:val="15"/>
        </w:numPr>
        <w:tabs>
          <w:tab w:val="left" w:pos="2868"/>
        </w:tabs>
        <w:ind w:left="2868" w:right="381" w:hanging="423"/>
      </w:pPr>
      <w:r>
        <w:t>in addition to</w:t>
      </w:r>
      <w:r>
        <w:rPr>
          <w:spacing w:val="-3"/>
        </w:rPr>
        <w:t xml:space="preserve"> </w:t>
      </w:r>
      <w:r>
        <w:t>the</w:t>
      </w:r>
      <w:r>
        <w:rPr>
          <w:spacing w:val="-1"/>
        </w:rPr>
        <w:t xml:space="preserve"> </w:t>
      </w:r>
      <w:r>
        <w:t>name, business address and</w:t>
      </w:r>
      <w:r>
        <w:rPr>
          <w:spacing w:val="-3"/>
        </w:rPr>
        <w:t xml:space="preserve"> </w:t>
      </w:r>
      <w:r>
        <w:t>business telephone number of every OT health corporation of which the Registrant is a shareholder, if available, the business address, business telephone number, business electronic</w:t>
      </w:r>
      <w:r>
        <w:rPr>
          <w:spacing w:val="-9"/>
        </w:rPr>
        <w:t xml:space="preserve"> </w:t>
      </w:r>
      <w:r>
        <w:t>mail</w:t>
      </w:r>
      <w:r>
        <w:rPr>
          <w:spacing w:val="-6"/>
        </w:rPr>
        <w:t xml:space="preserve"> </w:t>
      </w:r>
      <w:r>
        <w:t>address,</w:t>
      </w:r>
      <w:r>
        <w:rPr>
          <w:spacing w:val="-6"/>
        </w:rPr>
        <w:t xml:space="preserve"> </w:t>
      </w:r>
      <w:r>
        <w:t>if</w:t>
      </w:r>
      <w:r>
        <w:rPr>
          <w:spacing w:val="-6"/>
        </w:rPr>
        <w:t xml:space="preserve"> </w:t>
      </w:r>
      <w:r>
        <w:t>there</w:t>
      </w:r>
      <w:r>
        <w:rPr>
          <w:spacing w:val="-7"/>
        </w:rPr>
        <w:t xml:space="preserve"> </w:t>
      </w:r>
      <w:r>
        <w:t>is</w:t>
      </w:r>
      <w:r>
        <w:rPr>
          <w:spacing w:val="-5"/>
        </w:rPr>
        <w:t xml:space="preserve"> </w:t>
      </w:r>
      <w:r>
        <w:t>one,</w:t>
      </w:r>
      <w:r>
        <w:rPr>
          <w:spacing w:val="-3"/>
        </w:rPr>
        <w:t xml:space="preserve"> </w:t>
      </w:r>
      <w:r>
        <w:t>and</w:t>
      </w:r>
      <w:r>
        <w:rPr>
          <w:spacing w:val="-5"/>
        </w:rPr>
        <w:t xml:space="preserve"> </w:t>
      </w:r>
      <w:r>
        <w:t>any</w:t>
      </w:r>
      <w:r>
        <w:rPr>
          <w:spacing w:val="-5"/>
        </w:rPr>
        <w:t xml:space="preserve"> </w:t>
      </w:r>
      <w:r>
        <w:t>operating</w:t>
      </w:r>
      <w:r>
        <w:rPr>
          <w:spacing w:val="-3"/>
        </w:rPr>
        <w:t xml:space="preserve"> </w:t>
      </w:r>
      <w:r>
        <w:t>names</w:t>
      </w:r>
      <w:r>
        <w:rPr>
          <w:spacing w:val="-5"/>
        </w:rPr>
        <w:t xml:space="preserve"> </w:t>
      </w:r>
      <w:r>
        <w:t>of</w:t>
      </w:r>
      <w:r>
        <w:rPr>
          <w:spacing w:val="-3"/>
        </w:rPr>
        <w:t xml:space="preserve"> </w:t>
      </w:r>
      <w:r>
        <w:t>the</w:t>
      </w:r>
      <w:r>
        <w:rPr>
          <w:spacing w:val="-5"/>
        </w:rPr>
        <w:t xml:space="preserve"> </w:t>
      </w:r>
      <w:r>
        <w:t>health</w:t>
      </w:r>
    </w:p>
    <w:p w14:paraId="04A4EC57" w14:textId="77777777" w:rsidR="006854EA" w:rsidRDefault="006854EA">
      <w:pPr>
        <w:pStyle w:val="ListParagraph"/>
        <w:sectPr w:rsidR="006854EA">
          <w:pgSz w:w="12240" w:h="15840"/>
          <w:pgMar w:top="1340" w:right="720" w:bottom="820" w:left="720" w:header="731" w:footer="621" w:gutter="0"/>
          <w:cols w:space="720"/>
        </w:sectPr>
      </w:pPr>
    </w:p>
    <w:p w14:paraId="460B8778" w14:textId="77777777" w:rsidR="006854EA" w:rsidRDefault="00827611">
      <w:pPr>
        <w:pStyle w:val="BodyText"/>
        <w:spacing w:before="83" w:line="252" w:lineRule="exact"/>
        <w:ind w:left="2865"/>
      </w:pPr>
      <w:r>
        <w:t>profession</w:t>
      </w:r>
      <w:r>
        <w:rPr>
          <w:spacing w:val="-7"/>
        </w:rPr>
        <w:t xml:space="preserve"> </w:t>
      </w:r>
      <w:r>
        <w:rPr>
          <w:spacing w:val="-2"/>
        </w:rPr>
        <w:t>corporation;</w:t>
      </w:r>
    </w:p>
    <w:p w14:paraId="4358D378" w14:textId="77777777" w:rsidR="006854EA" w:rsidRDefault="00827611">
      <w:pPr>
        <w:pStyle w:val="ListParagraph"/>
        <w:numPr>
          <w:ilvl w:val="3"/>
          <w:numId w:val="15"/>
        </w:numPr>
        <w:tabs>
          <w:tab w:val="left" w:pos="2866"/>
        </w:tabs>
        <w:ind w:right="456" w:hanging="423"/>
      </w:pPr>
      <w:r>
        <w:t>any</w:t>
      </w:r>
      <w:r>
        <w:rPr>
          <w:spacing w:val="-4"/>
        </w:rPr>
        <w:t xml:space="preserve"> </w:t>
      </w:r>
      <w:r>
        <w:t>information</w:t>
      </w:r>
      <w:r>
        <w:rPr>
          <w:spacing w:val="-5"/>
        </w:rPr>
        <w:t xml:space="preserve"> </w:t>
      </w:r>
      <w:r>
        <w:t>agreed</w:t>
      </w:r>
      <w:r>
        <w:rPr>
          <w:spacing w:val="-10"/>
        </w:rPr>
        <w:t xml:space="preserve"> </w:t>
      </w:r>
      <w:r>
        <w:t>to</w:t>
      </w:r>
      <w:r>
        <w:rPr>
          <w:spacing w:val="-5"/>
        </w:rPr>
        <w:t xml:space="preserve"> </w:t>
      </w:r>
      <w:r>
        <w:t>be</w:t>
      </w:r>
      <w:r>
        <w:rPr>
          <w:spacing w:val="-5"/>
        </w:rPr>
        <w:t xml:space="preserve"> </w:t>
      </w:r>
      <w:r>
        <w:t>placed</w:t>
      </w:r>
      <w:r>
        <w:rPr>
          <w:spacing w:val="-7"/>
        </w:rPr>
        <w:t xml:space="preserve"> </w:t>
      </w:r>
      <w:r>
        <w:t>on</w:t>
      </w:r>
      <w:r>
        <w:rPr>
          <w:spacing w:val="-10"/>
        </w:rPr>
        <w:t xml:space="preserve"> </w:t>
      </w:r>
      <w:r>
        <w:t>the</w:t>
      </w:r>
      <w:r>
        <w:rPr>
          <w:spacing w:val="-5"/>
        </w:rPr>
        <w:t xml:space="preserve"> </w:t>
      </w:r>
      <w:r>
        <w:t>public</w:t>
      </w:r>
      <w:r>
        <w:rPr>
          <w:spacing w:val="-7"/>
        </w:rPr>
        <w:t xml:space="preserve"> </w:t>
      </w:r>
      <w:r>
        <w:t>register</w:t>
      </w:r>
      <w:r>
        <w:rPr>
          <w:spacing w:val="-1"/>
        </w:rPr>
        <w:t xml:space="preserve"> </w:t>
      </w:r>
      <w:r>
        <w:t>by</w:t>
      </w:r>
      <w:r>
        <w:rPr>
          <w:spacing w:val="-7"/>
        </w:rPr>
        <w:t xml:space="preserve"> </w:t>
      </w:r>
      <w:r>
        <w:t>the</w:t>
      </w:r>
      <w:r>
        <w:rPr>
          <w:spacing w:val="-7"/>
        </w:rPr>
        <w:t xml:space="preserve"> </w:t>
      </w:r>
      <w:r>
        <w:t>College</w:t>
      </w:r>
      <w:r>
        <w:rPr>
          <w:spacing w:val="-5"/>
        </w:rPr>
        <w:t xml:space="preserve"> </w:t>
      </w:r>
      <w:r>
        <w:t>and the Registrant;</w:t>
      </w:r>
    </w:p>
    <w:p w14:paraId="41B58A5F" w14:textId="77777777" w:rsidR="006854EA" w:rsidRDefault="00827611">
      <w:pPr>
        <w:pStyle w:val="ListParagraph"/>
        <w:numPr>
          <w:ilvl w:val="3"/>
          <w:numId w:val="15"/>
        </w:numPr>
        <w:tabs>
          <w:tab w:val="left" w:pos="2866"/>
        </w:tabs>
        <w:ind w:right="611" w:hanging="423"/>
      </w:pPr>
      <w:r>
        <w:t>on or after January 1, 2016, a notation of the Registrant’s registration, membership</w:t>
      </w:r>
      <w:r>
        <w:rPr>
          <w:spacing w:val="-8"/>
        </w:rPr>
        <w:t xml:space="preserve"> </w:t>
      </w:r>
      <w:r>
        <w:t>or</w:t>
      </w:r>
      <w:r>
        <w:rPr>
          <w:spacing w:val="-2"/>
        </w:rPr>
        <w:t xml:space="preserve"> </w:t>
      </w:r>
      <w:r>
        <w:t>licensure</w:t>
      </w:r>
      <w:r>
        <w:rPr>
          <w:spacing w:val="-6"/>
        </w:rPr>
        <w:t xml:space="preserve"> </w:t>
      </w:r>
      <w:r>
        <w:t>with</w:t>
      </w:r>
      <w:r>
        <w:rPr>
          <w:spacing w:val="-4"/>
        </w:rPr>
        <w:t xml:space="preserve"> </w:t>
      </w:r>
      <w:r>
        <w:t>any</w:t>
      </w:r>
      <w:r>
        <w:rPr>
          <w:spacing w:val="-6"/>
        </w:rPr>
        <w:t xml:space="preserve"> </w:t>
      </w:r>
      <w:r>
        <w:t>other</w:t>
      </w:r>
      <w:r>
        <w:rPr>
          <w:spacing w:val="-5"/>
        </w:rPr>
        <w:t xml:space="preserve"> </w:t>
      </w:r>
      <w:r>
        <w:t>regulatory</w:t>
      </w:r>
      <w:r>
        <w:rPr>
          <w:spacing w:val="-3"/>
        </w:rPr>
        <w:t xml:space="preserve"> </w:t>
      </w:r>
      <w:r>
        <w:t>body</w:t>
      </w:r>
      <w:r>
        <w:rPr>
          <w:spacing w:val="-3"/>
        </w:rPr>
        <w:t xml:space="preserve"> </w:t>
      </w:r>
      <w:r>
        <w:t>inside</w:t>
      </w:r>
      <w:r>
        <w:rPr>
          <w:spacing w:val="-4"/>
        </w:rPr>
        <w:t xml:space="preserve"> </w:t>
      </w:r>
      <w:r>
        <w:t>or</w:t>
      </w:r>
      <w:r>
        <w:rPr>
          <w:spacing w:val="-2"/>
        </w:rPr>
        <w:t xml:space="preserve"> </w:t>
      </w:r>
      <w:r>
        <w:t>outside</w:t>
      </w:r>
      <w:r>
        <w:rPr>
          <w:spacing w:val="-6"/>
        </w:rPr>
        <w:t xml:space="preserve"> </w:t>
      </w:r>
      <w:r>
        <w:t>of Ontario, if known by the College;</w:t>
      </w:r>
    </w:p>
    <w:p w14:paraId="6C8A27F0" w14:textId="77777777" w:rsidR="006854EA" w:rsidRDefault="00827611">
      <w:pPr>
        <w:pStyle w:val="ListParagraph"/>
        <w:numPr>
          <w:ilvl w:val="3"/>
          <w:numId w:val="15"/>
        </w:numPr>
        <w:tabs>
          <w:tab w:val="left" w:pos="2865"/>
        </w:tabs>
        <w:spacing w:line="252" w:lineRule="exact"/>
        <w:ind w:left="2865" w:hanging="422"/>
      </w:pPr>
      <w:r>
        <w:t>Repealed</w:t>
      </w:r>
      <w:r>
        <w:rPr>
          <w:spacing w:val="-8"/>
        </w:rPr>
        <w:t xml:space="preserve"> </w:t>
      </w:r>
      <w:r>
        <w:t>-</w:t>
      </w:r>
      <w:r>
        <w:rPr>
          <w:spacing w:val="-5"/>
        </w:rPr>
        <w:t xml:space="preserve"> </w:t>
      </w:r>
      <w:r>
        <w:t>effective</w:t>
      </w:r>
      <w:r>
        <w:rPr>
          <w:spacing w:val="-11"/>
        </w:rPr>
        <w:t xml:space="preserve"> </w:t>
      </w:r>
      <w:r>
        <w:t>June</w:t>
      </w:r>
      <w:r>
        <w:rPr>
          <w:spacing w:val="-8"/>
        </w:rPr>
        <w:t xml:space="preserve"> </w:t>
      </w:r>
      <w:r>
        <w:t>26,</w:t>
      </w:r>
      <w:r>
        <w:rPr>
          <w:spacing w:val="-6"/>
        </w:rPr>
        <w:t xml:space="preserve"> </w:t>
      </w:r>
      <w:r>
        <w:rPr>
          <w:spacing w:val="-4"/>
        </w:rPr>
        <w:t>2018</w:t>
      </w:r>
    </w:p>
    <w:p w14:paraId="0B2B22B1" w14:textId="77777777" w:rsidR="006854EA" w:rsidRDefault="00827611">
      <w:pPr>
        <w:pStyle w:val="ListParagraph"/>
        <w:numPr>
          <w:ilvl w:val="3"/>
          <w:numId w:val="15"/>
        </w:numPr>
        <w:tabs>
          <w:tab w:val="left" w:pos="2864"/>
          <w:tab w:val="left" w:pos="2866"/>
        </w:tabs>
        <w:spacing w:before="1"/>
        <w:ind w:right="674" w:hanging="423"/>
      </w:pPr>
      <w:r>
        <w:t>if</w:t>
      </w:r>
      <w:r>
        <w:rPr>
          <w:spacing w:val="-4"/>
        </w:rPr>
        <w:t xml:space="preserve"> </w:t>
      </w:r>
      <w:r>
        <w:t>an</w:t>
      </w:r>
      <w:r>
        <w:rPr>
          <w:spacing w:val="-10"/>
        </w:rPr>
        <w:t xml:space="preserve"> </w:t>
      </w:r>
      <w:r>
        <w:t>allegation</w:t>
      </w:r>
      <w:r>
        <w:rPr>
          <w:spacing w:val="-7"/>
        </w:rPr>
        <w:t xml:space="preserve"> </w:t>
      </w:r>
      <w:r>
        <w:t>of</w:t>
      </w:r>
      <w:r>
        <w:rPr>
          <w:spacing w:val="-6"/>
        </w:rPr>
        <w:t xml:space="preserve"> </w:t>
      </w:r>
      <w:r>
        <w:t>incapacity</w:t>
      </w:r>
      <w:r>
        <w:rPr>
          <w:spacing w:val="-4"/>
        </w:rPr>
        <w:t xml:space="preserve"> </w:t>
      </w:r>
      <w:r>
        <w:t>against</w:t>
      </w:r>
      <w:r>
        <w:rPr>
          <w:spacing w:val="-8"/>
        </w:rPr>
        <w:t xml:space="preserve"> </w:t>
      </w:r>
      <w:r>
        <w:t>the</w:t>
      </w:r>
      <w:r>
        <w:rPr>
          <w:spacing w:val="-10"/>
        </w:rPr>
        <w:t xml:space="preserve"> </w:t>
      </w:r>
      <w:r>
        <w:t>Registrant</w:t>
      </w:r>
      <w:r>
        <w:rPr>
          <w:spacing w:val="-4"/>
        </w:rPr>
        <w:t xml:space="preserve"> </w:t>
      </w:r>
      <w:r>
        <w:t>has</w:t>
      </w:r>
      <w:r>
        <w:rPr>
          <w:spacing w:val="-9"/>
        </w:rPr>
        <w:t xml:space="preserve"> </w:t>
      </w:r>
      <w:r>
        <w:t>been</w:t>
      </w:r>
      <w:r>
        <w:rPr>
          <w:spacing w:val="-10"/>
        </w:rPr>
        <w:t xml:space="preserve"> </w:t>
      </w:r>
      <w:r>
        <w:t>referred</w:t>
      </w:r>
      <w:r>
        <w:rPr>
          <w:spacing w:val="-12"/>
        </w:rPr>
        <w:t xml:space="preserve"> </w:t>
      </w:r>
      <w:r>
        <w:t>to</w:t>
      </w:r>
      <w:r>
        <w:rPr>
          <w:spacing w:val="-12"/>
        </w:rPr>
        <w:t xml:space="preserve"> </w:t>
      </w:r>
      <w:r>
        <w:t>the Fitness to Practise Committee and not yet decided, an indication of the referral, and the date of referral;</w:t>
      </w:r>
    </w:p>
    <w:p w14:paraId="10DEA790" w14:textId="77777777" w:rsidR="006854EA" w:rsidRDefault="00827611">
      <w:pPr>
        <w:pStyle w:val="ListParagraph"/>
        <w:numPr>
          <w:ilvl w:val="3"/>
          <w:numId w:val="15"/>
        </w:numPr>
        <w:tabs>
          <w:tab w:val="left" w:pos="2866"/>
        </w:tabs>
        <w:ind w:right="704" w:hanging="423"/>
      </w:pPr>
      <w:r>
        <w:t>details of a finding of professional misconduct or incompetence or similar finding</w:t>
      </w:r>
      <w:r>
        <w:rPr>
          <w:spacing w:val="-3"/>
        </w:rPr>
        <w:t xml:space="preserve"> </w:t>
      </w:r>
      <w:r>
        <w:t>that</w:t>
      </w:r>
      <w:r>
        <w:rPr>
          <w:spacing w:val="-3"/>
        </w:rPr>
        <w:t xml:space="preserve"> </w:t>
      </w:r>
      <w:r>
        <w:t>has</w:t>
      </w:r>
      <w:r>
        <w:rPr>
          <w:spacing w:val="-5"/>
        </w:rPr>
        <w:t xml:space="preserve"> </w:t>
      </w:r>
      <w:r>
        <w:t>been</w:t>
      </w:r>
      <w:r>
        <w:rPr>
          <w:spacing w:val="-7"/>
        </w:rPr>
        <w:t xml:space="preserve"> </w:t>
      </w:r>
      <w:r>
        <w:t>made</w:t>
      </w:r>
      <w:r>
        <w:rPr>
          <w:spacing w:val="-7"/>
        </w:rPr>
        <w:t xml:space="preserve"> </w:t>
      </w:r>
      <w:r>
        <w:t>in</w:t>
      </w:r>
      <w:r>
        <w:rPr>
          <w:spacing w:val="-5"/>
        </w:rPr>
        <w:t xml:space="preserve"> </w:t>
      </w:r>
      <w:r>
        <w:t>or</w:t>
      </w:r>
      <w:r>
        <w:rPr>
          <w:spacing w:val="-6"/>
        </w:rPr>
        <w:t xml:space="preserve"> </w:t>
      </w:r>
      <w:r>
        <w:t>outside</w:t>
      </w:r>
      <w:r>
        <w:rPr>
          <w:spacing w:val="-7"/>
        </w:rPr>
        <w:t xml:space="preserve"> </w:t>
      </w:r>
      <w:r>
        <w:t>of</w:t>
      </w:r>
      <w:r>
        <w:rPr>
          <w:spacing w:val="-6"/>
        </w:rPr>
        <w:t xml:space="preserve"> </w:t>
      </w:r>
      <w:r>
        <w:t>Ontario</w:t>
      </w:r>
      <w:r>
        <w:rPr>
          <w:spacing w:val="-5"/>
        </w:rPr>
        <w:t xml:space="preserve"> </w:t>
      </w:r>
      <w:r>
        <w:t>by</w:t>
      </w:r>
      <w:r>
        <w:rPr>
          <w:spacing w:val="-7"/>
        </w:rPr>
        <w:t xml:space="preserve"> </w:t>
      </w:r>
      <w:r>
        <w:t>any</w:t>
      </w:r>
      <w:r>
        <w:rPr>
          <w:spacing w:val="-4"/>
        </w:rPr>
        <w:t xml:space="preserve"> </w:t>
      </w:r>
      <w:r>
        <w:t>other</w:t>
      </w:r>
      <w:r>
        <w:rPr>
          <w:spacing w:val="-6"/>
        </w:rPr>
        <w:t xml:space="preserve"> </w:t>
      </w:r>
      <w:r>
        <w:t>regulatory body on or after January 1, 2016 that has not been reversed on appeal or judicial review, if known by the College;</w:t>
      </w:r>
    </w:p>
    <w:p w14:paraId="48CEE8D3" w14:textId="77777777" w:rsidR="006854EA" w:rsidRDefault="00827611">
      <w:pPr>
        <w:pStyle w:val="ListParagraph"/>
        <w:numPr>
          <w:ilvl w:val="3"/>
          <w:numId w:val="15"/>
        </w:numPr>
        <w:tabs>
          <w:tab w:val="left" w:pos="2868"/>
        </w:tabs>
        <w:ind w:left="2868" w:right="474" w:hanging="423"/>
      </w:pPr>
      <w:r>
        <w:t>details of a finding of incapacity or similar finding made in or outside of Ontario</w:t>
      </w:r>
      <w:r>
        <w:rPr>
          <w:spacing w:val="-2"/>
        </w:rPr>
        <w:t xml:space="preserve"> </w:t>
      </w:r>
      <w:r>
        <w:t>by</w:t>
      </w:r>
      <w:r>
        <w:rPr>
          <w:spacing w:val="-7"/>
        </w:rPr>
        <w:t xml:space="preserve"> </w:t>
      </w:r>
      <w:r>
        <w:t>any</w:t>
      </w:r>
      <w:r>
        <w:rPr>
          <w:spacing w:val="-7"/>
        </w:rPr>
        <w:t xml:space="preserve"> </w:t>
      </w:r>
      <w:r>
        <w:t>other</w:t>
      </w:r>
      <w:r>
        <w:rPr>
          <w:spacing w:val="-4"/>
        </w:rPr>
        <w:t xml:space="preserve"> </w:t>
      </w:r>
      <w:r>
        <w:t>regulatory</w:t>
      </w:r>
      <w:r>
        <w:rPr>
          <w:spacing w:val="-7"/>
        </w:rPr>
        <w:t xml:space="preserve"> </w:t>
      </w:r>
      <w:r>
        <w:t>body</w:t>
      </w:r>
      <w:r>
        <w:rPr>
          <w:spacing w:val="-7"/>
        </w:rPr>
        <w:t xml:space="preserve"> </w:t>
      </w:r>
      <w:r>
        <w:t>on</w:t>
      </w:r>
      <w:r>
        <w:rPr>
          <w:spacing w:val="-7"/>
        </w:rPr>
        <w:t xml:space="preserve"> </w:t>
      </w:r>
      <w:r>
        <w:t>or</w:t>
      </w:r>
      <w:r>
        <w:rPr>
          <w:spacing w:val="-3"/>
        </w:rPr>
        <w:t xml:space="preserve"> </w:t>
      </w:r>
      <w:r>
        <w:t>after</w:t>
      </w:r>
      <w:r>
        <w:rPr>
          <w:spacing w:val="-4"/>
        </w:rPr>
        <w:t xml:space="preserve"> </w:t>
      </w:r>
      <w:r>
        <w:t>January</w:t>
      </w:r>
      <w:r>
        <w:rPr>
          <w:spacing w:val="-4"/>
        </w:rPr>
        <w:t xml:space="preserve"> </w:t>
      </w:r>
      <w:r>
        <w:t>1,</w:t>
      </w:r>
      <w:r>
        <w:rPr>
          <w:spacing w:val="-3"/>
        </w:rPr>
        <w:t xml:space="preserve"> </w:t>
      </w:r>
      <w:r>
        <w:t>2016</w:t>
      </w:r>
      <w:r>
        <w:rPr>
          <w:spacing w:val="-7"/>
        </w:rPr>
        <w:t xml:space="preserve"> </w:t>
      </w:r>
      <w:r>
        <w:t>that</w:t>
      </w:r>
      <w:r>
        <w:rPr>
          <w:spacing w:val="-6"/>
        </w:rPr>
        <w:t xml:space="preserve"> </w:t>
      </w:r>
      <w:r>
        <w:t>has</w:t>
      </w:r>
      <w:r>
        <w:rPr>
          <w:spacing w:val="-7"/>
        </w:rPr>
        <w:t xml:space="preserve"> </w:t>
      </w:r>
      <w:r>
        <w:t>not been reversed on appeal or judicial review, if known by the College;</w:t>
      </w:r>
    </w:p>
    <w:p w14:paraId="44C6B241" w14:textId="77777777" w:rsidR="006854EA" w:rsidRDefault="00827611">
      <w:pPr>
        <w:pStyle w:val="ListParagraph"/>
        <w:numPr>
          <w:ilvl w:val="3"/>
          <w:numId w:val="15"/>
        </w:numPr>
        <w:tabs>
          <w:tab w:val="left" w:pos="2868"/>
        </w:tabs>
        <w:ind w:left="2868" w:right="626" w:hanging="423"/>
      </w:pPr>
      <w:r>
        <w:t>where a decision referred to in paragraph (n) or (o) is not available to the public</w:t>
      </w:r>
      <w:r>
        <w:rPr>
          <w:spacing w:val="-3"/>
        </w:rPr>
        <w:t xml:space="preserve"> </w:t>
      </w:r>
      <w:r>
        <w:t>in</w:t>
      </w:r>
      <w:r>
        <w:rPr>
          <w:spacing w:val="-4"/>
        </w:rPr>
        <w:t xml:space="preserve"> </w:t>
      </w:r>
      <w:r>
        <w:t>the</w:t>
      </w:r>
      <w:r>
        <w:rPr>
          <w:spacing w:val="-4"/>
        </w:rPr>
        <w:t xml:space="preserve"> </w:t>
      </w:r>
      <w:r>
        <w:t>originating</w:t>
      </w:r>
      <w:r>
        <w:rPr>
          <w:spacing w:val="-4"/>
        </w:rPr>
        <w:t xml:space="preserve"> </w:t>
      </w:r>
      <w:r>
        <w:t>jurisdiction,</w:t>
      </w:r>
      <w:r>
        <w:rPr>
          <w:spacing w:val="-5"/>
        </w:rPr>
        <w:t xml:space="preserve"> </w:t>
      </w:r>
      <w:r>
        <w:t>the</w:t>
      </w:r>
      <w:r>
        <w:rPr>
          <w:spacing w:val="-4"/>
        </w:rPr>
        <w:t xml:space="preserve"> </w:t>
      </w:r>
      <w:r>
        <w:t>information</w:t>
      </w:r>
      <w:r>
        <w:rPr>
          <w:spacing w:val="-4"/>
        </w:rPr>
        <w:t xml:space="preserve"> </w:t>
      </w:r>
      <w:r>
        <w:t>referred</w:t>
      </w:r>
      <w:r>
        <w:rPr>
          <w:spacing w:val="-6"/>
        </w:rPr>
        <w:t xml:space="preserve"> </w:t>
      </w:r>
      <w:r>
        <w:t>to</w:t>
      </w:r>
      <w:r>
        <w:rPr>
          <w:spacing w:val="-4"/>
        </w:rPr>
        <w:t xml:space="preserve"> </w:t>
      </w:r>
      <w:r>
        <w:t>in</w:t>
      </w:r>
      <w:r>
        <w:rPr>
          <w:spacing w:val="-4"/>
        </w:rPr>
        <w:t xml:space="preserve"> </w:t>
      </w:r>
      <w:r>
        <w:t>paragraph</w:t>
      </w:r>
    </w:p>
    <w:p w14:paraId="15B14C05" w14:textId="77777777" w:rsidR="006854EA" w:rsidRDefault="00827611">
      <w:pPr>
        <w:pStyle w:val="BodyText"/>
        <w:ind w:left="2868" w:right="679"/>
      </w:pPr>
      <w:r>
        <w:t>(n)</w:t>
      </w:r>
      <w:r>
        <w:rPr>
          <w:spacing w:val="-3"/>
        </w:rPr>
        <w:t xml:space="preserve"> </w:t>
      </w:r>
      <w:r>
        <w:t>or</w:t>
      </w:r>
      <w:r>
        <w:rPr>
          <w:spacing w:val="-3"/>
        </w:rPr>
        <w:t xml:space="preserve"> </w:t>
      </w:r>
      <w:r>
        <w:t>(o)</w:t>
      </w:r>
      <w:r>
        <w:rPr>
          <w:spacing w:val="-5"/>
        </w:rPr>
        <w:t xml:space="preserve"> </w:t>
      </w:r>
      <w:r>
        <w:t>may</w:t>
      </w:r>
      <w:r>
        <w:rPr>
          <w:spacing w:val="-1"/>
        </w:rPr>
        <w:t xml:space="preserve"> </w:t>
      </w:r>
      <w:r>
        <w:t>be</w:t>
      </w:r>
      <w:r>
        <w:rPr>
          <w:spacing w:val="-4"/>
        </w:rPr>
        <w:t xml:space="preserve"> </w:t>
      </w:r>
      <w:r>
        <w:t>removed</w:t>
      </w:r>
      <w:r>
        <w:rPr>
          <w:spacing w:val="-2"/>
        </w:rPr>
        <w:t xml:space="preserve"> </w:t>
      </w:r>
      <w:r>
        <w:t>from</w:t>
      </w:r>
      <w:r>
        <w:rPr>
          <w:spacing w:val="-7"/>
        </w:rPr>
        <w:t xml:space="preserve"> </w:t>
      </w:r>
      <w:r>
        <w:t>the</w:t>
      </w:r>
      <w:r>
        <w:rPr>
          <w:spacing w:val="-6"/>
        </w:rPr>
        <w:t xml:space="preserve"> </w:t>
      </w:r>
      <w:r>
        <w:t>register</w:t>
      </w:r>
      <w:r>
        <w:rPr>
          <w:spacing w:val="-3"/>
        </w:rPr>
        <w:t xml:space="preserve"> </w:t>
      </w:r>
      <w:r>
        <w:t>upon</w:t>
      </w:r>
      <w:r>
        <w:rPr>
          <w:spacing w:val="-6"/>
        </w:rPr>
        <w:t xml:space="preserve"> </w:t>
      </w:r>
      <w:r>
        <w:t>the</w:t>
      </w:r>
      <w:r>
        <w:rPr>
          <w:spacing w:val="-4"/>
        </w:rPr>
        <w:t xml:space="preserve"> </w:t>
      </w:r>
      <w:r>
        <w:t>written</w:t>
      </w:r>
      <w:r>
        <w:rPr>
          <w:spacing w:val="-9"/>
        </w:rPr>
        <w:t xml:space="preserve"> </w:t>
      </w:r>
      <w:r>
        <w:t>request</w:t>
      </w:r>
      <w:r>
        <w:rPr>
          <w:spacing w:val="-2"/>
        </w:rPr>
        <w:t xml:space="preserve"> </w:t>
      </w:r>
      <w:r>
        <w:t>of</w:t>
      </w:r>
      <w:r>
        <w:rPr>
          <w:spacing w:val="-5"/>
        </w:rPr>
        <w:t xml:space="preserve"> </w:t>
      </w:r>
      <w:r>
        <w:t>the Registrant if the Registrar believes there is no public interest served in maintaining the information on the register;</w:t>
      </w:r>
    </w:p>
    <w:p w14:paraId="4DBE1E94" w14:textId="77777777" w:rsidR="006854EA" w:rsidRDefault="00827611">
      <w:pPr>
        <w:pStyle w:val="ListParagraph"/>
        <w:numPr>
          <w:ilvl w:val="3"/>
          <w:numId w:val="15"/>
        </w:numPr>
        <w:tabs>
          <w:tab w:val="left" w:pos="2868"/>
        </w:tabs>
        <w:ind w:left="2868" w:right="386" w:hanging="423"/>
      </w:pPr>
      <w:r>
        <w:t>details of any</w:t>
      </w:r>
      <w:r>
        <w:rPr>
          <w:spacing w:val="-2"/>
        </w:rPr>
        <w:t xml:space="preserve"> </w:t>
      </w:r>
      <w:r>
        <w:t>finding of guilt made</w:t>
      </w:r>
      <w:r>
        <w:rPr>
          <w:spacing w:val="-3"/>
        </w:rPr>
        <w:t xml:space="preserve"> </w:t>
      </w:r>
      <w:r>
        <w:t>by a</w:t>
      </w:r>
      <w:r>
        <w:rPr>
          <w:spacing w:val="-3"/>
        </w:rPr>
        <w:t xml:space="preserve"> </w:t>
      </w:r>
      <w:r>
        <w:t>court or other lawful authority (unless it</w:t>
      </w:r>
      <w:r>
        <w:rPr>
          <w:spacing w:val="-3"/>
        </w:rPr>
        <w:t xml:space="preserve"> </w:t>
      </w:r>
      <w:r>
        <w:t>has</w:t>
      </w:r>
      <w:r>
        <w:rPr>
          <w:spacing w:val="-4"/>
        </w:rPr>
        <w:t xml:space="preserve"> </w:t>
      </w:r>
      <w:r>
        <w:t>been</w:t>
      </w:r>
      <w:r>
        <w:rPr>
          <w:spacing w:val="-5"/>
        </w:rPr>
        <w:t xml:space="preserve"> </w:t>
      </w:r>
      <w:r>
        <w:t>reversed</w:t>
      </w:r>
      <w:r>
        <w:rPr>
          <w:spacing w:val="-5"/>
        </w:rPr>
        <w:t xml:space="preserve"> </w:t>
      </w:r>
      <w:r>
        <w:t>on</w:t>
      </w:r>
      <w:r>
        <w:rPr>
          <w:spacing w:val="-5"/>
        </w:rPr>
        <w:t xml:space="preserve"> </w:t>
      </w:r>
      <w:r>
        <w:t>appeal</w:t>
      </w:r>
      <w:r>
        <w:rPr>
          <w:spacing w:val="-3"/>
        </w:rPr>
        <w:t xml:space="preserve"> </w:t>
      </w:r>
      <w:r>
        <w:t>or</w:t>
      </w:r>
      <w:r>
        <w:rPr>
          <w:spacing w:val="-4"/>
        </w:rPr>
        <w:t xml:space="preserve"> </w:t>
      </w:r>
      <w:r>
        <w:t>judicial</w:t>
      </w:r>
      <w:r>
        <w:rPr>
          <w:spacing w:val="-3"/>
        </w:rPr>
        <w:t xml:space="preserve"> </w:t>
      </w:r>
      <w:r>
        <w:t>review)</w:t>
      </w:r>
      <w:r>
        <w:rPr>
          <w:spacing w:val="-4"/>
        </w:rPr>
        <w:t xml:space="preserve"> </w:t>
      </w:r>
      <w:r>
        <w:t>made</w:t>
      </w:r>
      <w:r>
        <w:rPr>
          <w:spacing w:val="-5"/>
        </w:rPr>
        <w:t xml:space="preserve"> </w:t>
      </w:r>
      <w:r>
        <w:t>on</w:t>
      </w:r>
      <w:r>
        <w:rPr>
          <w:spacing w:val="-3"/>
        </w:rPr>
        <w:t xml:space="preserve"> </w:t>
      </w:r>
      <w:r>
        <w:t>or</w:t>
      </w:r>
      <w:r>
        <w:rPr>
          <w:spacing w:val="-1"/>
        </w:rPr>
        <w:t xml:space="preserve"> </w:t>
      </w:r>
      <w:r>
        <w:t>after</w:t>
      </w:r>
      <w:r>
        <w:rPr>
          <w:spacing w:val="-4"/>
        </w:rPr>
        <w:t xml:space="preserve"> </w:t>
      </w:r>
      <w:r>
        <w:t>January</w:t>
      </w:r>
      <w:r>
        <w:rPr>
          <w:spacing w:val="-2"/>
        </w:rPr>
        <w:t xml:space="preserve"> </w:t>
      </w:r>
      <w:r>
        <w:t>1, 2016, in respect of:</w:t>
      </w:r>
    </w:p>
    <w:p w14:paraId="11A7E78A" w14:textId="77777777" w:rsidR="006854EA" w:rsidRDefault="00827611">
      <w:pPr>
        <w:pStyle w:val="ListParagraph"/>
        <w:numPr>
          <w:ilvl w:val="4"/>
          <w:numId w:val="15"/>
        </w:numPr>
        <w:tabs>
          <w:tab w:val="left" w:pos="4329"/>
        </w:tabs>
        <w:spacing w:before="120"/>
      </w:pPr>
      <w:r>
        <w:t>a</w:t>
      </w:r>
      <w:r>
        <w:rPr>
          <w:spacing w:val="-10"/>
        </w:rPr>
        <w:t xml:space="preserve"> </w:t>
      </w:r>
      <w:r>
        <w:t>criminal</w:t>
      </w:r>
      <w:r>
        <w:rPr>
          <w:spacing w:val="-12"/>
        </w:rPr>
        <w:t xml:space="preserve"> </w:t>
      </w:r>
      <w:r>
        <w:rPr>
          <w:spacing w:val="-2"/>
        </w:rPr>
        <w:t>offence;</w:t>
      </w:r>
    </w:p>
    <w:p w14:paraId="716A4F74" w14:textId="77777777" w:rsidR="006854EA" w:rsidRDefault="00827611">
      <w:pPr>
        <w:pStyle w:val="ListParagraph"/>
        <w:numPr>
          <w:ilvl w:val="4"/>
          <w:numId w:val="15"/>
        </w:numPr>
        <w:tabs>
          <w:tab w:val="left" w:pos="4329"/>
        </w:tabs>
        <w:spacing w:before="1"/>
        <w:ind w:right="1387"/>
      </w:pPr>
      <w:r>
        <w:rPr>
          <w:spacing w:val="-2"/>
        </w:rPr>
        <w:t>any</w:t>
      </w:r>
      <w:r>
        <w:rPr>
          <w:spacing w:val="-7"/>
        </w:rPr>
        <w:t xml:space="preserve"> </w:t>
      </w:r>
      <w:r>
        <w:rPr>
          <w:spacing w:val="-2"/>
        </w:rPr>
        <w:t>offence</w:t>
      </w:r>
      <w:r>
        <w:rPr>
          <w:spacing w:val="-7"/>
        </w:rPr>
        <w:t xml:space="preserve"> </w:t>
      </w:r>
      <w:r>
        <w:rPr>
          <w:spacing w:val="-2"/>
        </w:rPr>
        <w:t>relating</w:t>
      </w:r>
      <w:r>
        <w:rPr>
          <w:spacing w:val="-7"/>
        </w:rPr>
        <w:t xml:space="preserve"> </w:t>
      </w:r>
      <w:r>
        <w:rPr>
          <w:spacing w:val="-2"/>
        </w:rPr>
        <w:t>to</w:t>
      </w:r>
      <w:r>
        <w:rPr>
          <w:spacing w:val="-11"/>
        </w:rPr>
        <w:t xml:space="preserve"> </w:t>
      </w:r>
      <w:r>
        <w:rPr>
          <w:spacing w:val="-2"/>
        </w:rPr>
        <w:t>the</w:t>
      </w:r>
      <w:r>
        <w:rPr>
          <w:spacing w:val="-5"/>
        </w:rPr>
        <w:t xml:space="preserve"> </w:t>
      </w:r>
      <w:r>
        <w:rPr>
          <w:spacing w:val="-2"/>
        </w:rPr>
        <w:t xml:space="preserve">prescribing, compounding, </w:t>
      </w:r>
      <w:r>
        <w:t>dispensing, selling,</w:t>
      </w:r>
      <w:r>
        <w:rPr>
          <w:spacing w:val="-21"/>
        </w:rPr>
        <w:t xml:space="preserve"> </w:t>
      </w:r>
      <w:r>
        <w:t>or administering of drugs; or</w:t>
      </w:r>
    </w:p>
    <w:p w14:paraId="1677096F" w14:textId="77777777" w:rsidR="006854EA" w:rsidRDefault="00827611">
      <w:pPr>
        <w:pStyle w:val="ListParagraph"/>
        <w:numPr>
          <w:ilvl w:val="4"/>
          <w:numId w:val="15"/>
        </w:numPr>
        <w:tabs>
          <w:tab w:val="left" w:pos="4329"/>
        </w:tabs>
        <w:ind w:right="722"/>
      </w:pPr>
      <w:r>
        <w:t>any</w:t>
      </w:r>
      <w:r>
        <w:rPr>
          <w:spacing w:val="-16"/>
        </w:rPr>
        <w:t xml:space="preserve"> </w:t>
      </w:r>
      <w:r>
        <w:t>offence</w:t>
      </w:r>
      <w:r>
        <w:rPr>
          <w:spacing w:val="-16"/>
        </w:rPr>
        <w:t xml:space="preserve"> </w:t>
      </w:r>
      <w:r>
        <w:t>relevant</w:t>
      </w:r>
      <w:r>
        <w:rPr>
          <w:spacing w:val="-16"/>
        </w:rPr>
        <w:t xml:space="preserve"> </w:t>
      </w:r>
      <w:r>
        <w:t>to</w:t>
      </w:r>
      <w:r>
        <w:rPr>
          <w:spacing w:val="-19"/>
        </w:rPr>
        <w:t xml:space="preserve"> </w:t>
      </w:r>
      <w:r>
        <w:t>the</w:t>
      </w:r>
      <w:r>
        <w:rPr>
          <w:spacing w:val="-15"/>
        </w:rPr>
        <w:t xml:space="preserve"> </w:t>
      </w:r>
      <w:r>
        <w:t>Registrant’s</w:t>
      </w:r>
      <w:r>
        <w:rPr>
          <w:spacing w:val="-16"/>
        </w:rPr>
        <w:t xml:space="preserve"> </w:t>
      </w:r>
      <w:r>
        <w:t>suitability</w:t>
      </w:r>
      <w:r>
        <w:rPr>
          <w:spacing w:val="-16"/>
        </w:rPr>
        <w:t xml:space="preserve"> </w:t>
      </w:r>
      <w:r>
        <w:t>to</w:t>
      </w:r>
      <w:r>
        <w:rPr>
          <w:spacing w:val="-15"/>
        </w:rPr>
        <w:t xml:space="preserve"> </w:t>
      </w:r>
      <w:r>
        <w:t>practise occupational therapy.</w:t>
      </w:r>
    </w:p>
    <w:p w14:paraId="6FB19733" w14:textId="77777777" w:rsidR="006854EA" w:rsidRDefault="00827611">
      <w:pPr>
        <w:pStyle w:val="ListParagraph"/>
        <w:numPr>
          <w:ilvl w:val="3"/>
          <w:numId w:val="15"/>
        </w:numPr>
        <w:tabs>
          <w:tab w:val="left" w:pos="2865"/>
        </w:tabs>
        <w:spacing w:before="119"/>
        <w:ind w:left="2865" w:right="543" w:hanging="422"/>
      </w:pPr>
      <w:r>
        <w:t>details of any existing conditions or restrictions (such as bail conditions) imposed</w:t>
      </w:r>
      <w:r>
        <w:rPr>
          <w:spacing w:val="-5"/>
        </w:rPr>
        <w:t xml:space="preserve"> </w:t>
      </w:r>
      <w:r>
        <w:t>by</w:t>
      </w:r>
      <w:r>
        <w:rPr>
          <w:spacing w:val="-7"/>
        </w:rPr>
        <w:t xml:space="preserve"> </w:t>
      </w:r>
      <w:r>
        <w:t>a</w:t>
      </w:r>
      <w:r>
        <w:rPr>
          <w:spacing w:val="-10"/>
        </w:rPr>
        <w:t xml:space="preserve"> </w:t>
      </w:r>
      <w:r>
        <w:t>court</w:t>
      </w:r>
      <w:r>
        <w:rPr>
          <w:spacing w:val="-3"/>
        </w:rPr>
        <w:t xml:space="preserve"> </w:t>
      </w:r>
      <w:r>
        <w:t>or</w:t>
      </w:r>
      <w:r>
        <w:rPr>
          <w:spacing w:val="-4"/>
        </w:rPr>
        <w:t xml:space="preserve"> </w:t>
      </w:r>
      <w:r>
        <w:t>other</w:t>
      </w:r>
      <w:r>
        <w:rPr>
          <w:spacing w:val="-1"/>
        </w:rPr>
        <w:t xml:space="preserve"> </w:t>
      </w:r>
      <w:r>
        <w:t>lawful</w:t>
      </w:r>
      <w:r>
        <w:rPr>
          <w:spacing w:val="-3"/>
        </w:rPr>
        <w:t xml:space="preserve"> </w:t>
      </w:r>
      <w:r>
        <w:t>authority,</w:t>
      </w:r>
      <w:r>
        <w:rPr>
          <w:spacing w:val="-3"/>
        </w:rPr>
        <w:t xml:space="preserve"> </w:t>
      </w:r>
      <w:r>
        <w:t>except</w:t>
      </w:r>
      <w:r>
        <w:rPr>
          <w:spacing w:val="-1"/>
        </w:rPr>
        <w:t xml:space="preserve"> </w:t>
      </w:r>
      <w:r>
        <w:t>if</w:t>
      </w:r>
      <w:r>
        <w:rPr>
          <w:spacing w:val="-3"/>
        </w:rPr>
        <w:t xml:space="preserve"> </w:t>
      </w:r>
      <w:r>
        <w:t>the</w:t>
      </w:r>
      <w:r>
        <w:rPr>
          <w:spacing w:val="-5"/>
        </w:rPr>
        <w:t xml:space="preserve"> </w:t>
      </w:r>
      <w:r>
        <w:t>publication</w:t>
      </w:r>
      <w:r>
        <w:rPr>
          <w:spacing w:val="-3"/>
        </w:rPr>
        <w:t xml:space="preserve"> </w:t>
      </w:r>
      <w:r>
        <w:t>of</w:t>
      </w:r>
      <w:r>
        <w:rPr>
          <w:spacing w:val="-1"/>
        </w:rPr>
        <w:t xml:space="preserve"> </w:t>
      </w:r>
      <w:r>
        <w:t>such information would violate any publication ban known to the College;</w:t>
      </w:r>
    </w:p>
    <w:p w14:paraId="0B02825B" w14:textId="77777777" w:rsidR="006854EA" w:rsidRDefault="00827611">
      <w:pPr>
        <w:pStyle w:val="ListParagraph"/>
        <w:numPr>
          <w:ilvl w:val="3"/>
          <w:numId w:val="15"/>
        </w:numPr>
        <w:tabs>
          <w:tab w:val="left" w:pos="2865"/>
        </w:tabs>
        <w:spacing w:line="252" w:lineRule="exact"/>
        <w:ind w:left="2865" w:hanging="423"/>
      </w:pPr>
      <w:r>
        <w:t>details</w:t>
      </w:r>
      <w:r>
        <w:rPr>
          <w:spacing w:val="-12"/>
        </w:rPr>
        <w:t xml:space="preserve"> </w:t>
      </w:r>
      <w:r>
        <w:t>of</w:t>
      </w:r>
      <w:r>
        <w:rPr>
          <w:spacing w:val="-11"/>
        </w:rPr>
        <w:t xml:space="preserve"> </w:t>
      </w:r>
      <w:r>
        <w:t>any</w:t>
      </w:r>
      <w:r>
        <w:rPr>
          <w:spacing w:val="-10"/>
        </w:rPr>
        <w:t xml:space="preserve"> </w:t>
      </w:r>
      <w:r>
        <w:t>pending</w:t>
      </w:r>
      <w:r>
        <w:rPr>
          <w:spacing w:val="-14"/>
        </w:rPr>
        <w:t xml:space="preserve"> </w:t>
      </w:r>
      <w:r>
        <w:t>reinstatement</w:t>
      </w:r>
      <w:r>
        <w:rPr>
          <w:spacing w:val="-10"/>
        </w:rPr>
        <w:t xml:space="preserve"> </w:t>
      </w:r>
      <w:r>
        <w:rPr>
          <w:spacing w:val="-2"/>
        </w:rPr>
        <w:t>applications/hearings;</w:t>
      </w:r>
    </w:p>
    <w:p w14:paraId="7A4F963A" w14:textId="77777777" w:rsidR="006854EA" w:rsidRDefault="00827611">
      <w:pPr>
        <w:pStyle w:val="ListParagraph"/>
        <w:numPr>
          <w:ilvl w:val="3"/>
          <w:numId w:val="15"/>
        </w:numPr>
        <w:tabs>
          <w:tab w:val="left" w:pos="2865"/>
        </w:tabs>
        <w:spacing w:before="1"/>
        <w:ind w:left="2865" w:right="363" w:hanging="423"/>
      </w:pPr>
      <w:r>
        <w:t>Where, for a complaint filed on or after January 1, 2017 or for a report received on or after January 1, 2017 for which an investigator is appointed under 75(1)(a) or 75(1)(b) of the Code, or for any decision made by the Inquiries, Complaints and Reports Committee on or after May 30, 2017, in respect of a complaint filed or report received, a panel of the Inquiries, Complaints and Reports Committee requires a Registrant to appear before a panel</w:t>
      </w:r>
      <w:r>
        <w:rPr>
          <w:spacing w:val="-5"/>
        </w:rPr>
        <w:t xml:space="preserve"> </w:t>
      </w:r>
      <w:r>
        <w:t>of</w:t>
      </w:r>
      <w:r>
        <w:rPr>
          <w:spacing w:val="-8"/>
        </w:rPr>
        <w:t xml:space="preserve"> </w:t>
      </w:r>
      <w:r>
        <w:t>the</w:t>
      </w:r>
      <w:r>
        <w:rPr>
          <w:spacing w:val="-7"/>
        </w:rPr>
        <w:t xml:space="preserve"> </w:t>
      </w:r>
      <w:r>
        <w:t>Committee</w:t>
      </w:r>
      <w:r>
        <w:rPr>
          <w:spacing w:val="-10"/>
        </w:rPr>
        <w:t xml:space="preserve"> </w:t>
      </w:r>
      <w:r>
        <w:t>to</w:t>
      </w:r>
      <w:r>
        <w:rPr>
          <w:spacing w:val="-5"/>
        </w:rPr>
        <w:t xml:space="preserve"> </w:t>
      </w:r>
      <w:r>
        <w:t>be</w:t>
      </w:r>
      <w:r>
        <w:rPr>
          <w:spacing w:val="-7"/>
        </w:rPr>
        <w:t xml:space="preserve"> </w:t>
      </w:r>
      <w:r>
        <w:t>cautioned</w:t>
      </w:r>
      <w:r>
        <w:rPr>
          <w:spacing w:val="-7"/>
        </w:rPr>
        <w:t xml:space="preserve"> </w:t>
      </w:r>
      <w:r>
        <w:t>in</w:t>
      </w:r>
      <w:r>
        <w:rPr>
          <w:spacing w:val="-5"/>
        </w:rPr>
        <w:t xml:space="preserve"> </w:t>
      </w:r>
      <w:r>
        <w:t>person,</w:t>
      </w:r>
      <w:r>
        <w:rPr>
          <w:spacing w:val="-2"/>
        </w:rPr>
        <w:t xml:space="preserve"> </w:t>
      </w:r>
      <w:r>
        <w:t>as</w:t>
      </w:r>
      <w:r>
        <w:rPr>
          <w:spacing w:val="-7"/>
        </w:rPr>
        <w:t xml:space="preserve"> </w:t>
      </w:r>
      <w:r>
        <w:t>authorized</w:t>
      </w:r>
      <w:r>
        <w:rPr>
          <w:spacing w:val="-7"/>
        </w:rPr>
        <w:t xml:space="preserve"> </w:t>
      </w:r>
      <w:r>
        <w:t>by</w:t>
      </w:r>
      <w:r>
        <w:rPr>
          <w:spacing w:val="-7"/>
        </w:rPr>
        <w:t xml:space="preserve"> </w:t>
      </w:r>
      <w:r>
        <w:t>paragraph 26(1)3 of the Code;</w:t>
      </w:r>
    </w:p>
    <w:p w14:paraId="5A431F9D" w14:textId="77777777" w:rsidR="006854EA" w:rsidRDefault="00827611">
      <w:pPr>
        <w:pStyle w:val="ListParagraph"/>
        <w:numPr>
          <w:ilvl w:val="0"/>
          <w:numId w:val="14"/>
        </w:numPr>
        <w:tabs>
          <w:tab w:val="left" w:pos="4322"/>
        </w:tabs>
        <w:spacing w:before="120"/>
      </w:pPr>
      <w:r>
        <w:t>a</w:t>
      </w:r>
      <w:r>
        <w:rPr>
          <w:spacing w:val="-9"/>
        </w:rPr>
        <w:t xml:space="preserve"> </w:t>
      </w:r>
      <w:r>
        <w:t>notation</w:t>
      </w:r>
      <w:r>
        <w:rPr>
          <w:spacing w:val="-5"/>
        </w:rPr>
        <w:t xml:space="preserve"> </w:t>
      </w:r>
      <w:r>
        <w:t>of</w:t>
      </w:r>
      <w:r>
        <w:rPr>
          <w:spacing w:val="-6"/>
        </w:rPr>
        <w:t xml:space="preserve"> </w:t>
      </w:r>
      <w:r>
        <w:t>that</w:t>
      </w:r>
      <w:r>
        <w:rPr>
          <w:spacing w:val="-6"/>
        </w:rPr>
        <w:t xml:space="preserve"> </w:t>
      </w:r>
      <w:r>
        <w:rPr>
          <w:spacing w:val="-4"/>
        </w:rPr>
        <w:t>fact;</w:t>
      </w:r>
    </w:p>
    <w:p w14:paraId="5C209D47" w14:textId="77777777" w:rsidR="006854EA" w:rsidRDefault="00827611">
      <w:pPr>
        <w:pStyle w:val="ListParagraph"/>
        <w:numPr>
          <w:ilvl w:val="0"/>
          <w:numId w:val="14"/>
        </w:numPr>
        <w:tabs>
          <w:tab w:val="left" w:pos="4322"/>
        </w:tabs>
        <w:spacing w:before="1" w:line="252" w:lineRule="exact"/>
      </w:pPr>
      <w:r>
        <w:t>a</w:t>
      </w:r>
      <w:r>
        <w:rPr>
          <w:spacing w:val="-16"/>
        </w:rPr>
        <w:t xml:space="preserve"> </w:t>
      </w:r>
      <w:r>
        <w:t>summary</w:t>
      </w:r>
      <w:r>
        <w:rPr>
          <w:spacing w:val="-10"/>
        </w:rPr>
        <w:t xml:space="preserve"> </w:t>
      </w:r>
      <w:r>
        <w:t>of</w:t>
      </w:r>
      <w:r>
        <w:rPr>
          <w:spacing w:val="-8"/>
        </w:rPr>
        <w:t xml:space="preserve"> </w:t>
      </w:r>
      <w:r>
        <w:t>the</w:t>
      </w:r>
      <w:r>
        <w:rPr>
          <w:spacing w:val="-26"/>
        </w:rPr>
        <w:t xml:space="preserve"> </w:t>
      </w:r>
      <w:r>
        <w:t>caution-in-</w:t>
      </w:r>
      <w:r>
        <w:rPr>
          <w:spacing w:val="-2"/>
        </w:rPr>
        <w:t>person;</w:t>
      </w:r>
    </w:p>
    <w:p w14:paraId="6A3EA56D" w14:textId="77777777" w:rsidR="006854EA" w:rsidRDefault="00827611">
      <w:pPr>
        <w:pStyle w:val="ListParagraph"/>
        <w:numPr>
          <w:ilvl w:val="0"/>
          <w:numId w:val="14"/>
        </w:numPr>
        <w:tabs>
          <w:tab w:val="left" w:pos="4322"/>
        </w:tabs>
        <w:spacing w:line="252" w:lineRule="exact"/>
      </w:pPr>
      <w:r>
        <w:t>the</w:t>
      </w:r>
      <w:r>
        <w:rPr>
          <w:spacing w:val="-5"/>
        </w:rPr>
        <w:t xml:space="preserve"> </w:t>
      </w:r>
      <w:r>
        <w:t>date</w:t>
      </w:r>
      <w:r>
        <w:rPr>
          <w:spacing w:val="-6"/>
        </w:rPr>
        <w:t xml:space="preserve"> </w:t>
      </w:r>
      <w:r>
        <w:t>of</w:t>
      </w:r>
      <w:r>
        <w:rPr>
          <w:spacing w:val="-8"/>
        </w:rPr>
        <w:t xml:space="preserve"> </w:t>
      </w:r>
      <w:r>
        <w:t>the</w:t>
      </w:r>
      <w:r>
        <w:rPr>
          <w:spacing w:val="-6"/>
        </w:rPr>
        <w:t xml:space="preserve"> </w:t>
      </w:r>
      <w:r>
        <w:t>panel’s</w:t>
      </w:r>
      <w:r>
        <w:rPr>
          <w:spacing w:val="1"/>
        </w:rPr>
        <w:t xml:space="preserve"> </w:t>
      </w:r>
      <w:r>
        <w:rPr>
          <w:spacing w:val="-2"/>
        </w:rPr>
        <w:t>decision;</w:t>
      </w:r>
    </w:p>
    <w:p w14:paraId="005D3160" w14:textId="77777777" w:rsidR="006854EA" w:rsidRDefault="00827611">
      <w:pPr>
        <w:pStyle w:val="ListParagraph"/>
        <w:numPr>
          <w:ilvl w:val="0"/>
          <w:numId w:val="14"/>
        </w:numPr>
        <w:tabs>
          <w:tab w:val="left" w:pos="4322"/>
        </w:tabs>
        <w:ind w:right="629"/>
      </w:pPr>
      <w:r>
        <w:t>the</w:t>
      </w:r>
      <w:r>
        <w:rPr>
          <w:spacing w:val="-7"/>
        </w:rPr>
        <w:t xml:space="preserve"> </w:t>
      </w:r>
      <w:r>
        <w:t>date</w:t>
      </w:r>
      <w:r>
        <w:rPr>
          <w:spacing w:val="-9"/>
        </w:rPr>
        <w:t xml:space="preserve"> </w:t>
      </w:r>
      <w:r>
        <w:t>upon</w:t>
      </w:r>
      <w:r>
        <w:rPr>
          <w:spacing w:val="-9"/>
        </w:rPr>
        <w:t xml:space="preserve"> </w:t>
      </w:r>
      <w:r>
        <w:t>which</w:t>
      </w:r>
      <w:r>
        <w:rPr>
          <w:spacing w:val="-9"/>
        </w:rPr>
        <w:t xml:space="preserve"> </w:t>
      </w:r>
      <w:r>
        <w:t>the</w:t>
      </w:r>
      <w:r>
        <w:rPr>
          <w:spacing w:val="-13"/>
        </w:rPr>
        <w:t xml:space="preserve"> </w:t>
      </w:r>
      <w:r>
        <w:t>caution-in-person</w:t>
      </w:r>
      <w:r>
        <w:rPr>
          <w:spacing w:val="-7"/>
        </w:rPr>
        <w:t xml:space="preserve"> </w:t>
      </w:r>
      <w:r>
        <w:t>was</w:t>
      </w:r>
      <w:r>
        <w:rPr>
          <w:spacing w:val="-11"/>
        </w:rPr>
        <w:t xml:space="preserve"> </w:t>
      </w:r>
      <w:r>
        <w:t>administered by the Committee panel; and</w:t>
      </w:r>
    </w:p>
    <w:p w14:paraId="123BDD23" w14:textId="77777777" w:rsidR="006854EA" w:rsidRDefault="00827611">
      <w:pPr>
        <w:pStyle w:val="ListParagraph"/>
        <w:numPr>
          <w:ilvl w:val="0"/>
          <w:numId w:val="14"/>
        </w:numPr>
        <w:tabs>
          <w:tab w:val="left" w:pos="4319"/>
          <w:tab w:val="left" w:pos="4322"/>
        </w:tabs>
        <w:ind w:right="576"/>
      </w:pPr>
      <w:r>
        <w:t>if</w:t>
      </w:r>
      <w:r>
        <w:rPr>
          <w:spacing w:val="-2"/>
        </w:rPr>
        <w:t xml:space="preserve"> </w:t>
      </w:r>
      <w:r>
        <w:t>applicable,</w:t>
      </w:r>
      <w:r>
        <w:rPr>
          <w:spacing w:val="-2"/>
        </w:rPr>
        <w:t xml:space="preserve"> </w:t>
      </w:r>
      <w:r>
        <w:t>a</w:t>
      </w:r>
      <w:r>
        <w:rPr>
          <w:spacing w:val="-4"/>
        </w:rPr>
        <w:t xml:space="preserve"> </w:t>
      </w:r>
      <w:r>
        <w:t>notation</w:t>
      </w:r>
      <w:r>
        <w:rPr>
          <w:spacing w:val="-4"/>
        </w:rPr>
        <w:t xml:space="preserve"> </w:t>
      </w:r>
      <w:r>
        <w:t>that</w:t>
      </w:r>
      <w:r>
        <w:rPr>
          <w:spacing w:val="-5"/>
        </w:rPr>
        <w:t xml:space="preserve"> </w:t>
      </w:r>
      <w:r>
        <w:t>the</w:t>
      </w:r>
      <w:r>
        <w:rPr>
          <w:spacing w:val="-4"/>
        </w:rPr>
        <w:t xml:space="preserve"> </w:t>
      </w:r>
      <w:r>
        <w:t>panel’s</w:t>
      </w:r>
      <w:r>
        <w:rPr>
          <w:spacing w:val="-3"/>
        </w:rPr>
        <w:t xml:space="preserve"> </w:t>
      </w:r>
      <w:r>
        <w:t>decision</w:t>
      </w:r>
      <w:r>
        <w:rPr>
          <w:spacing w:val="-4"/>
        </w:rPr>
        <w:t xml:space="preserve"> </w:t>
      </w:r>
      <w:r>
        <w:t>is</w:t>
      </w:r>
      <w:r>
        <w:rPr>
          <w:spacing w:val="-3"/>
        </w:rPr>
        <w:t xml:space="preserve"> </w:t>
      </w:r>
      <w:r>
        <w:t>subject</w:t>
      </w:r>
      <w:r>
        <w:rPr>
          <w:spacing w:val="-4"/>
        </w:rPr>
        <w:t xml:space="preserve"> </w:t>
      </w:r>
      <w:r>
        <w:t>to review and therefore is not yet</w:t>
      </w:r>
      <w:r>
        <w:rPr>
          <w:spacing w:val="-2"/>
        </w:rPr>
        <w:t xml:space="preserve"> </w:t>
      </w:r>
      <w:r>
        <w:t>final, which notation shall be</w:t>
      </w:r>
    </w:p>
    <w:p w14:paraId="1D9F301B" w14:textId="77777777" w:rsidR="006854EA" w:rsidRDefault="006854EA">
      <w:pPr>
        <w:pStyle w:val="ListParagraph"/>
        <w:sectPr w:rsidR="006854EA">
          <w:pgSz w:w="12240" w:h="15840"/>
          <w:pgMar w:top="1340" w:right="720" w:bottom="820" w:left="720" w:header="731" w:footer="621" w:gutter="0"/>
          <w:cols w:space="720"/>
        </w:sectPr>
      </w:pPr>
    </w:p>
    <w:p w14:paraId="7F0539FA" w14:textId="77777777" w:rsidR="006854EA" w:rsidRDefault="00827611">
      <w:pPr>
        <w:pStyle w:val="BodyText"/>
        <w:spacing w:before="83"/>
        <w:ind w:left="4322"/>
      </w:pPr>
      <w:r>
        <w:t>removed</w:t>
      </w:r>
      <w:r>
        <w:rPr>
          <w:spacing w:val="-7"/>
        </w:rPr>
        <w:t xml:space="preserve"> </w:t>
      </w:r>
      <w:r>
        <w:t>once</w:t>
      </w:r>
      <w:r>
        <w:rPr>
          <w:spacing w:val="-10"/>
        </w:rPr>
        <w:t xml:space="preserve"> </w:t>
      </w:r>
      <w:r>
        <w:t>the</w:t>
      </w:r>
      <w:r>
        <w:rPr>
          <w:spacing w:val="-12"/>
        </w:rPr>
        <w:t xml:space="preserve"> </w:t>
      </w:r>
      <w:r>
        <w:t>review</w:t>
      </w:r>
      <w:r>
        <w:rPr>
          <w:spacing w:val="-3"/>
        </w:rPr>
        <w:t xml:space="preserve"> </w:t>
      </w:r>
      <w:r>
        <w:t>and</w:t>
      </w:r>
      <w:r>
        <w:rPr>
          <w:spacing w:val="-3"/>
        </w:rPr>
        <w:t xml:space="preserve"> </w:t>
      </w:r>
      <w:r>
        <w:t>any</w:t>
      </w:r>
      <w:r>
        <w:rPr>
          <w:spacing w:val="-5"/>
        </w:rPr>
        <w:t xml:space="preserve"> </w:t>
      </w:r>
      <w:r>
        <w:t>reconsideration</w:t>
      </w:r>
      <w:r>
        <w:rPr>
          <w:spacing w:val="-5"/>
        </w:rPr>
        <w:t xml:space="preserve"> </w:t>
      </w:r>
      <w:r>
        <w:t>by</w:t>
      </w:r>
      <w:r>
        <w:rPr>
          <w:spacing w:val="-5"/>
        </w:rPr>
        <w:t xml:space="preserve"> </w:t>
      </w:r>
      <w:r>
        <w:t>the Committee is finally disposed</w:t>
      </w:r>
      <w:r>
        <w:rPr>
          <w:spacing w:val="40"/>
        </w:rPr>
        <w:t xml:space="preserve"> </w:t>
      </w:r>
      <w:r>
        <w:t>of.</w:t>
      </w:r>
    </w:p>
    <w:p w14:paraId="068E2AC1" w14:textId="77777777" w:rsidR="006854EA" w:rsidRDefault="00827611">
      <w:pPr>
        <w:pStyle w:val="ListParagraph"/>
        <w:numPr>
          <w:ilvl w:val="3"/>
          <w:numId w:val="15"/>
        </w:numPr>
        <w:tabs>
          <w:tab w:val="left" w:pos="2865"/>
        </w:tabs>
        <w:spacing w:before="121"/>
        <w:ind w:left="2865" w:right="714" w:hanging="423"/>
      </w:pPr>
      <w:r>
        <w:t>Where, for a complaint filed on or after January 1, 2017 or for a report received</w:t>
      </w:r>
      <w:r>
        <w:rPr>
          <w:spacing w:val="-3"/>
        </w:rPr>
        <w:t xml:space="preserve"> </w:t>
      </w:r>
      <w:r>
        <w:t>on</w:t>
      </w:r>
      <w:r>
        <w:rPr>
          <w:spacing w:val="-5"/>
        </w:rPr>
        <w:t xml:space="preserve"> </w:t>
      </w:r>
      <w:r>
        <w:t>or</w:t>
      </w:r>
      <w:r>
        <w:rPr>
          <w:spacing w:val="-4"/>
        </w:rPr>
        <w:t xml:space="preserve"> </w:t>
      </w:r>
      <w:r>
        <w:t>after</w:t>
      </w:r>
      <w:r>
        <w:rPr>
          <w:spacing w:val="-4"/>
        </w:rPr>
        <w:t xml:space="preserve"> </w:t>
      </w:r>
      <w:r>
        <w:t>January</w:t>
      </w:r>
      <w:r>
        <w:rPr>
          <w:spacing w:val="-2"/>
        </w:rPr>
        <w:t xml:space="preserve"> </w:t>
      </w:r>
      <w:r>
        <w:t>1,</w:t>
      </w:r>
      <w:r>
        <w:rPr>
          <w:spacing w:val="-1"/>
        </w:rPr>
        <w:t xml:space="preserve"> </w:t>
      </w:r>
      <w:r>
        <w:t>2017</w:t>
      </w:r>
      <w:r>
        <w:rPr>
          <w:spacing w:val="-5"/>
        </w:rPr>
        <w:t xml:space="preserve"> </w:t>
      </w:r>
      <w:r>
        <w:t>for</w:t>
      </w:r>
      <w:r>
        <w:rPr>
          <w:spacing w:val="-1"/>
        </w:rPr>
        <w:t xml:space="preserve"> </w:t>
      </w:r>
      <w:r>
        <w:t>which</w:t>
      </w:r>
      <w:r>
        <w:rPr>
          <w:spacing w:val="-5"/>
        </w:rPr>
        <w:t xml:space="preserve"> </w:t>
      </w:r>
      <w:r>
        <w:t>an</w:t>
      </w:r>
      <w:r>
        <w:rPr>
          <w:spacing w:val="-5"/>
        </w:rPr>
        <w:t xml:space="preserve"> </w:t>
      </w:r>
      <w:r>
        <w:t>investigator</w:t>
      </w:r>
      <w:r>
        <w:rPr>
          <w:spacing w:val="-4"/>
        </w:rPr>
        <w:t xml:space="preserve"> </w:t>
      </w:r>
      <w:r>
        <w:t>is</w:t>
      </w:r>
      <w:r>
        <w:rPr>
          <w:spacing w:val="-2"/>
        </w:rPr>
        <w:t xml:space="preserve"> </w:t>
      </w:r>
      <w:r>
        <w:t>appointed under 75(1)(a) or 75(1)(b) of the Code, or for any decision made by the Inquiries, Complaints</w:t>
      </w:r>
      <w:r>
        <w:rPr>
          <w:spacing w:val="-2"/>
        </w:rPr>
        <w:t xml:space="preserve"> </w:t>
      </w:r>
      <w:r>
        <w:t>and</w:t>
      </w:r>
      <w:r>
        <w:rPr>
          <w:spacing w:val="-2"/>
        </w:rPr>
        <w:t xml:space="preserve"> </w:t>
      </w:r>
      <w:r>
        <w:t>Reports</w:t>
      </w:r>
      <w:r>
        <w:rPr>
          <w:spacing w:val="-2"/>
        </w:rPr>
        <w:t xml:space="preserve"> </w:t>
      </w:r>
      <w:r>
        <w:t>Committee</w:t>
      </w:r>
      <w:r>
        <w:rPr>
          <w:spacing w:val="-2"/>
        </w:rPr>
        <w:t xml:space="preserve"> </w:t>
      </w:r>
      <w:r>
        <w:t>on</w:t>
      </w:r>
      <w:r>
        <w:rPr>
          <w:spacing w:val="-4"/>
        </w:rPr>
        <w:t xml:space="preserve"> </w:t>
      </w:r>
      <w:r>
        <w:t>or after</w:t>
      </w:r>
      <w:r>
        <w:rPr>
          <w:spacing w:val="-1"/>
        </w:rPr>
        <w:t xml:space="preserve"> </w:t>
      </w:r>
      <w:r>
        <w:t>May 30, 2017, in respect of a complaint filed or report received, a panel of the Inquiries, Complaints and Reports Committee requires a registrant to complete a specified continuing education or remedial program, as authorized by paragraph 26(1)4 of the Code;</w:t>
      </w:r>
    </w:p>
    <w:p w14:paraId="170AD634" w14:textId="77777777" w:rsidR="006854EA" w:rsidRDefault="00827611">
      <w:pPr>
        <w:pStyle w:val="ListParagraph"/>
        <w:numPr>
          <w:ilvl w:val="0"/>
          <w:numId w:val="14"/>
        </w:numPr>
        <w:tabs>
          <w:tab w:val="left" w:pos="4322"/>
        </w:tabs>
        <w:spacing w:before="119" w:line="252" w:lineRule="exact"/>
      </w:pPr>
      <w:r>
        <w:t>a</w:t>
      </w:r>
      <w:r>
        <w:rPr>
          <w:spacing w:val="-10"/>
        </w:rPr>
        <w:t xml:space="preserve"> </w:t>
      </w:r>
      <w:r>
        <w:t>notation</w:t>
      </w:r>
      <w:r>
        <w:rPr>
          <w:spacing w:val="-5"/>
        </w:rPr>
        <w:t xml:space="preserve"> </w:t>
      </w:r>
      <w:r>
        <w:t>of</w:t>
      </w:r>
      <w:r>
        <w:rPr>
          <w:spacing w:val="-6"/>
        </w:rPr>
        <w:t xml:space="preserve"> </w:t>
      </w:r>
      <w:r>
        <w:t>that</w:t>
      </w:r>
      <w:r>
        <w:rPr>
          <w:spacing w:val="-10"/>
        </w:rPr>
        <w:t xml:space="preserve"> </w:t>
      </w:r>
      <w:r>
        <w:rPr>
          <w:spacing w:val="-4"/>
        </w:rPr>
        <w:t>fact;</w:t>
      </w:r>
    </w:p>
    <w:p w14:paraId="15C84330" w14:textId="77777777" w:rsidR="006854EA" w:rsidRDefault="00827611">
      <w:pPr>
        <w:pStyle w:val="ListParagraph"/>
        <w:numPr>
          <w:ilvl w:val="0"/>
          <w:numId w:val="14"/>
        </w:numPr>
        <w:tabs>
          <w:tab w:val="left" w:pos="4322"/>
        </w:tabs>
        <w:ind w:right="729"/>
      </w:pPr>
      <w:r>
        <w:t>a</w:t>
      </w:r>
      <w:r>
        <w:rPr>
          <w:spacing w:val="-16"/>
        </w:rPr>
        <w:t xml:space="preserve"> </w:t>
      </w:r>
      <w:r>
        <w:t>summary</w:t>
      </w:r>
      <w:r>
        <w:rPr>
          <w:spacing w:val="-16"/>
        </w:rPr>
        <w:t xml:space="preserve"> </w:t>
      </w:r>
      <w:r>
        <w:t>of</w:t>
      </w:r>
      <w:r>
        <w:rPr>
          <w:spacing w:val="-16"/>
        </w:rPr>
        <w:t xml:space="preserve"> </w:t>
      </w:r>
      <w:r>
        <w:t>the</w:t>
      </w:r>
      <w:r>
        <w:rPr>
          <w:spacing w:val="-16"/>
        </w:rPr>
        <w:t xml:space="preserve"> </w:t>
      </w:r>
      <w:r>
        <w:t>specified</w:t>
      </w:r>
      <w:r>
        <w:rPr>
          <w:spacing w:val="-15"/>
        </w:rPr>
        <w:t xml:space="preserve"> </w:t>
      </w:r>
      <w:r>
        <w:t>continuing</w:t>
      </w:r>
      <w:r>
        <w:rPr>
          <w:spacing w:val="-15"/>
        </w:rPr>
        <w:t xml:space="preserve"> </w:t>
      </w:r>
      <w:r>
        <w:t>education</w:t>
      </w:r>
      <w:r>
        <w:rPr>
          <w:spacing w:val="-16"/>
        </w:rPr>
        <w:t xml:space="preserve"> </w:t>
      </w:r>
      <w:r>
        <w:t>or</w:t>
      </w:r>
      <w:r>
        <w:rPr>
          <w:spacing w:val="-27"/>
        </w:rPr>
        <w:t xml:space="preserve"> </w:t>
      </w:r>
      <w:r>
        <w:t xml:space="preserve">remedial </w:t>
      </w:r>
      <w:r>
        <w:rPr>
          <w:spacing w:val="-2"/>
        </w:rPr>
        <w:t>program;</w:t>
      </w:r>
    </w:p>
    <w:p w14:paraId="3EC6480D" w14:textId="77777777" w:rsidR="006854EA" w:rsidRDefault="00827611">
      <w:pPr>
        <w:pStyle w:val="ListParagraph"/>
        <w:numPr>
          <w:ilvl w:val="0"/>
          <w:numId w:val="14"/>
        </w:numPr>
        <w:tabs>
          <w:tab w:val="left" w:pos="4322"/>
        </w:tabs>
      </w:pPr>
      <w:r>
        <w:t>the</w:t>
      </w:r>
      <w:r>
        <w:rPr>
          <w:spacing w:val="-5"/>
        </w:rPr>
        <w:t xml:space="preserve"> </w:t>
      </w:r>
      <w:r>
        <w:t>date</w:t>
      </w:r>
      <w:r>
        <w:rPr>
          <w:spacing w:val="-6"/>
        </w:rPr>
        <w:t xml:space="preserve"> </w:t>
      </w:r>
      <w:r>
        <w:t>of</w:t>
      </w:r>
      <w:r>
        <w:rPr>
          <w:spacing w:val="-8"/>
        </w:rPr>
        <w:t xml:space="preserve"> </w:t>
      </w:r>
      <w:r>
        <w:t>the</w:t>
      </w:r>
      <w:r>
        <w:rPr>
          <w:spacing w:val="-6"/>
        </w:rPr>
        <w:t xml:space="preserve"> </w:t>
      </w:r>
      <w:r>
        <w:t>panel’s</w:t>
      </w:r>
      <w:r>
        <w:rPr>
          <w:spacing w:val="-11"/>
        </w:rPr>
        <w:t xml:space="preserve"> </w:t>
      </w:r>
      <w:r>
        <w:rPr>
          <w:spacing w:val="-2"/>
        </w:rPr>
        <w:t>decision;</w:t>
      </w:r>
    </w:p>
    <w:p w14:paraId="57C6FCBA" w14:textId="77777777" w:rsidR="006854EA" w:rsidRDefault="00827611">
      <w:pPr>
        <w:pStyle w:val="ListParagraph"/>
        <w:numPr>
          <w:ilvl w:val="0"/>
          <w:numId w:val="14"/>
        </w:numPr>
        <w:tabs>
          <w:tab w:val="left" w:pos="4321"/>
        </w:tabs>
        <w:spacing w:before="1"/>
        <w:ind w:left="4321" w:right="807" w:hanging="465"/>
      </w:pPr>
      <w:r>
        <w:t>the</w:t>
      </w:r>
      <w:r>
        <w:rPr>
          <w:spacing w:val="-16"/>
        </w:rPr>
        <w:t xml:space="preserve"> </w:t>
      </w:r>
      <w:r>
        <w:t>date</w:t>
      </w:r>
      <w:r>
        <w:rPr>
          <w:spacing w:val="-15"/>
        </w:rPr>
        <w:t xml:space="preserve"> </w:t>
      </w:r>
      <w:r>
        <w:t>that</w:t>
      </w:r>
      <w:r>
        <w:rPr>
          <w:spacing w:val="-15"/>
        </w:rPr>
        <w:t xml:space="preserve"> </w:t>
      </w:r>
      <w:r>
        <w:t>the</w:t>
      </w:r>
      <w:r>
        <w:rPr>
          <w:spacing w:val="-16"/>
        </w:rPr>
        <w:t xml:space="preserve"> </w:t>
      </w:r>
      <w:r>
        <w:t>specified</w:t>
      </w:r>
      <w:r>
        <w:rPr>
          <w:spacing w:val="-13"/>
        </w:rPr>
        <w:t xml:space="preserve"> </w:t>
      </w:r>
      <w:r>
        <w:t>continuing</w:t>
      </w:r>
      <w:r>
        <w:rPr>
          <w:spacing w:val="-9"/>
        </w:rPr>
        <w:t xml:space="preserve"> </w:t>
      </w:r>
      <w:r>
        <w:t>education</w:t>
      </w:r>
      <w:r>
        <w:rPr>
          <w:spacing w:val="-14"/>
        </w:rPr>
        <w:t xml:space="preserve"> </w:t>
      </w:r>
      <w:r>
        <w:t>or</w:t>
      </w:r>
      <w:r>
        <w:rPr>
          <w:spacing w:val="-32"/>
        </w:rPr>
        <w:t xml:space="preserve"> </w:t>
      </w:r>
      <w:r>
        <w:t>remedial program is successfully completed; and</w:t>
      </w:r>
    </w:p>
    <w:p w14:paraId="07DA5BE4" w14:textId="77777777" w:rsidR="006854EA" w:rsidRDefault="00827611">
      <w:pPr>
        <w:pStyle w:val="ListParagraph"/>
        <w:numPr>
          <w:ilvl w:val="0"/>
          <w:numId w:val="14"/>
        </w:numPr>
        <w:tabs>
          <w:tab w:val="left" w:pos="4319"/>
          <w:tab w:val="left" w:pos="4321"/>
        </w:tabs>
        <w:spacing w:before="1"/>
        <w:ind w:left="4321" w:right="695" w:hanging="465"/>
      </w:pPr>
      <w:r>
        <w:t>if</w:t>
      </w:r>
      <w:r>
        <w:rPr>
          <w:spacing w:val="-16"/>
        </w:rPr>
        <w:t xml:space="preserve"> </w:t>
      </w:r>
      <w:r>
        <w:t>applicable,</w:t>
      </w:r>
      <w:r>
        <w:rPr>
          <w:spacing w:val="-15"/>
        </w:rPr>
        <w:t xml:space="preserve"> </w:t>
      </w:r>
      <w:r>
        <w:t>a</w:t>
      </w:r>
      <w:r>
        <w:rPr>
          <w:spacing w:val="-15"/>
        </w:rPr>
        <w:t xml:space="preserve"> </w:t>
      </w:r>
      <w:r>
        <w:t>notation</w:t>
      </w:r>
      <w:r>
        <w:rPr>
          <w:spacing w:val="-16"/>
        </w:rPr>
        <w:t xml:space="preserve"> </w:t>
      </w:r>
      <w:r>
        <w:t>that</w:t>
      </w:r>
      <w:r>
        <w:rPr>
          <w:spacing w:val="-16"/>
        </w:rPr>
        <w:t xml:space="preserve"> </w:t>
      </w:r>
      <w:r>
        <w:t>the</w:t>
      </w:r>
      <w:r>
        <w:rPr>
          <w:spacing w:val="-16"/>
        </w:rPr>
        <w:t xml:space="preserve"> </w:t>
      </w:r>
      <w:r>
        <w:t>panel’s</w:t>
      </w:r>
      <w:r>
        <w:rPr>
          <w:spacing w:val="-13"/>
        </w:rPr>
        <w:t xml:space="preserve"> </w:t>
      </w:r>
      <w:r>
        <w:t>decision</w:t>
      </w:r>
      <w:r>
        <w:rPr>
          <w:spacing w:val="-12"/>
        </w:rPr>
        <w:t xml:space="preserve"> </w:t>
      </w:r>
      <w:r>
        <w:t>is</w:t>
      </w:r>
      <w:r>
        <w:rPr>
          <w:spacing w:val="-16"/>
        </w:rPr>
        <w:t xml:space="preserve"> </w:t>
      </w:r>
      <w:r>
        <w:t>subject</w:t>
      </w:r>
      <w:r>
        <w:rPr>
          <w:spacing w:val="-15"/>
        </w:rPr>
        <w:t xml:space="preserve"> </w:t>
      </w:r>
      <w:r>
        <w:t>to review and</w:t>
      </w:r>
      <w:r>
        <w:rPr>
          <w:spacing w:val="-6"/>
        </w:rPr>
        <w:t xml:space="preserve"> </w:t>
      </w:r>
      <w:r>
        <w:t>therefore</w:t>
      </w:r>
      <w:r>
        <w:rPr>
          <w:spacing w:val="-8"/>
        </w:rPr>
        <w:t xml:space="preserve"> </w:t>
      </w:r>
      <w:r>
        <w:t>is</w:t>
      </w:r>
      <w:r>
        <w:rPr>
          <w:spacing w:val="-4"/>
        </w:rPr>
        <w:t xml:space="preserve"> </w:t>
      </w:r>
      <w:r>
        <w:t>not yet</w:t>
      </w:r>
      <w:r>
        <w:rPr>
          <w:spacing w:val="-9"/>
        </w:rPr>
        <w:t xml:space="preserve"> </w:t>
      </w:r>
      <w:r>
        <w:t>final,</w:t>
      </w:r>
      <w:r>
        <w:rPr>
          <w:spacing w:val="-3"/>
        </w:rPr>
        <w:t xml:space="preserve"> </w:t>
      </w:r>
      <w:r>
        <w:t>which notation</w:t>
      </w:r>
      <w:r>
        <w:rPr>
          <w:spacing w:val="-4"/>
        </w:rPr>
        <w:t xml:space="preserve"> </w:t>
      </w:r>
      <w:r>
        <w:t>shall be removed</w:t>
      </w:r>
      <w:r>
        <w:rPr>
          <w:spacing w:val="-28"/>
        </w:rPr>
        <w:t xml:space="preserve"> </w:t>
      </w:r>
      <w:r>
        <w:t>once the review and any reconsideration by the Committee is finally disposed of.</w:t>
      </w:r>
    </w:p>
    <w:p w14:paraId="5F03F804" w14:textId="77777777" w:rsidR="006854EA" w:rsidRDefault="00827611">
      <w:pPr>
        <w:pStyle w:val="ListParagraph"/>
        <w:numPr>
          <w:ilvl w:val="3"/>
          <w:numId w:val="15"/>
        </w:numPr>
        <w:tabs>
          <w:tab w:val="left" w:pos="2864"/>
        </w:tabs>
        <w:spacing w:before="118"/>
        <w:ind w:left="2864" w:right="387" w:hanging="423"/>
      </w:pPr>
      <w:r>
        <w:t>Notwithstanding paragraphs (t) and (u) above, and subsection 23(2)(11) of the</w:t>
      </w:r>
      <w:r>
        <w:rPr>
          <w:spacing w:val="-2"/>
        </w:rPr>
        <w:t xml:space="preserve"> </w:t>
      </w:r>
      <w:r>
        <w:t>Code, where after a</w:t>
      </w:r>
      <w:r>
        <w:rPr>
          <w:spacing w:val="-7"/>
        </w:rPr>
        <w:t xml:space="preserve"> </w:t>
      </w:r>
      <w:r>
        <w:t>review</w:t>
      </w:r>
      <w:r>
        <w:rPr>
          <w:spacing w:val="-2"/>
        </w:rPr>
        <w:t xml:space="preserve"> </w:t>
      </w:r>
      <w:r>
        <w:t>by</w:t>
      </w:r>
      <w:r>
        <w:rPr>
          <w:spacing w:val="-6"/>
        </w:rPr>
        <w:t xml:space="preserve"> </w:t>
      </w:r>
      <w:r>
        <w:t>the</w:t>
      </w:r>
      <w:r>
        <w:rPr>
          <w:spacing w:val="-2"/>
        </w:rPr>
        <w:t xml:space="preserve"> </w:t>
      </w:r>
      <w:r>
        <w:t>Health</w:t>
      </w:r>
      <w:r>
        <w:rPr>
          <w:spacing w:val="-2"/>
        </w:rPr>
        <w:t xml:space="preserve"> </w:t>
      </w:r>
      <w:r>
        <w:t>Professions Appeal</w:t>
      </w:r>
      <w:r>
        <w:rPr>
          <w:spacing w:val="-2"/>
        </w:rPr>
        <w:t xml:space="preserve"> </w:t>
      </w:r>
      <w:r>
        <w:t>and</w:t>
      </w:r>
      <w:r>
        <w:rPr>
          <w:spacing w:val="-2"/>
        </w:rPr>
        <w:t xml:space="preserve"> </w:t>
      </w:r>
      <w:r>
        <w:t>Review Board</w:t>
      </w:r>
      <w:r>
        <w:rPr>
          <w:spacing w:val="-4"/>
        </w:rPr>
        <w:t xml:space="preserve"> </w:t>
      </w:r>
      <w:r>
        <w:t>or</w:t>
      </w:r>
      <w:r>
        <w:rPr>
          <w:spacing w:val="-4"/>
        </w:rPr>
        <w:t xml:space="preserve"> </w:t>
      </w:r>
      <w:r>
        <w:t>a</w:t>
      </w:r>
      <w:r>
        <w:rPr>
          <w:spacing w:val="-9"/>
        </w:rPr>
        <w:t xml:space="preserve"> </w:t>
      </w:r>
      <w:r>
        <w:t>judicial</w:t>
      </w:r>
      <w:r>
        <w:rPr>
          <w:spacing w:val="-4"/>
        </w:rPr>
        <w:t xml:space="preserve"> </w:t>
      </w:r>
      <w:r>
        <w:t>review</w:t>
      </w:r>
      <w:r>
        <w:rPr>
          <w:spacing w:val="-4"/>
        </w:rPr>
        <w:t xml:space="preserve"> </w:t>
      </w:r>
      <w:r>
        <w:t>by</w:t>
      </w:r>
      <w:r>
        <w:rPr>
          <w:spacing w:val="-4"/>
        </w:rPr>
        <w:t xml:space="preserve"> </w:t>
      </w:r>
      <w:r>
        <w:t>an</w:t>
      </w:r>
      <w:r>
        <w:rPr>
          <w:spacing w:val="-3"/>
        </w:rPr>
        <w:t xml:space="preserve"> </w:t>
      </w:r>
      <w:r>
        <w:t>appellate</w:t>
      </w:r>
      <w:r>
        <w:rPr>
          <w:spacing w:val="-4"/>
        </w:rPr>
        <w:t xml:space="preserve"> </w:t>
      </w:r>
      <w:r>
        <w:t>court</w:t>
      </w:r>
      <w:r>
        <w:rPr>
          <w:spacing w:val="-1"/>
        </w:rPr>
        <w:t xml:space="preserve"> </w:t>
      </w:r>
      <w:r>
        <w:t>of</w:t>
      </w:r>
      <w:r>
        <w:rPr>
          <w:spacing w:val="-4"/>
        </w:rPr>
        <w:t xml:space="preserve"> </w:t>
      </w:r>
      <w:r>
        <w:t>the</w:t>
      </w:r>
      <w:r>
        <w:rPr>
          <w:spacing w:val="-3"/>
        </w:rPr>
        <w:t xml:space="preserve"> </w:t>
      </w:r>
      <w:r>
        <w:t>decision</w:t>
      </w:r>
      <w:r>
        <w:rPr>
          <w:spacing w:val="-3"/>
        </w:rPr>
        <w:t xml:space="preserve"> </w:t>
      </w:r>
      <w:r>
        <w:t>and</w:t>
      </w:r>
      <w:r>
        <w:rPr>
          <w:spacing w:val="-4"/>
        </w:rPr>
        <w:t xml:space="preserve"> </w:t>
      </w:r>
      <w:r>
        <w:t>reasons</w:t>
      </w:r>
      <w:r>
        <w:rPr>
          <w:spacing w:val="-4"/>
        </w:rPr>
        <w:t xml:space="preserve"> </w:t>
      </w:r>
      <w:r>
        <w:t>of the ICRC, the ICRC has been required to remove or vary a</w:t>
      </w:r>
      <w:r>
        <w:rPr>
          <w:spacing w:val="80"/>
        </w:rPr>
        <w:t xml:space="preserve"> </w:t>
      </w:r>
      <w:r>
        <w:t>caution-in-person, a specified continuing education or remedial program, or an acknowledgment and undertaking in relation to matters involving allegations of professional misconduct or incompetence, the notation and summary may be removed once the ICRC makes a new decision. Where the original requirement to appear for a caution-in- person, to complete a specified continuing education or remedial program or an acknowledgment and undertaking has been varied, the Registrar</w:t>
      </w:r>
      <w:r>
        <w:rPr>
          <w:spacing w:val="-1"/>
        </w:rPr>
        <w:t xml:space="preserve"> </w:t>
      </w:r>
      <w:r>
        <w:t>may enter on the public register a summary of the process leading up to and the results of the variation.</w:t>
      </w:r>
    </w:p>
    <w:p w14:paraId="364EA884" w14:textId="77777777" w:rsidR="006854EA" w:rsidRDefault="00827611">
      <w:pPr>
        <w:pStyle w:val="ListParagraph"/>
        <w:numPr>
          <w:ilvl w:val="3"/>
          <w:numId w:val="15"/>
        </w:numPr>
        <w:tabs>
          <w:tab w:val="left" w:pos="2864"/>
        </w:tabs>
        <w:ind w:left="2864" w:right="360" w:hanging="423"/>
      </w:pPr>
      <w:r>
        <w:t>A summary of any currently existing charges against a Registrant, commenced on or</w:t>
      </w:r>
      <w:r>
        <w:rPr>
          <w:spacing w:val="-19"/>
        </w:rPr>
        <w:t xml:space="preserve"> </w:t>
      </w:r>
      <w:r>
        <w:t>after November 1, 2017, of which the College is aware, in respect of any criminal offence or any offence relevant to the Registrant’s suitability to practise occupational therapy, in any jurisdiction, except if the publication</w:t>
      </w:r>
      <w:r>
        <w:rPr>
          <w:spacing w:val="-3"/>
        </w:rPr>
        <w:t xml:space="preserve"> </w:t>
      </w:r>
      <w:r>
        <w:t>of</w:t>
      </w:r>
      <w:r>
        <w:rPr>
          <w:spacing w:val="-2"/>
        </w:rPr>
        <w:t xml:space="preserve"> </w:t>
      </w:r>
      <w:r>
        <w:t>such</w:t>
      </w:r>
      <w:r>
        <w:rPr>
          <w:spacing w:val="-3"/>
        </w:rPr>
        <w:t xml:space="preserve"> </w:t>
      </w:r>
      <w:r>
        <w:t>information</w:t>
      </w:r>
      <w:r>
        <w:rPr>
          <w:spacing w:val="-3"/>
        </w:rPr>
        <w:t xml:space="preserve"> </w:t>
      </w:r>
      <w:r>
        <w:t>would</w:t>
      </w:r>
      <w:r>
        <w:rPr>
          <w:spacing w:val="-5"/>
        </w:rPr>
        <w:t xml:space="preserve"> </w:t>
      </w:r>
      <w:r>
        <w:t>violate</w:t>
      </w:r>
      <w:r>
        <w:rPr>
          <w:spacing w:val="-3"/>
        </w:rPr>
        <w:t xml:space="preserve"> </w:t>
      </w:r>
      <w:r>
        <w:t>any</w:t>
      </w:r>
      <w:r>
        <w:rPr>
          <w:spacing w:val="-5"/>
        </w:rPr>
        <w:t xml:space="preserve"> </w:t>
      </w:r>
      <w:r>
        <w:t>publication</w:t>
      </w:r>
      <w:r>
        <w:rPr>
          <w:spacing w:val="-3"/>
        </w:rPr>
        <w:t xml:space="preserve"> </w:t>
      </w:r>
      <w:r>
        <w:t>ban</w:t>
      </w:r>
      <w:r>
        <w:rPr>
          <w:spacing w:val="-3"/>
        </w:rPr>
        <w:t xml:space="preserve"> </w:t>
      </w:r>
      <w:r>
        <w:t>known</w:t>
      </w:r>
      <w:r>
        <w:rPr>
          <w:spacing w:val="-3"/>
        </w:rPr>
        <w:t xml:space="preserve"> </w:t>
      </w:r>
      <w:r>
        <w:t>to</w:t>
      </w:r>
      <w:r>
        <w:rPr>
          <w:spacing w:val="-3"/>
        </w:rPr>
        <w:t xml:space="preserve"> </w:t>
      </w:r>
      <w:r>
        <w:t xml:space="preserve">the </w:t>
      </w:r>
      <w:r>
        <w:rPr>
          <w:spacing w:val="-2"/>
        </w:rPr>
        <w:t>College.</w:t>
      </w:r>
    </w:p>
    <w:p w14:paraId="02A39B7C" w14:textId="77777777" w:rsidR="006854EA" w:rsidRDefault="006854EA">
      <w:pPr>
        <w:pStyle w:val="BodyText"/>
      </w:pPr>
    </w:p>
    <w:p w14:paraId="59909B1E" w14:textId="77777777" w:rsidR="006854EA" w:rsidRDefault="00827611">
      <w:pPr>
        <w:pStyle w:val="BodyText"/>
        <w:ind w:left="2864" w:right="679"/>
      </w:pPr>
      <w:r>
        <w:t>Any such summary shall be removed upon the written request of the Registrant,</w:t>
      </w:r>
      <w:r>
        <w:rPr>
          <w:spacing w:val="-2"/>
        </w:rPr>
        <w:t xml:space="preserve"> </w:t>
      </w:r>
      <w:r>
        <w:t>if</w:t>
      </w:r>
      <w:r>
        <w:rPr>
          <w:spacing w:val="-4"/>
        </w:rPr>
        <w:t xml:space="preserve"> </w:t>
      </w:r>
      <w:r>
        <w:t>the</w:t>
      </w:r>
      <w:r>
        <w:rPr>
          <w:spacing w:val="-6"/>
        </w:rPr>
        <w:t xml:space="preserve"> </w:t>
      </w:r>
      <w:r>
        <w:t>Registrant</w:t>
      </w:r>
      <w:r>
        <w:rPr>
          <w:spacing w:val="-4"/>
        </w:rPr>
        <w:t xml:space="preserve"> </w:t>
      </w:r>
      <w:r>
        <w:t>is</w:t>
      </w:r>
      <w:r>
        <w:rPr>
          <w:spacing w:val="-5"/>
        </w:rPr>
        <w:t xml:space="preserve"> </w:t>
      </w:r>
      <w:r>
        <w:t>acquitted,</w:t>
      </w:r>
      <w:r>
        <w:rPr>
          <w:spacing w:val="-7"/>
        </w:rPr>
        <w:t xml:space="preserve"> </w:t>
      </w:r>
      <w:r>
        <w:t>the</w:t>
      </w:r>
      <w:r>
        <w:rPr>
          <w:spacing w:val="-6"/>
        </w:rPr>
        <w:t xml:space="preserve"> </w:t>
      </w:r>
      <w:r>
        <w:t>charge</w:t>
      </w:r>
      <w:r>
        <w:rPr>
          <w:spacing w:val="-8"/>
        </w:rPr>
        <w:t xml:space="preserve"> </w:t>
      </w:r>
      <w:r>
        <w:t>is</w:t>
      </w:r>
      <w:r>
        <w:rPr>
          <w:spacing w:val="-3"/>
        </w:rPr>
        <w:t xml:space="preserve"> </w:t>
      </w:r>
      <w:r>
        <w:t>withdrawn</w:t>
      </w:r>
      <w:r>
        <w:rPr>
          <w:spacing w:val="-8"/>
        </w:rPr>
        <w:t xml:space="preserve"> </w:t>
      </w:r>
      <w:r>
        <w:t>or,</w:t>
      </w:r>
      <w:r>
        <w:rPr>
          <w:spacing w:val="-7"/>
        </w:rPr>
        <w:t xml:space="preserve"> </w:t>
      </w:r>
      <w:r>
        <w:t>the charge has been superseded by a finding.</w:t>
      </w:r>
    </w:p>
    <w:p w14:paraId="1B9BBB26" w14:textId="77777777" w:rsidR="006854EA" w:rsidRDefault="006854EA">
      <w:pPr>
        <w:pStyle w:val="BodyText"/>
      </w:pPr>
    </w:p>
    <w:p w14:paraId="406764D7" w14:textId="77777777" w:rsidR="006854EA" w:rsidRDefault="00827611">
      <w:pPr>
        <w:pStyle w:val="ListParagraph"/>
        <w:numPr>
          <w:ilvl w:val="2"/>
          <w:numId w:val="15"/>
        </w:numPr>
        <w:tabs>
          <w:tab w:val="left" w:pos="2521"/>
        </w:tabs>
        <w:ind w:left="2521" w:right="518"/>
      </w:pPr>
      <w:r>
        <w:t>The</w:t>
      </w:r>
      <w:r>
        <w:rPr>
          <w:spacing w:val="-16"/>
        </w:rPr>
        <w:t xml:space="preserve"> </w:t>
      </w:r>
      <w:r>
        <w:t>Registrar</w:t>
      </w:r>
      <w:r>
        <w:rPr>
          <w:spacing w:val="-10"/>
        </w:rPr>
        <w:t xml:space="preserve"> </w:t>
      </w:r>
      <w:r>
        <w:t>may</w:t>
      </w:r>
      <w:r>
        <w:rPr>
          <w:spacing w:val="-18"/>
        </w:rPr>
        <w:t xml:space="preserve"> </w:t>
      </w:r>
      <w:r>
        <w:t>give</w:t>
      </w:r>
      <w:r>
        <w:rPr>
          <w:spacing w:val="-14"/>
        </w:rPr>
        <w:t xml:space="preserve"> </w:t>
      </w:r>
      <w:r>
        <w:t>a</w:t>
      </w:r>
      <w:r>
        <w:rPr>
          <w:spacing w:val="-16"/>
        </w:rPr>
        <w:t xml:space="preserve"> </w:t>
      </w:r>
      <w:r>
        <w:t>direction</w:t>
      </w:r>
      <w:r>
        <w:rPr>
          <w:spacing w:val="-4"/>
        </w:rPr>
        <w:t xml:space="preserve"> </w:t>
      </w:r>
      <w:r>
        <w:t>under</w:t>
      </w:r>
      <w:r>
        <w:rPr>
          <w:spacing w:val="-6"/>
        </w:rPr>
        <w:t xml:space="preserve"> </w:t>
      </w:r>
      <w:r>
        <w:t>subsection</w:t>
      </w:r>
      <w:r>
        <w:rPr>
          <w:spacing w:val="-5"/>
        </w:rPr>
        <w:t xml:space="preserve"> </w:t>
      </w:r>
      <w:r>
        <w:t>23</w:t>
      </w:r>
      <w:r>
        <w:rPr>
          <w:spacing w:val="-12"/>
        </w:rPr>
        <w:t xml:space="preserve"> </w:t>
      </w:r>
      <w:r>
        <w:t>(2)</w:t>
      </w:r>
      <w:r>
        <w:rPr>
          <w:spacing w:val="-6"/>
        </w:rPr>
        <w:t xml:space="preserve"> </w:t>
      </w:r>
      <w:r>
        <w:t>of</w:t>
      </w:r>
      <w:r>
        <w:rPr>
          <w:spacing w:val="-11"/>
        </w:rPr>
        <w:t xml:space="preserve"> </w:t>
      </w:r>
      <w:r>
        <w:t>the</w:t>
      </w:r>
      <w:r>
        <w:rPr>
          <w:spacing w:val="-10"/>
        </w:rPr>
        <w:t xml:space="preserve"> </w:t>
      </w:r>
      <w:r>
        <w:rPr>
          <w:i/>
        </w:rPr>
        <w:t>Code</w:t>
      </w:r>
      <w:r>
        <w:rPr>
          <w:i/>
          <w:spacing w:val="-12"/>
        </w:rPr>
        <w:t xml:space="preserve"> </w:t>
      </w:r>
      <w:r>
        <w:t>before</w:t>
      </w:r>
      <w:r>
        <w:rPr>
          <w:spacing w:val="-10"/>
        </w:rPr>
        <w:t xml:space="preserve"> </w:t>
      </w:r>
      <w:r>
        <w:t xml:space="preserve">or </w:t>
      </w:r>
      <w:bookmarkStart w:id="221" w:name="17.02_Providing_Information_to_the_Publi"/>
      <w:bookmarkStart w:id="222" w:name="_bookmark109"/>
      <w:bookmarkEnd w:id="221"/>
      <w:bookmarkEnd w:id="222"/>
      <w:r>
        <w:t>after</w:t>
      </w:r>
      <w:r>
        <w:rPr>
          <w:spacing w:val="-2"/>
        </w:rPr>
        <w:t xml:space="preserve"> </w:t>
      </w:r>
      <w:r>
        <w:t>the initial entry of the Registrant’s name in the</w:t>
      </w:r>
      <w:r>
        <w:rPr>
          <w:spacing w:val="-14"/>
        </w:rPr>
        <w:t xml:space="preserve"> </w:t>
      </w:r>
      <w:r>
        <w:t>register.</w:t>
      </w:r>
    </w:p>
    <w:p w14:paraId="5994633F" w14:textId="77777777" w:rsidR="006854EA" w:rsidRDefault="00827611">
      <w:pPr>
        <w:pStyle w:val="Heading3"/>
        <w:numPr>
          <w:ilvl w:val="1"/>
          <w:numId w:val="15"/>
        </w:numPr>
        <w:tabs>
          <w:tab w:val="left" w:pos="1446"/>
        </w:tabs>
        <w:spacing w:before="240"/>
        <w:ind w:left="1446" w:hanging="854"/>
      </w:pPr>
      <w:r>
        <w:rPr>
          <w:color w:val="0071BB"/>
        </w:rPr>
        <w:t>Providing</w:t>
      </w:r>
      <w:r>
        <w:rPr>
          <w:color w:val="0071BB"/>
          <w:spacing w:val="-15"/>
        </w:rPr>
        <w:t xml:space="preserve"> </w:t>
      </w:r>
      <w:r>
        <w:rPr>
          <w:color w:val="0071BB"/>
        </w:rPr>
        <w:t>Information</w:t>
      </w:r>
      <w:r>
        <w:rPr>
          <w:color w:val="0071BB"/>
          <w:spacing w:val="-12"/>
        </w:rPr>
        <w:t xml:space="preserve"> </w:t>
      </w:r>
      <w:r>
        <w:rPr>
          <w:color w:val="0071BB"/>
        </w:rPr>
        <w:t>to</w:t>
      </w:r>
      <w:r>
        <w:rPr>
          <w:color w:val="0071BB"/>
          <w:spacing w:val="-5"/>
        </w:rPr>
        <w:t xml:space="preserve"> </w:t>
      </w:r>
      <w:r>
        <w:rPr>
          <w:color w:val="0071BB"/>
        </w:rPr>
        <w:t>the</w:t>
      </w:r>
      <w:r>
        <w:rPr>
          <w:color w:val="0071BB"/>
          <w:spacing w:val="-17"/>
        </w:rPr>
        <w:t xml:space="preserve"> </w:t>
      </w:r>
      <w:r>
        <w:rPr>
          <w:color w:val="0071BB"/>
          <w:spacing w:val="-2"/>
        </w:rPr>
        <w:t>Public</w:t>
      </w:r>
    </w:p>
    <w:p w14:paraId="2CB04B3E" w14:textId="77777777" w:rsidR="006854EA" w:rsidRDefault="006854EA">
      <w:pPr>
        <w:pStyle w:val="BodyText"/>
        <w:rPr>
          <w:b/>
        </w:rPr>
      </w:pPr>
    </w:p>
    <w:p w14:paraId="02435DD2" w14:textId="77777777" w:rsidR="006854EA" w:rsidRDefault="00827611">
      <w:pPr>
        <w:pStyle w:val="ListParagraph"/>
        <w:numPr>
          <w:ilvl w:val="2"/>
          <w:numId w:val="15"/>
        </w:numPr>
        <w:tabs>
          <w:tab w:val="left" w:pos="2519"/>
        </w:tabs>
        <w:ind w:left="2519" w:hanging="993"/>
      </w:pPr>
      <w:r>
        <w:t>The</w:t>
      </w:r>
      <w:r>
        <w:rPr>
          <w:spacing w:val="-9"/>
        </w:rPr>
        <w:t xml:space="preserve"> </w:t>
      </w:r>
      <w:r>
        <w:t>Registrar</w:t>
      </w:r>
      <w:r>
        <w:rPr>
          <w:spacing w:val="-6"/>
        </w:rPr>
        <w:t xml:space="preserve"> </w:t>
      </w:r>
      <w:r>
        <w:t>shall</w:t>
      </w:r>
      <w:r>
        <w:rPr>
          <w:spacing w:val="-7"/>
        </w:rPr>
        <w:t xml:space="preserve"> </w:t>
      </w:r>
      <w:r>
        <w:t>give</w:t>
      </w:r>
      <w:r>
        <w:rPr>
          <w:spacing w:val="-13"/>
        </w:rPr>
        <w:t xml:space="preserve"> </w:t>
      </w:r>
      <w:r>
        <w:t>any</w:t>
      </w:r>
      <w:r>
        <w:rPr>
          <w:spacing w:val="-5"/>
        </w:rPr>
        <w:t xml:space="preserve"> </w:t>
      </w:r>
      <w:r>
        <w:t>information</w:t>
      </w:r>
      <w:r>
        <w:rPr>
          <w:spacing w:val="-9"/>
        </w:rPr>
        <w:t xml:space="preserve"> </w:t>
      </w:r>
      <w:r>
        <w:t>contained</w:t>
      </w:r>
      <w:r>
        <w:rPr>
          <w:spacing w:val="-6"/>
        </w:rPr>
        <w:t xml:space="preserve"> </w:t>
      </w:r>
      <w:r>
        <w:t>in</w:t>
      </w:r>
      <w:r>
        <w:rPr>
          <w:spacing w:val="-9"/>
        </w:rPr>
        <w:t xml:space="preserve"> </w:t>
      </w:r>
      <w:r>
        <w:t>the</w:t>
      </w:r>
      <w:r>
        <w:rPr>
          <w:spacing w:val="-11"/>
        </w:rPr>
        <w:t xml:space="preserve"> </w:t>
      </w:r>
      <w:r>
        <w:t>register</w:t>
      </w:r>
      <w:r>
        <w:rPr>
          <w:spacing w:val="-7"/>
        </w:rPr>
        <w:t xml:space="preserve"> </w:t>
      </w:r>
      <w:r>
        <w:t>which</w:t>
      </w:r>
      <w:r>
        <w:rPr>
          <w:spacing w:val="-6"/>
        </w:rPr>
        <w:t xml:space="preserve"> </w:t>
      </w:r>
      <w:r>
        <w:rPr>
          <w:spacing w:val="-5"/>
        </w:rPr>
        <w:t>is</w:t>
      </w:r>
    </w:p>
    <w:p w14:paraId="6D730206" w14:textId="77777777" w:rsidR="006854EA" w:rsidRDefault="006854EA">
      <w:pPr>
        <w:pStyle w:val="ListParagraph"/>
        <w:sectPr w:rsidR="006854EA">
          <w:pgSz w:w="12240" w:h="15840"/>
          <w:pgMar w:top="1340" w:right="720" w:bottom="820" w:left="720" w:header="731" w:footer="621" w:gutter="0"/>
          <w:cols w:space="720"/>
        </w:sectPr>
      </w:pPr>
    </w:p>
    <w:p w14:paraId="70219DFC" w14:textId="77777777" w:rsidR="006854EA" w:rsidRDefault="00827611">
      <w:pPr>
        <w:pStyle w:val="BodyText"/>
        <w:spacing w:before="83"/>
        <w:ind w:left="2519"/>
      </w:pPr>
      <w:r>
        <w:t>designated</w:t>
      </w:r>
      <w:r>
        <w:rPr>
          <w:spacing w:val="-8"/>
        </w:rPr>
        <w:t xml:space="preserve"> </w:t>
      </w:r>
      <w:r>
        <w:t>as</w:t>
      </w:r>
      <w:r>
        <w:rPr>
          <w:spacing w:val="-9"/>
        </w:rPr>
        <w:t xml:space="preserve"> </w:t>
      </w:r>
      <w:r>
        <w:t>public</w:t>
      </w:r>
      <w:r>
        <w:rPr>
          <w:spacing w:val="-5"/>
        </w:rPr>
        <w:t xml:space="preserve"> </w:t>
      </w:r>
      <w:r>
        <w:t>to</w:t>
      </w:r>
      <w:r>
        <w:rPr>
          <w:spacing w:val="-13"/>
        </w:rPr>
        <w:t xml:space="preserve"> </w:t>
      </w:r>
      <w:r>
        <w:t>any</w:t>
      </w:r>
      <w:r>
        <w:rPr>
          <w:spacing w:val="-16"/>
        </w:rPr>
        <w:t xml:space="preserve"> </w:t>
      </w:r>
      <w:r>
        <w:t>person</w:t>
      </w:r>
      <w:r>
        <w:rPr>
          <w:spacing w:val="-16"/>
        </w:rPr>
        <w:t xml:space="preserve"> </w:t>
      </w:r>
      <w:r>
        <w:t>in</w:t>
      </w:r>
      <w:r>
        <w:rPr>
          <w:spacing w:val="-14"/>
        </w:rPr>
        <w:t xml:space="preserve"> </w:t>
      </w:r>
      <w:r>
        <w:t>printed,</w:t>
      </w:r>
      <w:r>
        <w:rPr>
          <w:spacing w:val="-12"/>
        </w:rPr>
        <w:t xml:space="preserve"> </w:t>
      </w:r>
      <w:r>
        <w:t>oral</w:t>
      </w:r>
      <w:r>
        <w:rPr>
          <w:spacing w:val="-12"/>
        </w:rPr>
        <w:t xml:space="preserve"> </w:t>
      </w:r>
      <w:r>
        <w:t>or</w:t>
      </w:r>
      <w:r>
        <w:rPr>
          <w:spacing w:val="-4"/>
        </w:rPr>
        <w:t xml:space="preserve"> </w:t>
      </w:r>
      <w:r>
        <w:t>electronic</w:t>
      </w:r>
      <w:r>
        <w:rPr>
          <w:spacing w:val="-11"/>
        </w:rPr>
        <w:t xml:space="preserve"> </w:t>
      </w:r>
      <w:r>
        <w:t>form</w:t>
      </w:r>
      <w:r>
        <w:rPr>
          <w:spacing w:val="-4"/>
        </w:rPr>
        <w:t xml:space="preserve"> </w:t>
      </w:r>
      <w:r>
        <w:t>unless</w:t>
      </w:r>
      <w:r>
        <w:rPr>
          <w:spacing w:val="-11"/>
        </w:rPr>
        <w:t xml:space="preserve"> </w:t>
      </w:r>
      <w:r>
        <w:t xml:space="preserve">the </w:t>
      </w:r>
      <w:bookmarkStart w:id="223" w:name="17.03_Fees"/>
      <w:bookmarkStart w:id="224" w:name="_bookmark110"/>
      <w:bookmarkEnd w:id="223"/>
      <w:bookmarkEnd w:id="224"/>
      <w:r>
        <w:t>information</w:t>
      </w:r>
      <w:r>
        <w:rPr>
          <w:spacing w:val="-2"/>
        </w:rPr>
        <w:t xml:space="preserve"> </w:t>
      </w:r>
      <w:r>
        <w:t>shall not be disclosed by virtue of section 23 of the Code.</w:t>
      </w:r>
    </w:p>
    <w:p w14:paraId="54B6BC6A" w14:textId="77777777" w:rsidR="006854EA" w:rsidRDefault="00827611">
      <w:pPr>
        <w:pStyle w:val="Heading3"/>
        <w:numPr>
          <w:ilvl w:val="1"/>
          <w:numId w:val="15"/>
        </w:numPr>
        <w:tabs>
          <w:tab w:val="left" w:pos="1439"/>
        </w:tabs>
        <w:spacing w:before="241"/>
        <w:ind w:left="1439" w:hanging="849"/>
      </w:pPr>
      <w:r>
        <w:rPr>
          <w:color w:val="0071BB"/>
          <w:spacing w:val="-4"/>
        </w:rPr>
        <w:t>Fees</w:t>
      </w:r>
    </w:p>
    <w:p w14:paraId="01670FB2" w14:textId="77777777" w:rsidR="006854EA" w:rsidRDefault="006854EA">
      <w:pPr>
        <w:pStyle w:val="BodyText"/>
        <w:rPr>
          <w:b/>
        </w:rPr>
      </w:pPr>
    </w:p>
    <w:p w14:paraId="69D1C354" w14:textId="77777777" w:rsidR="006854EA" w:rsidRDefault="00827611">
      <w:pPr>
        <w:pStyle w:val="ListParagraph"/>
        <w:numPr>
          <w:ilvl w:val="2"/>
          <w:numId w:val="15"/>
        </w:numPr>
        <w:tabs>
          <w:tab w:val="left" w:pos="2522"/>
        </w:tabs>
        <w:ind w:hanging="991"/>
      </w:pPr>
      <w:bookmarkStart w:id="225" w:name="17.04_Non-Disclosure"/>
      <w:bookmarkStart w:id="226" w:name="_bookmark111"/>
      <w:bookmarkEnd w:id="225"/>
      <w:bookmarkEnd w:id="226"/>
      <w:r>
        <w:t>The</w:t>
      </w:r>
      <w:r>
        <w:rPr>
          <w:spacing w:val="-10"/>
        </w:rPr>
        <w:t xml:space="preserve"> </w:t>
      </w:r>
      <w:r>
        <w:t>Registrar</w:t>
      </w:r>
      <w:r>
        <w:rPr>
          <w:spacing w:val="-9"/>
        </w:rPr>
        <w:t xml:space="preserve"> </w:t>
      </w:r>
      <w:r>
        <w:t>may</w:t>
      </w:r>
      <w:r>
        <w:rPr>
          <w:spacing w:val="-9"/>
        </w:rPr>
        <w:t xml:space="preserve"> </w:t>
      </w:r>
      <w:r>
        <w:t>set</w:t>
      </w:r>
      <w:r>
        <w:rPr>
          <w:spacing w:val="-7"/>
        </w:rPr>
        <w:t xml:space="preserve"> </w:t>
      </w:r>
      <w:r>
        <w:t>and</w:t>
      </w:r>
      <w:r>
        <w:rPr>
          <w:spacing w:val="-6"/>
        </w:rPr>
        <w:t xml:space="preserve"> </w:t>
      </w:r>
      <w:r>
        <w:t>charge</w:t>
      </w:r>
      <w:r>
        <w:rPr>
          <w:spacing w:val="-10"/>
        </w:rPr>
        <w:t xml:space="preserve"> </w:t>
      </w:r>
      <w:r>
        <w:t>a</w:t>
      </w:r>
      <w:r>
        <w:rPr>
          <w:spacing w:val="-11"/>
        </w:rPr>
        <w:t xml:space="preserve"> </w:t>
      </w:r>
      <w:r>
        <w:t>fee</w:t>
      </w:r>
      <w:r>
        <w:rPr>
          <w:spacing w:val="-10"/>
        </w:rPr>
        <w:t xml:space="preserve"> </w:t>
      </w:r>
      <w:r>
        <w:t>for</w:t>
      </w:r>
      <w:r>
        <w:rPr>
          <w:spacing w:val="-7"/>
        </w:rPr>
        <w:t xml:space="preserve"> </w:t>
      </w:r>
      <w:r>
        <w:t>obtaining</w:t>
      </w:r>
      <w:r>
        <w:rPr>
          <w:spacing w:val="-6"/>
        </w:rPr>
        <w:t xml:space="preserve"> </w:t>
      </w:r>
      <w:r>
        <w:t>such</w:t>
      </w:r>
      <w:r>
        <w:rPr>
          <w:spacing w:val="-7"/>
        </w:rPr>
        <w:t xml:space="preserve"> </w:t>
      </w:r>
      <w:r>
        <w:rPr>
          <w:spacing w:val="-2"/>
        </w:rPr>
        <w:t>information.</w:t>
      </w:r>
    </w:p>
    <w:p w14:paraId="2F3F590A" w14:textId="77777777" w:rsidR="006854EA" w:rsidRDefault="00827611">
      <w:pPr>
        <w:pStyle w:val="Heading3"/>
        <w:numPr>
          <w:ilvl w:val="1"/>
          <w:numId w:val="15"/>
        </w:numPr>
        <w:tabs>
          <w:tab w:val="left" w:pos="1446"/>
        </w:tabs>
        <w:spacing w:before="239"/>
        <w:ind w:left="1446" w:hanging="854"/>
      </w:pPr>
      <w:r>
        <w:rPr>
          <w:color w:val="0071BB"/>
          <w:spacing w:val="-2"/>
        </w:rPr>
        <w:t>Non-Disclosure</w:t>
      </w:r>
    </w:p>
    <w:p w14:paraId="2C47ACAD" w14:textId="77777777" w:rsidR="006854EA" w:rsidRDefault="006854EA">
      <w:pPr>
        <w:pStyle w:val="BodyText"/>
        <w:rPr>
          <w:b/>
        </w:rPr>
      </w:pPr>
    </w:p>
    <w:p w14:paraId="54B82CBB" w14:textId="77777777" w:rsidR="006854EA" w:rsidRDefault="00827611">
      <w:pPr>
        <w:pStyle w:val="ListParagraph"/>
        <w:numPr>
          <w:ilvl w:val="2"/>
          <w:numId w:val="15"/>
        </w:numPr>
        <w:tabs>
          <w:tab w:val="left" w:pos="2521"/>
        </w:tabs>
        <w:ind w:left="2521" w:right="428"/>
      </w:pPr>
      <w:r>
        <w:t>The Registrar may refuse to disclose by virtue of section 23(7) of the Code information</w:t>
      </w:r>
      <w:r>
        <w:rPr>
          <w:spacing w:val="-1"/>
        </w:rPr>
        <w:t xml:space="preserve"> </w:t>
      </w:r>
      <w:r>
        <w:t>that is available to the public under</w:t>
      </w:r>
      <w:r>
        <w:rPr>
          <w:spacing w:val="-2"/>
        </w:rPr>
        <w:t xml:space="preserve"> </w:t>
      </w:r>
      <w:r>
        <w:t>these bylaws if the Registrar has reasonable grounds to believe that disclosure may jeopardize the safety of an individual</w:t>
      </w:r>
      <w:r>
        <w:rPr>
          <w:spacing w:val="-3"/>
        </w:rPr>
        <w:t xml:space="preserve"> </w:t>
      </w:r>
      <w:r>
        <w:t>or</w:t>
      </w:r>
      <w:r>
        <w:rPr>
          <w:spacing w:val="-1"/>
        </w:rPr>
        <w:t xml:space="preserve"> </w:t>
      </w:r>
      <w:r>
        <w:t>the</w:t>
      </w:r>
      <w:r>
        <w:rPr>
          <w:spacing w:val="-2"/>
        </w:rPr>
        <w:t xml:space="preserve"> </w:t>
      </w:r>
      <w:r>
        <w:t>information</w:t>
      </w:r>
      <w:r>
        <w:rPr>
          <w:spacing w:val="-2"/>
        </w:rPr>
        <w:t xml:space="preserve"> </w:t>
      </w:r>
      <w:r>
        <w:t>is</w:t>
      </w:r>
      <w:r>
        <w:rPr>
          <w:spacing w:val="-1"/>
        </w:rPr>
        <w:t xml:space="preserve"> </w:t>
      </w:r>
      <w:r>
        <w:t>subject</w:t>
      </w:r>
      <w:r>
        <w:rPr>
          <w:spacing w:val="-2"/>
        </w:rPr>
        <w:t xml:space="preserve"> </w:t>
      </w:r>
      <w:r>
        <w:t>to</w:t>
      </w:r>
      <w:r>
        <w:rPr>
          <w:spacing w:val="-4"/>
        </w:rPr>
        <w:t xml:space="preserve"> </w:t>
      </w:r>
      <w:r>
        <w:t>a</w:t>
      </w:r>
      <w:r>
        <w:rPr>
          <w:spacing w:val="-4"/>
        </w:rPr>
        <w:t xml:space="preserve"> </w:t>
      </w:r>
      <w:r>
        <w:t>publication</w:t>
      </w:r>
      <w:r>
        <w:rPr>
          <w:spacing w:val="-30"/>
        </w:rPr>
        <w:t xml:space="preserve"> </w:t>
      </w:r>
      <w:r>
        <w:t>ban</w:t>
      </w:r>
      <w:r>
        <w:rPr>
          <w:spacing w:val="-2"/>
        </w:rPr>
        <w:t xml:space="preserve"> </w:t>
      </w:r>
      <w:r>
        <w:t>or</w:t>
      </w:r>
      <w:r>
        <w:rPr>
          <w:spacing w:val="-3"/>
        </w:rPr>
        <w:t xml:space="preserve"> </w:t>
      </w:r>
      <w:r>
        <w:t>in</w:t>
      </w:r>
      <w:r>
        <w:rPr>
          <w:spacing w:val="-4"/>
        </w:rPr>
        <w:t xml:space="preserve"> </w:t>
      </w:r>
      <w:r>
        <w:t>the</w:t>
      </w:r>
      <w:r>
        <w:rPr>
          <w:spacing w:val="-2"/>
        </w:rPr>
        <w:t xml:space="preserve"> </w:t>
      </w:r>
      <w:r>
        <w:t>opinion</w:t>
      </w:r>
      <w:r>
        <w:rPr>
          <w:spacing w:val="-4"/>
        </w:rPr>
        <w:t xml:space="preserve"> </w:t>
      </w:r>
      <w:r>
        <w:t>of</w:t>
      </w:r>
      <w:r>
        <w:rPr>
          <w:spacing w:val="-3"/>
        </w:rPr>
        <w:t xml:space="preserve"> </w:t>
      </w:r>
      <w:r>
        <w:t>the Registrar the information is obsolete and no longer relevant to the member’s suitability to practise.</w:t>
      </w:r>
    </w:p>
    <w:p w14:paraId="3898F181" w14:textId="77777777" w:rsidR="006854EA" w:rsidRDefault="00827611">
      <w:pPr>
        <w:pStyle w:val="Heading2"/>
        <w:spacing w:before="253"/>
      </w:pPr>
      <w:r>
        <w:rPr>
          <w:noProof/>
        </w:rPr>
        <mc:AlternateContent>
          <mc:Choice Requires="wps">
            <w:drawing>
              <wp:anchor distT="0" distB="0" distL="0" distR="0" simplePos="0" relativeHeight="15739904" behindDoc="0" locked="0" layoutInCell="1" allowOverlap="1" wp14:anchorId="4EE6A80E" wp14:editId="01C9EF3E">
                <wp:simplePos x="0" y="0"/>
                <wp:positionH relativeFrom="page">
                  <wp:posOffset>733044</wp:posOffset>
                </wp:positionH>
                <wp:positionV relativeFrom="paragraph">
                  <wp:posOffset>161393</wp:posOffset>
                </wp:positionV>
                <wp:extent cx="56515" cy="2044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27D4ACA" id="Graphic 34" o:spid="_x0000_s1026" style="position:absolute;margin-left:57.7pt;margin-top:12.7pt;width:4.45pt;height:16.1pt;z-index:1573990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" path="m56387,l,,,204215r56387,l56387,xe" fillcolor="#006fc0" stroked="f">
                <v:path arrowok="t"/>
                <w10:wrap anchorx="page"/>
              </v:shape>
            </w:pict>
          </mc:Fallback>
        </mc:AlternateContent>
      </w:r>
      <w:bookmarkStart w:id="227" w:name="Part_18:_Fees"/>
      <w:bookmarkStart w:id="228" w:name="18.01_Schedule_of_Fees"/>
      <w:bookmarkStart w:id="229" w:name="_bookmark112"/>
      <w:bookmarkStart w:id="230" w:name="_bookmark113"/>
      <w:bookmarkEnd w:id="227"/>
      <w:bookmarkEnd w:id="228"/>
      <w:bookmarkEnd w:id="229"/>
      <w:bookmarkEnd w:id="230"/>
      <w:r>
        <w:rPr>
          <w:color w:val="404040"/>
        </w:rPr>
        <w:t>Part</w:t>
      </w:r>
      <w:r>
        <w:rPr>
          <w:color w:val="404040"/>
          <w:spacing w:val="-13"/>
        </w:rPr>
        <w:t xml:space="preserve"> </w:t>
      </w:r>
      <w:r>
        <w:rPr>
          <w:color w:val="404040"/>
        </w:rPr>
        <w:t>18:</w:t>
      </w:r>
      <w:r>
        <w:rPr>
          <w:color w:val="404040"/>
          <w:spacing w:val="-12"/>
        </w:rPr>
        <w:t xml:space="preserve"> </w:t>
      </w:r>
      <w:r>
        <w:rPr>
          <w:color w:val="404040"/>
          <w:spacing w:val="-4"/>
        </w:rPr>
        <w:t>Fees</w:t>
      </w:r>
    </w:p>
    <w:p w14:paraId="5E75A718" w14:textId="77777777" w:rsidR="006854EA" w:rsidRDefault="00827611">
      <w:pPr>
        <w:pStyle w:val="Heading3"/>
        <w:numPr>
          <w:ilvl w:val="1"/>
          <w:numId w:val="13"/>
        </w:numPr>
        <w:tabs>
          <w:tab w:val="left" w:pos="1451"/>
        </w:tabs>
        <w:spacing w:before="169" w:line="252" w:lineRule="exact"/>
        <w:ind w:hanging="803"/>
      </w:pPr>
      <w:r>
        <w:rPr>
          <w:color w:val="0071BB"/>
        </w:rPr>
        <w:t>Schedule</w:t>
      </w:r>
      <w:r>
        <w:rPr>
          <w:color w:val="0071BB"/>
          <w:spacing w:val="-4"/>
        </w:rPr>
        <w:t xml:space="preserve"> </w:t>
      </w:r>
      <w:r>
        <w:rPr>
          <w:color w:val="0071BB"/>
        </w:rPr>
        <w:t>of</w:t>
      </w:r>
      <w:r>
        <w:rPr>
          <w:color w:val="0071BB"/>
          <w:spacing w:val="-3"/>
        </w:rPr>
        <w:t xml:space="preserve"> </w:t>
      </w:r>
      <w:r>
        <w:rPr>
          <w:color w:val="0071BB"/>
          <w:spacing w:val="-4"/>
        </w:rPr>
        <w:t>Fees</w:t>
      </w:r>
    </w:p>
    <w:p w14:paraId="62983DA0" w14:textId="77777777" w:rsidR="006854EA" w:rsidRDefault="00827611">
      <w:pPr>
        <w:pStyle w:val="BodyText"/>
        <w:ind w:left="1497" w:right="369"/>
      </w:pPr>
      <w:r>
        <w:t>The College shall maintain, as a Schedule to these bylaws, a list of all fees and penalties which</w:t>
      </w:r>
      <w:r>
        <w:rPr>
          <w:spacing w:val="-2"/>
        </w:rPr>
        <w:t xml:space="preserve"> </w:t>
      </w:r>
      <w:r>
        <w:t>may</w:t>
      </w:r>
      <w:r>
        <w:rPr>
          <w:spacing w:val="-4"/>
        </w:rPr>
        <w:t xml:space="preserve"> </w:t>
      </w:r>
      <w:r>
        <w:t>be</w:t>
      </w:r>
      <w:r>
        <w:rPr>
          <w:spacing w:val="-2"/>
        </w:rPr>
        <w:t xml:space="preserve"> </w:t>
      </w:r>
      <w:r>
        <w:t>charged</w:t>
      </w:r>
      <w:r>
        <w:rPr>
          <w:spacing w:val="-2"/>
        </w:rPr>
        <w:t xml:space="preserve"> </w:t>
      </w:r>
      <w:r>
        <w:t>or imposed</w:t>
      </w:r>
      <w:r>
        <w:rPr>
          <w:spacing w:val="-4"/>
        </w:rPr>
        <w:t xml:space="preserve"> </w:t>
      </w:r>
      <w:r>
        <w:t>by</w:t>
      </w:r>
      <w:r>
        <w:rPr>
          <w:spacing w:val="-4"/>
        </w:rPr>
        <w:t xml:space="preserve"> </w:t>
      </w:r>
      <w:r>
        <w:t>the</w:t>
      </w:r>
      <w:r>
        <w:rPr>
          <w:spacing w:val="-4"/>
        </w:rPr>
        <w:t xml:space="preserve"> </w:t>
      </w:r>
      <w:r>
        <w:t>College, as</w:t>
      </w:r>
      <w:r>
        <w:rPr>
          <w:spacing w:val="-4"/>
        </w:rPr>
        <w:t xml:space="preserve"> </w:t>
      </w:r>
      <w:r>
        <w:t>amended</w:t>
      </w:r>
      <w:r>
        <w:rPr>
          <w:spacing w:val="-6"/>
        </w:rPr>
        <w:t xml:space="preserve"> </w:t>
      </w:r>
      <w:r>
        <w:t>from</w:t>
      </w:r>
      <w:r>
        <w:rPr>
          <w:spacing w:val="-3"/>
        </w:rPr>
        <w:t xml:space="preserve"> </w:t>
      </w:r>
      <w:r>
        <w:t>time</w:t>
      </w:r>
      <w:r>
        <w:rPr>
          <w:spacing w:val="-4"/>
        </w:rPr>
        <w:t xml:space="preserve"> </w:t>
      </w:r>
      <w:r>
        <w:t>to</w:t>
      </w:r>
      <w:r>
        <w:rPr>
          <w:spacing w:val="-2"/>
        </w:rPr>
        <w:t xml:space="preserve"> </w:t>
      </w:r>
      <w:r>
        <w:t>time.</w:t>
      </w:r>
      <w:r>
        <w:rPr>
          <w:spacing w:val="-3"/>
        </w:rPr>
        <w:t xml:space="preserve"> </w:t>
      </w:r>
      <w:r>
        <w:t>Where</w:t>
      </w:r>
      <w:r>
        <w:rPr>
          <w:spacing w:val="-4"/>
        </w:rPr>
        <w:t xml:space="preserve"> </w:t>
      </w:r>
      <w:r>
        <w:t>no fee has been set out in the Schedule, a Registrant, health profession corporation, or other person shall pay to the College the fee set by the Registrar and CEO for anything that the Registrar and CEO is required or authorized to do.</w:t>
      </w:r>
    </w:p>
    <w:p w14:paraId="05811146" w14:textId="77777777" w:rsidR="006854EA" w:rsidRDefault="006854EA">
      <w:pPr>
        <w:pStyle w:val="BodyText"/>
      </w:pPr>
    </w:p>
    <w:p w14:paraId="43805E5B" w14:textId="77777777" w:rsidR="006854EA" w:rsidRDefault="00827611">
      <w:pPr>
        <w:pStyle w:val="ListParagraph"/>
        <w:numPr>
          <w:ilvl w:val="2"/>
          <w:numId w:val="13"/>
        </w:numPr>
        <w:tabs>
          <w:tab w:val="left" w:pos="2515"/>
          <w:tab w:val="left" w:pos="2519"/>
        </w:tabs>
        <w:ind w:right="511"/>
        <w:jc w:val="both"/>
      </w:pPr>
      <w:r>
        <w:t>The</w:t>
      </w:r>
      <w:r>
        <w:rPr>
          <w:spacing w:val="-2"/>
        </w:rPr>
        <w:t xml:space="preserve"> </w:t>
      </w:r>
      <w:r>
        <w:t>College</w:t>
      </w:r>
      <w:r>
        <w:rPr>
          <w:spacing w:val="-2"/>
        </w:rPr>
        <w:t xml:space="preserve"> </w:t>
      </w:r>
      <w:r>
        <w:t>will</w:t>
      </w:r>
      <w:r>
        <w:rPr>
          <w:spacing w:val="-2"/>
        </w:rPr>
        <w:t xml:space="preserve"> </w:t>
      </w:r>
      <w:r>
        <w:t>provide</w:t>
      </w:r>
      <w:r>
        <w:rPr>
          <w:spacing w:val="-2"/>
        </w:rPr>
        <w:t xml:space="preserve"> </w:t>
      </w:r>
      <w:r>
        <w:t>written</w:t>
      </w:r>
      <w:r>
        <w:rPr>
          <w:spacing w:val="-4"/>
        </w:rPr>
        <w:t xml:space="preserve"> </w:t>
      </w:r>
      <w:r>
        <w:t>notice</w:t>
      </w:r>
      <w:r>
        <w:rPr>
          <w:spacing w:val="-2"/>
        </w:rPr>
        <w:t xml:space="preserve"> </w:t>
      </w:r>
      <w:r>
        <w:t>of</w:t>
      </w:r>
      <w:r>
        <w:rPr>
          <w:spacing w:val="-3"/>
        </w:rPr>
        <w:t xml:space="preserve"> </w:t>
      </w:r>
      <w:r>
        <w:t>a</w:t>
      </w:r>
      <w:r>
        <w:rPr>
          <w:spacing w:val="-4"/>
        </w:rPr>
        <w:t xml:space="preserve"> </w:t>
      </w:r>
      <w:r>
        <w:t>fee</w:t>
      </w:r>
      <w:r>
        <w:rPr>
          <w:spacing w:val="-2"/>
        </w:rPr>
        <w:t xml:space="preserve"> </w:t>
      </w:r>
      <w:r>
        <w:t>or</w:t>
      </w:r>
      <w:r>
        <w:rPr>
          <w:spacing w:val="-3"/>
        </w:rPr>
        <w:t xml:space="preserve"> </w:t>
      </w:r>
      <w:r>
        <w:t>penalty</w:t>
      </w:r>
      <w:r>
        <w:rPr>
          <w:spacing w:val="-1"/>
        </w:rPr>
        <w:t xml:space="preserve"> </w:t>
      </w:r>
      <w:r>
        <w:t>to</w:t>
      </w:r>
      <w:r>
        <w:rPr>
          <w:spacing w:val="-4"/>
        </w:rPr>
        <w:t xml:space="preserve"> </w:t>
      </w:r>
      <w:r>
        <w:t>a</w:t>
      </w:r>
      <w:r>
        <w:rPr>
          <w:spacing w:val="-4"/>
        </w:rPr>
        <w:t xml:space="preserve"> </w:t>
      </w:r>
      <w:r>
        <w:t>Registrant when</w:t>
      </w:r>
      <w:r>
        <w:rPr>
          <w:spacing w:val="-2"/>
        </w:rPr>
        <w:t xml:space="preserve"> </w:t>
      </w:r>
      <w:r>
        <w:t>it is due.</w:t>
      </w:r>
      <w:r>
        <w:rPr>
          <w:spacing w:val="40"/>
        </w:rPr>
        <w:t xml:space="preserve"> </w:t>
      </w:r>
      <w:r>
        <w:t>A Registrant’s obligation to pay</w:t>
      </w:r>
      <w:r>
        <w:rPr>
          <w:spacing w:val="-2"/>
        </w:rPr>
        <w:t xml:space="preserve"> </w:t>
      </w:r>
      <w:r>
        <w:t>a</w:t>
      </w:r>
      <w:r>
        <w:rPr>
          <w:spacing w:val="-2"/>
        </w:rPr>
        <w:t xml:space="preserve"> </w:t>
      </w:r>
      <w:r>
        <w:t>fee or penalty continues regardless of whether</w:t>
      </w:r>
      <w:r>
        <w:rPr>
          <w:spacing w:val="-1"/>
        </w:rPr>
        <w:t xml:space="preserve"> </w:t>
      </w:r>
      <w:r>
        <w:t>the Registrant</w:t>
      </w:r>
      <w:r>
        <w:rPr>
          <w:spacing w:val="-1"/>
        </w:rPr>
        <w:t xml:space="preserve"> </w:t>
      </w:r>
      <w:r>
        <w:t>fails to</w:t>
      </w:r>
      <w:r>
        <w:rPr>
          <w:spacing w:val="-2"/>
        </w:rPr>
        <w:t xml:space="preserve"> </w:t>
      </w:r>
      <w:r>
        <w:t>receive notice of a</w:t>
      </w:r>
      <w:r>
        <w:rPr>
          <w:spacing w:val="-2"/>
        </w:rPr>
        <w:t xml:space="preserve"> </w:t>
      </w:r>
      <w:r>
        <w:t>fee</w:t>
      </w:r>
      <w:r>
        <w:rPr>
          <w:spacing w:val="-2"/>
        </w:rPr>
        <w:t xml:space="preserve"> </w:t>
      </w:r>
      <w:r>
        <w:t>or</w:t>
      </w:r>
      <w:r>
        <w:rPr>
          <w:spacing w:val="-1"/>
        </w:rPr>
        <w:t xml:space="preserve"> </w:t>
      </w:r>
      <w:r>
        <w:t>penalty</w:t>
      </w:r>
      <w:r>
        <w:rPr>
          <w:spacing w:val="-2"/>
        </w:rPr>
        <w:t xml:space="preserve"> </w:t>
      </w:r>
      <w:r>
        <w:t>due</w:t>
      </w:r>
      <w:r>
        <w:rPr>
          <w:spacing w:val="-2"/>
        </w:rPr>
        <w:t xml:space="preserve"> </w:t>
      </w:r>
      <w:r>
        <w:t>to incorrect or out of date contact information.</w:t>
      </w:r>
    </w:p>
    <w:p w14:paraId="2EB09E2E" w14:textId="77777777" w:rsidR="006854EA" w:rsidRDefault="00827611">
      <w:pPr>
        <w:pStyle w:val="Heading3"/>
        <w:numPr>
          <w:ilvl w:val="1"/>
          <w:numId w:val="13"/>
        </w:numPr>
        <w:tabs>
          <w:tab w:val="left" w:pos="1451"/>
        </w:tabs>
        <w:spacing w:before="238"/>
      </w:pPr>
      <w:bookmarkStart w:id="231" w:name="18.02_Registration_Year"/>
      <w:bookmarkStart w:id="232" w:name="_bookmark114"/>
      <w:bookmarkEnd w:id="231"/>
      <w:bookmarkEnd w:id="232"/>
      <w:r>
        <w:rPr>
          <w:color w:val="0071BB"/>
        </w:rPr>
        <w:t>Registration</w:t>
      </w:r>
      <w:r>
        <w:rPr>
          <w:color w:val="0071BB"/>
          <w:spacing w:val="-9"/>
        </w:rPr>
        <w:t xml:space="preserve"> </w:t>
      </w:r>
      <w:r>
        <w:rPr>
          <w:color w:val="0071BB"/>
          <w:spacing w:val="-4"/>
        </w:rPr>
        <w:t>Year</w:t>
      </w:r>
    </w:p>
    <w:p w14:paraId="48B10B60" w14:textId="77777777" w:rsidR="006854EA" w:rsidRDefault="00827611">
      <w:pPr>
        <w:pStyle w:val="BodyText"/>
        <w:spacing w:before="2"/>
        <w:ind w:left="1497"/>
      </w:pPr>
      <w:bookmarkStart w:id="233" w:name="18.03_Application_Fee"/>
      <w:bookmarkStart w:id="234" w:name="_bookmark115"/>
      <w:bookmarkEnd w:id="233"/>
      <w:bookmarkEnd w:id="234"/>
      <w:r>
        <w:t>The</w:t>
      </w:r>
      <w:r>
        <w:rPr>
          <w:spacing w:val="-3"/>
        </w:rPr>
        <w:t xml:space="preserve"> </w:t>
      </w:r>
      <w:r>
        <w:t>registration</w:t>
      </w:r>
      <w:r>
        <w:rPr>
          <w:spacing w:val="-5"/>
        </w:rPr>
        <w:t xml:space="preserve"> </w:t>
      </w:r>
      <w:r>
        <w:t>year</w:t>
      </w:r>
      <w:r>
        <w:rPr>
          <w:spacing w:val="-3"/>
        </w:rPr>
        <w:t xml:space="preserve"> </w:t>
      </w:r>
      <w:r>
        <w:t>for</w:t>
      </w:r>
      <w:r>
        <w:rPr>
          <w:spacing w:val="-4"/>
        </w:rPr>
        <w:t xml:space="preserve"> </w:t>
      </w:r>
      <w:r>
        <w:t>Registrants</w:t>
      </w:r>
      <w:r>
        <w:rPr>
          <w:spacing w:val="-5"/>
        </w:rPr>
        <w:t xml:space="preserve"> </w:t>
      </w:r>
      <w:r>
        <w:t>shall</w:t>
      </w:r>
      <w:r>
        <w:rPr>
          <w:spacing w:val="-2"/>
        </w:rPr>
        <w:t xml:space="preserve"> </w:t>
      </w:r>
      <w:r>
        <w:t>be</w:t>
      </w:r>
      <w:r>
        <w:rPr>
          <w:spacing w:val="-5"/>
        </w:rPr>
        <w:t xml:space="preserve"> </w:t>
      </w:r>
      <w:r>
        <w:t>from</w:t>
      </w:r>
      <w:r>
        <w:rPr>
          <w:spacing w:val="-4"/>
        </w:rPr>
        <w:t xml:space="preserve"> </w:t>
      </w:r>
      <w:r>
        <w:t>June</w:t>
      </w:r>
      <w:r>
        <w:rPr>
          <w:spacing w:val="-2"/>
        </w:rPr>
        <w:t xml:space="preserve"> </w:t>
      </w:r>
      <w:r>
        <w:t>1</w:t>
      </w:r>
      <w:r>
        <w:rPr>
          <w:spacing w:val="-5"/>
        </w:rPr>
        <w:t xml:space="preserve"> </w:t>
      </w:r>
      <w:r>
        <w:t>to</w:t>
      </w:r>
      <w:r>
        <w:rPr>
          <w:spacing w:val="-6"/>
        </w:rPr>
        <w:t xml:space="preserve"> </w:t>
      </w:r>
      <w:r>
        <w:t>May</w:t>
      </w:r>
      <w:r>
        <w:rPr>
          <w:spacing w:val="-2"/>
        </w:rPr>
        <w:t xml:space="preserve"> </w:t>
      </w:r>
      <w:r>
        <w:t>31</w:t>
      </w:r>
      <w:r>
        <w:rPr>
          <w:spacing w:val="-5"/>
        </w:rPr>
        <w:t xml:space="preserve"> </w:t>
      </w:r>
      <w:r>
        <w:t>of</w:t>
      </w:r>
      <w:r>
        <w:rPr>
          <w:spacing w:val="-2"/>
        </w:rPr>
        <w:t xml:space="preserve"> </w:t>
      </w:r>
      <w:r>
        <w:t>the</w:t>
      </w:r>
      <w:r>
        <w:rPr>
          <w:spacing w:val="-7"/>
        </w:rPr>
        <w:t xml:space="preserve"> </w:t>
      </w:r>
      <w:r>
        <w:t>following</w:t>
      </w:r>
      <w:r>
        <w:rPr>
          <w:spacing w:val="-2"/>
        </w:rPr>
        <w:t xml:space="preserve"> year.</w:t>
      </w:r>
    </w:p>
    <w:p w14:paraId="4B0E3259" w14:textId="77777777" w:rsidR="006854EA" w:rsidRDefault="00827611">
      <w:pPr>
        <w:pStyle w:val="Heading3"/>
        <w:numPr>
          <w:ilvl w:val="1"/>
          <w:numId w:val="13"/>
        </w:numPr>
        <w:tabs>
          <w:tab w:val="left" w:pos="1451"/>
        </w:tabs>
        <w:spacing w:before="239"/>
      </w:pPr>
      <w:r>
        <w:rPr>
          <w:color w:val="0071BB"/>
        </w:rPr>
        <w:t>Application</w:t>
      </w:r>
      <w:r>
        <w:rPr>
          <w:color w:val="0071BB"/>
          <w:spacing w:val="-8"/>
        </w:rPr>
        <w:t xml:space="preserve"> </w:t>
      </w:r>
      <w:r>
        <w:rPr>
          <w:color w:val="0071BB"/>
          <w:spacing w:val="-5"/>
        </w:rPr>
        <w:t>Fee</w:t>
      </w:r>
    </w:p>
    <w:p w14:paraId="7AAE5D51" w14:textId="77777777" w:rsidR="006854EA" w:rsidRDefault="00827611">
      <w:pPr>
        <w:pStyle w:val="BodyText"/>
        <w:spacing w:before="1"/>
        <w:ind w:left="1497" w:right="369"/>
      </w:pPr>
      <w:r>
        <w:t>Every</w:t>
      </w:r>
      <w:r>
        <w:rPr>
          <w:spacing w:val="-2"/>
        </w:rPr>
        <w:t xml:space="preserve"> </w:t>
      </w:r>
      <w:r>
        <w:t>applicant</w:t>
      </w:r>
      <w:r>
        <w:rPr>
          <w:spacing w:val="-3"/>
        </w:rPr>
        <w:t xml:space="preserve"> </w:t>
      </w:r>
      <w:r>
        <w:t>for</w:t>
      </w:r>
      <w:r>
        <w:rPr>
          <w:spacing w:val="-1"/>
        </w:rPr>
        <w:t xml:space="preserve"> </w:t>
      </w:r>
      <w:r>
        <w:t>a</w:t>
      </w:r>
      <w:r>
        <w:rPr>
          <w:spacing w:val="-4"/>
        </w:rPr>
        <w:t xml:space="preserve"> </w:t>
      </w:r>
      <w:r>
        <w:t>Certificate</w:t>
      </w:r>
      <w:r>
        <w:rPr>
          <w:spacing w:val="-4"/>
        </w:rPr>
        <w:t xml:space="preserve"> </w:t>
      </w:r>
      <w:r>
        <w:t>of</w:t>
      </w:r>
      <w:r>
        <w:rPr>
          <w:spacing w:val="-3"/>
        </w:rPr>
        <w:t xml:space="preserve"> </w:t>
      </w:r>
      <w:r>
        <w:t>Registration</w:t>
      </w:r>
      <w:r>
        <w:rPr>
          <w:spacing w:val="-3"/>
        </w:rPr>
        <w:t xml:space="preserve"> </w:t>
      </w:r>
      <w:r>
        <w:t>of</w:t>
      </w:r>
      <w:r>
        <w:rPr>
          <w:spacing w:val="-3"/>
        </w:rPr>
        <w:t xml:space="preserve"> </w:t>
      </w:r>
      <w:r>
        <w:t>any</w:t>
      </w:r>
      <w:r>
        <w:rPr>
          <w:spacing w:val="-2"/>
        </w:rPr>
        <w:t xml:space="preserve"> </w:t>
      </w:r>
      <w:r>
        <w:t>Class</w:t>
      </w:r>
      <w:r>
        <w:rPr>
          <w:spacing w:val="-2"/>
        </w:rPr>
        <w:t xml:space="preserve"> </w:t>
      </w:r>
      <w:r>
        <w:t>shall</w:t>
      </w:r>
      <w:r>
        <w:rPr>
          <w:spacing w:val="-3"/>
        </w:rPr>
        <w:t xml:space="preserve"> </w:t>
      </w:r>
      <w:r>
        <w:t>pay</w:t>
      </w:r>
      <w:r>
        <w:rPr>
          <w:spacing w:val="-4"/>
        </w:rPr>
        <w:t xml:space="preserve"> </w:t>
      </w:r>
      <w:r>
        <w:t>an</w:t>
      </w:r>
      <w:r>
        <w:rPr>
          <w:spacing w:val="-3"/>
        </w:rPr>
        <w:t xml:space="preserve"> </w:t>
      </w:r>
      <w:r>
        <w:t>application</w:t>
      </w:r>
      <w:r>
        <w:rPr>
          <w:spacing w:val="-3"/>
        </w:rPr>
        <w:t xml:space="preserve"> </w:t>
      </w:r>
      <w:r>
        <w:t>fee,</w:t>
      </w:r>
      <w:r>
        <w:rPr>
          <w:spacing w:val="-3"/>
        </w:rPr>
        <w:t xml:space="preserve"> </w:t>
      </w:r>
      <w:r>
        <w:t>as set out in the Fee Schedule, immediately upon the applicant submitting a completed application to the Registrar and CEO.</w:t>
      </w:r>
    </w:p>
    <w:p w14:paraId="0E3ED63A" w14:textId="77777777" w:rsidR="006854EA" w:rsidRDefault="00827611">
      <w:pPr>
        <w:pStyle w:val="Heading3"/>
        <w:numPr>
          <w:ilvl w:val="1"/>
          <w:numId w:val="13"/>
        </w:numPr>
        <w:tabs>
          <w:tab w:val="left" w:pos="1451"/>
        </w:tabs>
        <w:spacing w:before="239" w:line="252" w:lineRule="exact"/>
      </w:pPr>
      <w:bookmarkStart w:id="235" w:name="18.04_Registration_Fee"/>
      <w:bookmarkStart w:id="236" w:name="_bookmark116"/>
      <w:bookmarkEnd w:id="235"/>
      <w:bookmarkEnd w:id="236"/>
      <w:r>
        <w:rPr>
          <w:color w:val="0071BB"/>
        </w:rPr>
        <w:t>Registration</w:t>
      </w:r>
      <w:r>
        <w:rPr>
          <w:color w:val="0071BB"/>
          <w:spacing w:val="-9"/>
        </w:rPr>
        <w:t xml:space="preserve"> </w:t>
      </w:r>
      <w:r>
        <w:rPr>
          <w:color w:val="0071BB"/>
          <w:spacing w:val="-5"/>
        </w:rPr>
        <w:t>Fee</w:t>
      </w:r>
    </w:p>
    <w:p w14:paraId="1BAD34D5" w14:textId="77777777" w:rsidR="006854EA" w:rsidRDefault="00827611">
      <w:pPr>
        <w:pStyle w:val="BodyText"/>
        <w:ind w:left="1497" w:right="679"/>
      </w:pPr>
      <w:r>
        <w:t>The registration fee is an amount equal to the annual renewal fee.</w:t>
      </w:r>
      <w:r>
        <w:rPr>
          <w:spacing w:val="40"/>
        </w:rPr>
        <w:t xml:space="preserve"> </w:t>
      </w:r>
      <w:r>
        <w:t>After an applicant is notified by the College that their application for a Certificate of Registration has been approved, the initial registration fee for the General, Provisional or Emergency Class Certificate</w:t>
      </w:r>
      <w:r>
        <w:rPr>
          <w:spacing w:val="-4"/>
        </w:rPr>
        <w:t xml:space="preserve"> </w:t>
      </w:r>
      <w:r>
        <w:t>of</w:t>
      </w:r>
      <w:r>
        <w:rPr>
          <w:spacing w:val="-2"/>
        </w:rPr>
        <w:t xml:space="preserve"> </w:t>
      </w:r>
      <w:r>
        <w:t>Registration</w:t>
      </w:r>
      <w:r>
        <w:rPr>
          <w:spacing w:val="-2"/>
        </w:rPr>
        <w:t xml:space="preserve"> </w:t>
      </w:r>
      <w:r>
        <w:t>is</w:t>
      </w:r>
      <w:r>
        <w:rPr>
          <w:spacing w:val="-1"/>
        </w:rPr>
        <w:t xml:space="preserve"> </w:t>
      </w:r>
      <w:r>
        <w:t>payable,</w:t>
      </w:r>
      <w:r>
        <w:rPr>
          <w:spacing w:val="-2"/>
        </w:rPr>
        <w:t xml:space="preserve"> </w:t>
      </w:r>
      <w:r>
        <w:t>prorated</w:t>
      </w:r>
      <w:r>
        <w:rPr>
          <w:spacing w:val="-4"/>
        </w:rPr>
        <w:t xml:space="preserve"> </w:t>
      </w:r>
      <w:r>
        <w:t>on</w:t>
      </w:r>
      <w:r>
        <w:rPr>
          <w:spacing w:val="-4"/>
        </w:rPr>
        <w:t xml:space="preserve"> </w:t>
      </w:r>
      <w:r>
        <w:t>a</w:t>
      </w:r>
      <w:r>
        <w:rPr>
          <w:spacing w:val="-2"/>
        </w:rPr>
        <w:t xml:space="preserve"> </w:t>
      </w:r>
      <w:r>
        <w:t>quarterly</w:t>
      </w:r>
      <w:r>
        <w:rPr>
          <w:spacing w:val="-1"/>
        </w:rPr>
        <w:t xml:space="preserve"> </w:t>
      </w:r>
      <w:r>
        <w:t>basis,</w:t>
      </w:r>
      <w:r>
        <w:rPr>
          <w:spacing w:val="-2"/>
        </w:rPr>
        <w:t xml:space="preserve"> </w:t>
      </w:r>
      <w:r>
        <w:t>as</w:t>
      </w:r>
      <w:r>
        <w:rPr>
          <w:spacing w:val="-4"/>
        </w:rPr>
        <w:t xml:space="preserve"> </w:t>
      </w:r>
      <w:r>
        <w:t>set</w:t>
      </w:r>
      <w:r>
        <w:rPr>
          <w:spacing w:val="-5"/>
        </w:rPr>
        <w:t xml:space="preserve"> </w:t>
      </w:r>
      <w:r>
        <w:t>out in</w:t>
      </w:r>
      <w:r>
        <w:rPr>
          <w:spacing w:val="-4"/>
        </w:rPr>
        <w:t xml:space="preserve"> </w:t>
      </w:r>
      <w:r>
        <w:t>the</w:t>
      </w:r>
      <w:r>
        <w:rPr>
          <w:spacing w:val="-2"/>
        </w:rPr>
        <w:t xml:space="preserve"> </w:t>
      </w:r>
      <w:r>
        <w:t xml:space="preserve">Fee </w:t>
      </w:r>
      <w:r>
        <w:rPr>
          <w:spacing w:val="-2"/>
        </w:rPr>
        <w:t>Schedule.</w:t>
      </w:r>
    </w:p>
    <w:p w14:paraId="5ED086F9" w14:textId="77777777" w:rsidR="006854EA" w:rsidRDefault="00827611">
      <w:pPr>
        <w:pStyle w:val="Heading3"/>
        <w:numPr>
          <w:ilvl w:val="1"/>
          <w:numId w:val="13"/>
        </w:numPr>
        <w:tabs>
          <w:tab w:val="left" w:pos="1451"/>
        </w:tabs>
        <w:spacing w:before="239"/>
      </w:pPr>
      <w:bookmarkStart w:id="237" w:name="18.05_Renewal_Fee"/>
      <w:bookmarkStart w:id="238" w:name="_bookmark117"/>
      <w:bookmarkEnd w:id="237"/>
      <w:bookmarkEnd w:id="238"/>
      <w:r>
        <w:rPr>
          <w:color w:val="0071BB"/>
        </w:rPr>
        <w:t>Renewal</w:t>
      </w:r>
      <w:r>
        <w:rPr>
          <w:color w:val="0071BB"/>
          <w:spacing w:val="-5"/>
        </w:rPr>
        <w:t xml:space="preserve"> Fee</w:t>
      </w:r>
    </w:p>
    <w:p w14:paraId="00D6F61F" w14:textId="77777777" w:rsidR="006854EA" w:rsidRDefault="00827611">
      <w:pPr>
        <w:pStyle w:val="BodyText"/>
        <w:spacing w:before="2"/>
        <w:ind w:left="1497" w:right="369"/>
      </w:pPr>
      <w:r>
        <w:t>Every Registrant shall pay an annual renewal fee for each Certificate of Registration on or before May 31 of each year as set out in the Fee Schedule.</w:t>
      </w:r>
      <w:r>
        <w:rPr>
          <w:spacing w:val="40"/>
        </w:rPr>
        <w:t xml:space="preserve"> </w:t>
      </w:r>
      <w:r>
        <w:t>At least 60 days before the renewal</w:t>
      </w:r>
      <w:r>
        <w:rPr>
          <w:spacing w:val="-2"/>
        </w:rPr>
        <w:t xml:space="preserve"> </w:t>
      </w:r>
      <w:r>
        <w:t>fees</w:t>
      </w:r>
      <w:r>
        <w:rPr>
          <w:spacing w:val="-4"/>
        </w:rPr>
        <w:t xml:space="preserve"> </w:t>
      </w:r>
      <w:r>
        <w:t>are</w:t>
      </w:r>
      <w:r>
        <w:rPr>
          <w:spacing w:val="-4"/>
        </w:rPr>
        <w:t xml:space="preserve"> </w:t>
      </w:r>
      <w:r>
        <w:t>due,</w:t>
      </w:r>
      <w:r>
        <w:rPr>
          <w:spacing w:val="-2"/>
        </w:rPr>
        <w:t xml:space="preserve"> </w:t>
      </w:r>
      <w:r>
        <w:t>the</w:t>
      </w:r>
      <w:r>
        <w:rPr>
          <w:spacing w:val="-2"/>
        </w:rPr>
        <w:t xml:space="preserve"> </w:t>
      </w:r>
      <w:r>
        <w:t>Registrar and</w:t>
      </w:r>
      <w:r>
        <w:rPr>
          <w:spacing w:val="-4"/>
        </w:rPr>
        <w:t xml:space="preserve"> </w:t>
      </w:r>
      <w:r>
        <w:t>CEO</w:t>
      </w:r>
      <w:r>
        <w:rPr>
          <w:spacing w:val="-2"/>
        </w:rPr>
        <w:t xml:space="preserve"> </w:t>
      </w:r>
      <w:r>
        <w:t>shall</w:t>
      </w:r>
      <w:r>
        <w:rPr>
          <w:spacing w:val="-2"/>
        </w:rPr>
        <w:t xml:space="preserve"> </w:t>
      </w:r>
      <w:r>
        <w:t>send</w:t>
      </w:r>
      <w:r>
        <w:rPr>
          <w:spacing w:val="-2"/>
        </w:rPr>
        <w:t xml:space="preserve"> </w:t>
      </w:r>
      <w:r>
        <w:t>to</w:t>
      </w:r>
      <w:r>
        <w:rPr>
          <w:spacing w:val="-4"/>
        </w:rPr>
        <w:t xml:space="preserve"> </w:t>
      </w:r>
      <w:r>
        <w:t>each</w:t>
      </w:r>
      <w:r>
        <w:rPr>
          <w:spacing w:val="-2"/>
        </w:rPr>
        <w:t xml:space="preserve"> </w:t>
      </w:r>
      <w:r>
        <w:t>Registrant a</w:t>
      </w:r>
      <w:r>
        <w:rPr>
          <w:spacing w:val="-4"/>
        </w:rPr>
        <w:t xml:space="preserve"> </w:t>
      </w:r>
      <w:r>
        <w:t>notice</w:t>
      </w:r>
      <w:r>
        <w:rPr>
          <w:spacing w:val="-4"/>
        </w:rPr>
        <w:t xml:space="preserve"> </w:t>
      </w:r>
      <w:r>
        <w:t>stating that the renewal fees are due and a request for information required under the regulations and the bylaws of the College.</w:t>
      </w:r>
      <w:r>
        <w:rPr>
          <w:spacing w:val="40"/>
        </w:rPr>
        <w:t xml:space="preserve"> </w:t>
      </w:r>
      <w:r>
        <w:t>The obligation to</w:t>
      </w:r>
      <w:r>
        <w:rPr>
          <w:spacing w:val="-1"/>
        </w:rPr>
        <w:t xml:space="preserve"> </w:t>
      </w:r>
      <w:r>
        <w:t>pay the renewal fee continues even if the</w:t>
      </w:r>
    </w:p>
    <w:p w14:paraId="51ACB9CF" w14:textId="77777777" w:rsidR="006854EA" w:rsidRDefault="006854EA">
      <w:pPr>
        <w:pStyle w:val="BodyText"/>
        <w:sectPr w:rsidR="006854EA">
          <w:pgSz w:w="12240" w:h="15840"/>
          <w:pgMar w:top="1340" w:right="720" w:bottom="820" w:left="720" w:header="731" w:footer="621" w:gutter="0"/>
          <w:cols w:space="720"/>
        </w:sectPr>
      </w:pPr>
    </w:p>
    <w:p w14:paraId="6A611D07" w14:textId="77777777" w:rsidR="006854EA" w:rsidRDefault="00827611">
      <w:pPr>
        <w:pStyle w:val="BodyText"/>
        <w:spacing w:before="83"/>
        <w:ind w:left="1497"/>
      </w:pPr>
      <w:r>
        <w:t>Registrar</w:t>
      </w:r>
      <w:r>
        <w:rPr>
          <w:spacing w:val="-5"/>
        </w:rPr>
        <w:t xml:space="preserve"> </w:t>
      </w:r>
      <w:r>
        <w:t>fails</w:t>
      </w:r>
      <w:r>
        <w:rPr>
          <w:spacing w:val="-5"/>
        </w:rPr>
        <w:t xml:space="preserve"> </w:t>
      </w:r>
      <w:r>
        <w:t>to</w:t>
      </w:r>
      <w:r>
        <w:rPr>
          <w:spacing w:val="-3"/>
        </w:rPr>
        <w:t xml:space="preserve"> </w:t>
      </w:r>
      <w:r>
        <w:t>provide</w:t>
      </w:r>
      <w:r>
        <w:rPr>
          <w:spacing w:val="-5"/>
        </w:rPr>
        <w:t xml:space="preserve"> </w:t>
      </w:r>
      <w:r>
        <w:t>the</w:t>
      </w:r>
      <w:r>
        <w:rPr>
          <w:spacing w:val="-4"/>
        </w:rPr>
        <w:t xml:space="preserve"> </w:t>
      </w:r>
      <w:r>
        <w:t>notice</w:t>
      </w:r>
      <w:r>
        <w:rPr>
          <w:spacing w:val="-3"/>
        </w:rPr>
        <w:t xml:space="preserve"> </w:t>
      </w:r>
      <w:r>
        <w:t>or</w:t>
      </w:r>
      <w:r>
        <w:rPr>
          <w:spacing w:val="-6"/>
        </w:rPr>
        <w:t xml:space="preserve"> </w:t>
      </w:r>
      <w:r>
        <w:t>the</w:t>
      </w:r>
      <w:r>
        <w:rPr>
          <w:spacing w:val="-3"/>
        </w:rPr>
        <w:t xml:space="preserve"> </w:t>
      </w:r>
      <w:r>
        <w:t>Registrant</w:t>
      </w:r>
      <w:r>
        <w:rPr>
          <w:spacing w:val="-5"/>
        </w:rPr>
        <w:t xml:space="preserve"> </w:t>
      </w:r>
      <w:r>
        <w:t>fails</w:t>
      </w:r>
      <w:r>
        <w:rPr>
          <w:spacing w:val="-2"/>
        </w:rPr>
        <w:t xml:space="preserve"> </w:t>
      </w:r>
      <w:r>
        <w:t>to</w:t>
      </w:r>
      <w:r>
        <w:rPr>
          <w:spacing w:val="-5"/>
        </w:rPr>
        <w:t xml:space="preserve"> </w:t>
      </w:r>
      <w:r>
        <w:t>receive</w:t>
      </w:r>
      <w:r>
        <w:rPr>
          <w:spacing w:val="-5"/>
        </w:rPr>
        <w:t xml:space="preserve"> </w:t>
      </w:r>
      <w:r>
        <w:t>such</w:t>
      </w:r>
      <w:r>
        <w:rPr>
          <w:spacing w:val="-7"/>
        </w:rPr>
        <w:t xml:space="preserve"> </w:t>
      </w:r>
      <w:r>
        <w:rPr>
          <w:spacing w:val="-2"/>
        </w:rPr>
        <w:t>notice.</w:t>
      </w:r>
    </w:p>
    <w:p w14:paraId="2AA39140" w14:textId="77777777" w:rsidR="006854EA" w:rsidRDefault="00827611">
      <w:pPr>
        <w:pStyle w:val="Heading3"/>
        <w:numPr>
          <w:ilvl w:val="1"/>
          <w:numId w:val="13"/>
        </w:numPr>
        <w:tabs>
          <w:tab w:val="left" w:pos="1449"/>
        </w:tabs>
        <w:spacing w:before="239"/>
        <w:ind w:left="1449" w:hanging="802"/>
        <w:jc w:val="both"/>
      </w:pPr>
      <w:bookmarkStart w:id="239" w:name="18.06_Fee_Waiver"/>
      <w:bookmarkStart w:id="240" w:name="_bookmark118"/>
      <w:bookmarkEnd w:id="239"/>
      <w:bookmarkEnd w:id="240"/>
      <w:r>
        <w:rPr>
          <w:color w:val="0071BB"/>
        </w:rPr>
        <w:t>Fee</w:t>
      </w:r>
      <w:r>
        <w:rPr>
          <w:color w:val="0071BB"/>
          <w:spacing w:val="-4"/>
        </w:rPr>
        <w:t xml:space="preserve"> </w:t>
      </w:r>
      <w:r>
        <w:rPr>
          <w:color w:val="0071BB"/>
          <w:spacing w:val="-2"/>
        </w:rPr>
        <w:t>Waiver</w:t>
      </w:r>
    </w:p>
    <w:p w14:paraId="600819D1" w14:textId="77777777" w:rsidR="006854EA" w:rsidRDefault="00827611">
      <w:pPr>
        <w:pStyle w:val="BodyText"/>
        <w:spacing w:before="2"/>
        <w:ind w:left="1497"/>
      </w:pPr>
      <w:r>
        <w:t>The</w:t>
      </w:r>
      <w:r>
        <w:rPr>
          <w:spacing w:val="-3"/>
        </w:rPr>
        <w:t xml:space="preserve"> </w:t>
      </w:r>
      <w:r>
        <w:t>Registrar</w:t>
      </w:r>
      <w:r>
        <w:rPr>
          <w:spacing w:val="-1"/>
        </w:rPr>
        <w:t xml:space="preserve"> </w:t>
      </w:r>
      <w:r>
        <w:t>and</w:t>
      </w:r>
      <w:r>
        <w:rPr>
          <w:spacing w:val="-5"/>
        </w:rPr>
        <w:t xml:space="preserve"> </w:t>
      </w:r>
      <w:r>
        <w:t>CEO</w:t>
      </w:r>
      <w:r>
        <w:rPr>
          <w:spacing w:val="-6"/>
        </w:rPr>
        <w:t xml:space="preserve"> </w:t>
      </w:r>
      <w:r>
        <w:t>may</w:t>
      </w:r>
      <w:r>
        <w:rPr>
          <w:spacing w:val="-2"/>
        </w:rPr>
        <w:t xml:space="preserve"> </w:t>
      </w:r>
      <w:r>
        <w:t>waive</w:t>
      </w:r>
      <w:r>
        <w:rPr>
          <w:spacing w:val="-5"/>
        </w:rPr>
        <w:t xml:space="preserve"> </w:t>
      </w:r>
      <w:r>
        <w:t>all</w:t>
      </w:r>
      <w:r>
        <w:rPr>
          <w:spacing w:val="-3"/>
        </w:rPr>
        <w:t xml:space="preserve"> </w:t>
      </w:r>
      <w:r>
        <w:t>or</w:t>
      </w:r>
      <w:r>
        <w:rPr>
          <w:spacing w:val="-1"/>
        </w:rPr>
        <w:t xml:space="preserve"> </w:t>
      </w:r>
      <w:r>
        <w:t>part</w:t>
      </w:r>
      <w:r>
        <w:rPr>
          <w:spacing w:val="-3"/>
        </w:rPr>
        <w:t xml:space="preserve"> </w:t>
      </w:r>
      <w:r>
        <w:t>of</w:t>
      </w:r>
      <w:r>
        <w:rPr>
          <w:spacing w:val="-3"/>
        </w:rPr>
        <w:t xml:space="preserve"> </w:t>
      </w:r>
      <w:r>
        <w:t>a</w:t>
      </w:r>
      <w:r>
        <w:rPr>
          <w:spacing w:val="-5"/>
        </w:rPr>
        <w:t xml:space="preserve"> </w:t>
      </w:r>
      <w:r>
        <w:t>fee,</w:t>
      </w:r>
      <w:r>
        <w:rPr>
          <w:spacing w:val="-1"/>
        </w:rPr>
        <w:t xml:space="preserve"> </w:t>
      </w:r>
      <w:r>
        <w:t>penalty,</w:t>
      </w:r>
      <w:r>
        <w:rPr>
          <w:spacing w:val="-3"/>
        </w:rPr>
        <w:t xml:space="preserve"> </w:t>
      </w:r>
      <w:r>
        <w:t>or</w:t>
      </w:r>
      <w:r>
        <w:rPr>
          <w:spacing w:val="-4"/>
        </w:rPr>
        <w:t xml:space="preserve"> </w:t>
      </w:r>
      <w:r>
        <w:t>amount</w:t>
      </w:r>
      <w:r>
        <w:rPr>
          <w:spacing w:val="-1"/>
        </w:rPr>
        <w:t xml:space="preserve"> </w:t>
      </w:r>
      <w:r>
        <w:t>in</w:t>
      </w:r>
      <w:r>
        <w:rPr>
          <w:spacing w:val="-3"/>
        </w:rPr>
        <w:t xml:space="preserve"> </w:t>
      </w:r>
      <w:r>
        <w:t>exceptional circumstances.</w:t>
      </w:r>
      <w:r>
        <w:rPr>
          <w:spacing w:val="40"/>
        </w:rPr>
        <w:t xml:space="preserve"> </w:t>
      </w:r>
      <w:r>
        <w:t>The Registrar and CEO shall document the reasons for the waiver.</w:t>
      </w:r>
    </w:p>
    <w:p w14:paraId="31D35166" w14:textId="77777777" w:rsidR="006854EA" w:rsidRDefault="00827611">
      <w:pPr>
        <w:pStyle w:val="Heading3"/>
        <w:numPr>
          <w:ilvl w:val="1"/>
          <w:numId w:val="13"/>
        </w:numPr>
        <w:tabs>
          <w:tab w:val="left" w:pos="1452"/>
        </w:tabs>
        <w:spacing w:before="240" w:line="252" w:lineRule="exact"/>
        <w:ind w:left="1452"/>
      </w:pPr>
      <w:bookmarkStart w:id="241" w:name="18.07_Outstanding_Amounts"/>
      <w:bookmarkStart w:id="242" w:name="_bookmark119"/>
      <w:bookmarkEnd w:id="241"/>
      <w:bookmarkEnd w:id="242"/>
      <w:r>
        <w:rPr>
          <w:color w:val="0071BB"/>
        </w:rPr>
        <w:t>Outstanding</w:t>
      </w:r>
      <w:r>
        <w:rPr>
          <w:color w:val="0071BB"/>
          <w:spacing w:val="-10"/>
        </w:rPr>
        <w:t xml:space="preserve"> </w:t>
      </w:r>
      <w:r>
        <w:rPr>
          <w:color w:val="0071BB"/>
          <w:spacing w:val="-2"/>
        </w:rPr>
        <w:t>Amounts</w:t>
      </w:r>
    </w:p>
    <w:p w14:paraId="12E6942B" w14:textId="77777777" w:rsidR="006854EA" w:rsidRDefault="00827611">
      <w:pPr>
        <w:pStyle w:val="BodyText"/>
        <w:ind w:left="1497" w:right="382"/>
      </w:pPr>
      <w:r>
        <w:t>Any</w:t>
      </w:r>
      <w:r>
        <w:rPr>
          <w:spacing w:val="-2"/>
        </w:rPr>
        <w:t xml:space="preserve"> </w:t>
      </w:r>
      <w:r>
        <w:t>outstanding</w:t>
      </w:r>
      <w:r>
        <w:rPr>
          <w:spacing w:val="-3"/>
        </w:rPr>
        <w:t xml:space="preserve"> </w:t>
      </w:r>
      <w:r>
        <w:t>balance</w:t>
      </w:r>
      <w:r>
        <w:rPr>
          <w:spacing w:val="-5"/>
        </w:rPr>
        <w:t xml:space="preserve"> </w:t>
      </w:r>
      <w:r>
        <w:t>owing</w:t>
      </w:r>
      <w:r>
        <w:rPr>
          <w:spacing w:val="-3"/>
        </w:rPr>
        <w:t xml:space="preserve"> </w:t>
      </w:r>
      <w:r>
        <w:t>to</w:t>
      </w:r>
      <w:r>
        <w:rPr>
          <w:spacing w:val="-5"/>
        </w:rPr>
        <w:t xml:space="preserve"> </w:t>
      </w:r>
      <w:r>
        <w:t>the</w:t>
      </w:r>
      <w:r>
        <w:rPr>
          <w:spacing w:val="-5"/>
        </w:rPr>
        <w:t xml:space="preserve"> </w:t>
      </w:r>
      <w:r>
        <w:t>College</w:t>
      </w:r>
      <w:r>
        <w:rPr>
          <w:spacing w:val="-3"/>
        </w:rPr>
        <w:t xml:space="preserve"> </w:t>
      </w:r>
      <w:r>
        <w:t>in</w:t>
      </w:r>
      <w:r>
        <w:rPr>
          <w:spacing w:val="-3"/>
        </w:rPr>
        <w:t xml:space="preserve"> </w:t>
      </w:r>
      <w:r>
        <w:t>respect</w:t>
      </w:r>
      <w:r>
        <w:rPr>
          <w:spacing w:val="-1"/>
        </w:rPr>
        <w:t xml:space="preserve"> </w:t>
      </w:r>
      <w:r>
        <w:t>of</w:t>
      </w:r>
      <w:r>
        <w:rPr>
          <w:spacing w:val="-3"/>
        </w:rPr>
        <w:t xml:space="preserve"> </w:t>
      </w:r>
      <w:r>
        <w:t>any</w:t>
      </w:r>
      <w:r>
        <w:rPr>
          <w:spacing w:val="-2"/>
        </w:rPr>
        <w:t xml:space="preserve"> </w:t>
      </w:r>
      <w:r>
        <w:t>decision</w:t>
      </w:r>
      <w:r>
        <w:rPr>
          <w:spacing w:val="-5"/>
        </w:rPr>
        <w:t xml:space="preserve"> </w:t>
      </w:r>
      <w:r>
        <w:t>made</w:t>
      </w:r>
      <w:r>
        <w:rPr>
          <w:spacing w:val="-3"/>
        </w:rPr>
        <w:t xml:space="preserve"> </w:t>
      </w:r>
      <w:r>
        <w:t>by</w:t>
      </w:r>
      <w:r>
        <w:rPr>
          <w:spacing w:val="-2"/>
        </w:rPr>
        <w:t xml:space="preserve"> </w:t>
      </w:r>
      <w:r>
        <w:t>a</w:t>
      </w:r>
      <w:r>
        <w:rPr>
          <w:spacing w:val="-5"/>
        </w:rPr>
        <w:t xml:space="preserve"> </w:t>
      </w:r>
      <w:r>
        <w:t xml:space="preserve">College committee, and any other fees payable under this bylaw, will be added to and included in </w:t>
      </w:r>
      <w:bookmarkStart w:id="243" w:name="18.08_Fee_Adjustments"/>
      <w:bookmarkStart w:id="244" w:name="_bookmark120"/>
      <w:bookmarkEnd w:id="243"/>
      <w:bookmarkEnd w:id="244"/>
      <w:r>
        <w:t>the registrant’s annual renewal fees set out in the Fee Schedule.</w:t>
      </w:r>
    </w:p>
    <w:p w14:paraId="32CEEE7E" w14:textId="77777777" w:rsidR="006854EA" w:rsidRDefault="00827611">
      <w:pPr>
        <w:pStyle w:val="Heading3"/>
        <w:numPr>
          <w:ilvl w:val="1"/>
          <w:numId w:val="13"/>
        </w:numPr>
        <w:tabs>
          <w:tab w:val="left" w:pos="1450"/>
        </w:tabs>
        <w:spacing w:before="239"/>
        <w:ind w:left="1450" w:hanging="802"/>
        <w:jc w:val="both"/>
      </w:pPr>
      <w:r>
        <w:rPr>
          <w:color w:val="0071BB"/>
        </w:rPr>
        <w:t>Fee</w:t>
      </w:r>
      <w:r>
        <w:rPr>
          <w:color w:val="0071BB"/>
          <w:spacing w:val="-2"/>
        </w:rPr>
        <w:t xml:space="preserve"> Adjustments</w:t>
      </w:r>
    </w:p>
    <w:p w14:paraId="47A02C71" w14:textId="77777777" w:rsidR="006854EA" w:rsidRDefault="00827611">
      <w:pPr>
        <w:pStyle w:val="BodyText"/>
        <w:spacing w:before="1"/>
        <w:ind w:left="1497" w:right="430"/>
        <w:jc w:val="both"/>
      </w:pPr>
      <w:r>
        <w:t>Effective</w:t>
      </w:r>
      <w:r>
        <w:rPr>
          <w:spacing w:val="-2"/>
        </w:rPr>
        <w:t xml:space="preserve"> </w:t>
      </w:r>
      <w:r>
        <w:t>June</w:t>
      </w:r>
      <w:r>
        <w:rPr>
          <w:spacing w:val="-4"/>
        </w:rPr>
        <w:t xml:space="preserve"> </w:t>
      </w:r>
      <w:r>
        <w:t>1,</w:t>
      </w:r>
      <w:r>
        <w:rPr>
          <w:spacing w:val="-2"/>
        </w:rPr>
        <w:t xml:space="preserve"> </w:t>
      </w:r>
      <w:r>
        <w:t>2024,</w:t>
      </w:r>
      <w:r>
        <w:rPr>
          <w:spacing w:val="-2"/>
        </w:rPr>
        <w:t xml:space="preserve"> </w:t>
      </w:r>
      <w:r>
        <w:t>and</w:t>
      </w:r>
      <w:r>
        <w:rPr>
          <w:spacing w:val="-2"/>
        </w:rPr>
        <w:t xml:space="preserve"> </w:t>
      </w:r>
      <w:r>
        <w:t>for</w:t>
      </w:r>
      <w:r>
        <w:rPr>
          <w:spacing w:val="-3"/>
        </w:rPr>
        <w:t xml:space="preserve"> </w:t>
      </w:r>
      <w:r>
        <w:t>the</w:t>
      </w:r>
      <w:r>
        <w:rPr>
          <w:spacing w:val="-2"/>
        </w:rPr>
        <w:t xml:space="preserve"> </w:t>
      </w:r>
      <w:r>
        <w:t>subsequent</w:t>
      </w:r>
      <w:r>
        <w:rPr>
          <w:spacing w:val="-2"/>
        </w:rPr>
        <w:t xml:space="preserve"> </w:t>
      </w:r>
      <w:r>
        <w:t>5</w:t>
      </w:r>
      <w:r>
        <w:rPr>
          <w:spacing w:val="-4"/>
        </w:rPr>
        <w:t xml:space="preserve"> </w:t>
      </w:r>
      <w:r>
        <w:t>years,</w:t>
      </w:r>
      <w:r>
        <w:rPr>
          <w:spacing w:val="-2"/>
        </w:rPr>
        <w:t xml:space="preserve"> </w:t>
      </w:r>
      <w:r>
        <w:t>the</w:t>
      </w:r>
      <w:r>
        <w:rPr>
          <w:spacing w:val="-4"/>
        </w:rPr>
        <w:t xml:space="preserve"> </w:t>
      </w:r>
      <w:r>
        <w:t>Board</w:t>
      </w:r>
      <w:r>
        <w:rPr>
          <w:spacing w:val="-4"/>
        </w:rPr>
        <w:t xml:space="preserve"> </w:t>
      </w:r>
      <w:r>
        <w:t>shall</w:t>
      </w:r>
      <w:r>
        <w:rPr>
          <w:spacing w:val="-2"/>
        </w:rPr>
        <w:t xml:space="preserve"> </w:t>
      </w:r>
      <w:r>
        <w:t>annually</w:t>
      </w:r>
      <w:r>
        <w:rPr>
          <w:spacing w:val="-1"/>
        </w:rPr>
        <w:t xml:space="preserve"> </w:t>
      </w:r>
      <w:r>
        <w:t>review</w:t>
      </w:r>
      <w:r>
        <w:rPr>
          <w:spacing w:val="-2"/>
        </w:rPr>
        <w:t xml:space="preserve"> </w:t>
      </w:r>
      <w:r>
        <w:t>the renewal fee, and</w:t>
      </w:r>
      <w:r>
        <w:rPr>
          <w:spacing w:val="-2"/>
        </w:rPr>
        <w:t xml:space="preserve"> </w:t>
      </w:r>
      <w:r>
        <w:t>where</w:t>
      </w:r>
      <w:r>
        <w:rPr>
          <w:spacing w:val="-2"/>
        </w:rPr>
        <w:t xml:space="preserve"> </w:t>
      </w:r>
      <w:r>
        <w:t>they deemed</w:t>
      </w:r>
      <w:r>
        <w:rPr>
          <w:spacing w:val="-2"/>
        </w:rPr>
        <w:t xml:space="preserve"> </w:t>
      </w:r>
      <w:r>
        <w:t>it appropriate,</w:t>
      </w:r>
      <w:r>
        <w:rPr>
          <w:spacing w:val="-1"/>
        </w:rPr>
        <w:t xml:space="preserve"> </w:t>
      </w:r>
      <w:r>
        <w:t>may increase</w:t>
      </w:r>
      <w:r>
        <w:rPr>
          <w:spacing w:val="-2"/>
        </w:rPr>
        <w:t xml:space="preserve"> </w:t>
      </w:r>
      <w:r>
        <w:t>the</w:t>
      </w:r>
      <w:r>
        <w:rPr>
          <w:spacing w:val="-2"/>
        </w:rPr>
        <w:t xml:space="preserve"> </w:t>
      </w:r>
      <w:r>
        <w:t>fee</w:t>
      </w:r>
      <w:r>
        <w:rPr>
          <w:spacing w:val="-4"/>
        </w:rPr>
        <w:t xml:space="preserve"> </w:t>
      </w:r>
      <w:r>
        <w:t>by not more</w:t>
      </w:r>
      <w:r>
        <w:rPr>
          <w:spacing w:val="-2"/>
        </w:rPr>
        <w:t xml:space="preserve"> </w:t>
      </w:r>
      <w:r>
        <w:t>than 2% each year, plus applicable taxes, rounded up to the nearest dollar.</w:t>
      </w:r>
    </w:p>
    <w:p w14:paraId="66D5CEA1" w14:textId="77777777" w:rsidR="006854EA" w:rsidRDefault="00827611">
      <w:pPr>
        <w:pStyle w:val="Heading2"/>
        <w:spacing w:before="251"/>
      </w:pPr>
      <w:r>
        <w:rPr>
          <w:noProof/>
        </w:rPr>
        <mc:AlternateContent>
          <mc:Choice Requires="wps">
            <w:drawing>
              <wp:anchor distT="0" distB="0" distL="0" distR="0" simplePos="0" relativeHeight="15740416" behindDoc="0" locked="0" layoutInCell="1" allowOverlap="1" wp14:anchorId="3AEBBBF2" wp14:editId="00960305">
                <wp:simplePos x="0" y="0"/>
                <wp:positionH relativeFrom="page">
                  <wp:posOffset>733044</wp:posOffset>
                </wp:positionH>
                <wp:positionV relativeFrom="paragraph">
                  <wp:posOffset>160188</wp:posOffset>
                </wp:positionV>
                <wp:extent cx="56515" cy="2044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498FDEC" id="Graphic 35" o:spid="_x0000_s1026" style="position:absolute;margin-left:57.7pt;margin-top:12.6pt;width:4.45pt;height:16.1pt;z-index:1574041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" path="m56387,l,,,204216r56387,l56387,xe" fillcolor="#006fc0" stroked="f">
                <v:path arrowok="t"/>
                <w10:wrap anchorx="page"/>
              </v:shape>
            </w:pict>
          </mc:Fallback>
        </mc:AlternateContent>
      </w:r>
      <w:bookmarkStart w:id="245" w:name="Part_19:_Professional_Liability_Insuranc"/>
      <w:bookmarkStart w:id="246" w:name="_bookmark121"/>
      <w:bookmarkStart w:id="247" w:name="_bookmark122"/>
      <w:bookmarkEnd w:id="245"/>
      <w:bookmarkEnd w:id="246"/>
      <w:bookmarkEnd w:id="247"/>
      <w:r>
        <w:rPr>
          <w:color w:val="404040"/>
          <w:spacing w:val="-2"/>
        </w:rPr>
        <w:t>Part</w:t>
      </w:r>
      <w:r>
        <w:rPr>
          <w:color w:val="404040"/>
          <w:spacing w:val="-8"/>
        </w:rPr>
        <w:t xml:space="preserve"> </w:t>
      </w:r>
      <w:r>
        <w:rPr>
          <w:color w:val="404040"/>
          <w:spacing w:val="-2"/>
        </w:rPr>
        <w:t>19:</w:t>
      </w:r>
      <w:r>
        <w:rPr>
          <w:color w:val="404040"/>
          <w:spacing w:val="-7"/>
        </w:rPr>
        <w:t xml:space="preserve"> </w:t>
      </w:r>
      <w:r>
        <w:rPr>
          <w:color w:val="404040"/>
          <w:spacing w:val="-2"/>
        </w:rPr>
        <w:t>Professional</w:t>
      </w:r>
      <w:r>
        <w:rPr>
          <w:color w:val="404040"/>
          <w:spacing w:val="-6"/>
        </w:rPr>
        <w:t xml:space="preserve"> </w:t>
      </w:r>
      <w:r>
        <w:rPr>
          <w:color w:val="404040"/>
          <w:spacing w:val="-2"/>
        </w:rPr>
        <w:t>Liability</w:t>
      </w:r>
      <w:r>
        <w:rPr>
          <w:color w:val="404040"/>
          <w:spacing w:val="-3"/>
        </w:rPr>
        <w:t xml:space="preserve"> </w:t>
      </w:r>
      <w:r>
        <w:rPr>
          <w:color w:val="404040"/>
          <w:spacing w:val="-2"/>
        </w:rPr>
        <w:t>Insurance</w:t>
      </w:r>
    </w:p>
    <w:p w14:paraId="3364DFB0" w14:textId="77777777" w:rsidR="006854EA" w:rsidRDefault="00827611">
      <w:pPr>
        <w:pStyle w:val="Heading3"/>
        <w:numPr>
          <w:ilvl w:val="1"/>
          <w:numId w:val="12"/>
        </w:numPr>
        <w:tabs>
          <w:tab w:val="left" w:pos="1448"/>
        </w:tabs>
        <w:spacing w:before="241"/>
        <w:ind w:left="1448" w:hanging="714"/>
      </w:pPr>
      <w:bookmarkStart w:id="248" w:name="19.01_Professional_Liability_Insurance"/>
      <w:bookmarkStart w:id="249" w:name="_bookmark123"/>
      <w:bookmarkEnd w:id="248"/>
      <w:bookmarkEnd w:id="249"/>
      <w:r>
        <w:rPr>
          <w:color w:val="0071BB"/>
          <w:spacing w:val="-2"/>
        </w:rPr>
        <w:t>Professional</w:t>
      </w:r>
      <w:r>
        <w:rPr>
          <w:color w:val="0071BB"/>
        </w:rPr>
        <w:t xml:space="preserve"> </w:t>
      </w:r>
      <w:r>
        <w:rPr>
          <w:color w:val="0071BB"/>
          <w:spacing w:val="-2"/>
        </w:rPr>
        <w:t>Liability</w:t>
      </w:r>
      <w:r>
        <w:rPr>
          <w:color w:val="0071BB"/>
          <w:spacing w:val="-5"/>
        </w:rPr>
        <w:t xml:space="preserve"> </w:t>
      </w:r>
      <w:r>
        <w:rPr>
          <w:color w:val="0071BB"/>
          <w:spacing w:val="-2"/>
        </w:rPr>
        <w:t>Insurance</w:t>
      </w:r>
    </w:p>
    <w:p w14:paraId="3FE63DAD" w14:textId="77777777" w:rsidR="006854EA" w:rsidRDefault="00827611">
      <w:pPr>
        <w:pStyle w:val="BodyText"/>
        <w:spacing w:before="30"/>
        <w:ind w:left="1449"/>
      </w:pPr>
      <w:r>
        <w:t>A Registrant must have professional liability insurance coverage and provide proof of such coverage</w:t>
      </w:r>
      <w:r>
        <w:rPr>
          <w:spacing w:val="-10"/>
        </w:rPr>
        <w:t xml:space="preserve"> </w:t>
      </w:r>
      <w:r>
        <w:t>to</w:t>
      </w:r>
      <w:r>
        <w:rPr>
          <w:spacing w:val="-21"/>
        </w:rPr>
        <w:t xml:space="preserve"> </w:t>
      </w:r>
      <w:r>
        <w:t>the</w:t>
      </w:r>
      <w:r>
        <w:rPr>
          <w:spacing w:val="-11"/>
        </w:rPr>
        <w:t xml:space="preserve"> </w:t>
      </w:r>
      <w:r>
        <w:t>Registrar,</w:t>
      </w:r>
      <w:r>
        <w:rPr>
          <w:spacing w:val="-3"/>
        </w:rPr>
        <w:t xml:space="preserve"> </w:t>
      </w:r>
      <w:r>
        <w:t>in</w:t>
      </w:r>
      <w:r>
        <w:rPr>
          <w:spacing w:val="-9"/>
        </w:rPr>
        <w:t xml:space="preserve"> </w:t>
      </w:r>
      <w:r>
        <w:t>the</w:t>
      </w:r>
      <w:r>
        <w:rPr>
          <w:spacing w:val="-11"/>
        </w:rPr>
        <w:t xml:space="preserve"> </w:t>
      </w:r>
      <w:r>
        <w:t>manner</w:t>
      </w:r>
      <w:r>
        <w:rPr>
          <w:spacing w:val="-7"/>
        </w:rPr>
        <w:t xml:space="preserve"> </w:t>
      </w:r>
      <w:r>
        <w:t>required</w:t>
      </w:r>
      <w:r>
        <w:rPr>
          <w:spacing w:val="-9"/>
        </w:rPr>
        <w:t xml:space="preserve"> </w:t>
      </w:r>
      <w:r>
        <w:t>by</w:t>
      </w:r>
      <w:r>
        <w:rPr>
          <w:spacing w:val="-8"/>
        </w:rPr>
        <w:t xml:space="preserve"> </w:t>
      </w:r>
      <w:r>
        <w:t>the</w:t>
      </w:r>
      <w:r>
        <w:rPr>
          <w:spacing w:val="-9"/>
        </w:rPr>
        <w:t xml:space="preserve"> </w:t>
      </w:r>
      <w:r>
        <w:t>Registrar,</w:t>
      </w:r>
      <w:r>
        <w:rPr>
          <w:spacing w:val="-7"/>
        </w:rPr>
        <w:t xml:space="preserve"> </w:t>
      </w:r>
      <w:r>
        <w:t>which</w:t>
      </w:r>
      <w:r>
        <w:rPr>
          <w:spacing w:val="-11"/>
        </w:rPr>
        <w:t xml:space="preserve"> </w:t>
      </w:r>
      <w:r>
        <w:t>meets</w:t>
      </w:r>
      <w:r>
        <w:rPr>
          <w:spacing w:val="-11"/>
        </w:rPr>
        <w:t xml:space="preserve"> </w:t>
      </w:r>
      <w:r>
        <w:t>the</w:t>
      </w:r>
      <w:r>
        <w:rPr>
          <w:spacing w:val="-11"/>
        </w:rPr>
        <w:t xml:space="preserve"> </w:t>
      </w:r>
      <w:r>
        <w:t xml:space="preserve">following </w:t>
      </w:r>
      <w:r>
        <w:rPr>
          <w:spacing w:val="-2"/>
        </w:rPr>
        <w:t>requirements:</w:t>
      </w:r>
    </w:p>
    <w:p w14:paraId="7ED8EE69" w14:textId="77777777" w:rsidR="006854EA" w:rsidRDefault="006854EA">
      <w:pPr>
        <w:pStyle w:val="BodyText"/>
        <w:spacing w:before="34"/>
      </w:pPr>
    </w:p>
    <w:p w14:paraId="633F26CE" w14:textId="77777777" w:rsidR="006854EA" w:rsidRDefault="00827611">
      <w:pPr>
        <w:pStyle w:val="ListParagraph"/>
        <w:numPr>
          <w:ilvl w:val="2"/>
          <w:numId w:val="12"/>
        </w:numPr>
        <w:tabs>
          <w:tab w:val="left" w:pos="1874"/>
        </w:tabs>
        <w:spacing w:line="252" w:lineRule="exact"/>
        <w:ind w:hanging="422"/>
      </w:pPr>
      <w:r>
        <w:t>a</w:t>
      </w:r>
      <w:r>
        <w:rPr>
          <w:spacing w:val="-16"/>
        </w:rPr>
        <w:t xml:space="preserve"> </w:t>
      </w:r>
      <w:r>
        <w:t>liability</w:t>
      </w:r>
      <w:r>
        <w:rPr>
          <w:spacing w:val="-6"/>
        </w:rPr>
        <w:t xml:space="preserve"> </w:t>
      </w:r>
      <w:r>
        <w:t>limit</w:t>
      </w:r>
      <w:r>
        <w:rPr>
          <w:spacing w:val="-5"/>
        </w:rPr>
        <w:t xml:space="preserve"> </w:t>
      </w:r>
      <w:r>
        <w:t>of</w:t>
      </w:r>
      <w:r>
        <w:rPr>
          <w:spacing w:val="-9"/>
        </w:rPr>
        <w:t xml:space="preserve"> </w:t>
      </w:r>
      <w:r>
        <w:t>at</w:t>
      </w:r>
      <w:r>
        <w:rPr>
          <w:spacing w:val="-8"/>
        </w:rPr>
        <w:t xml:space="preserve"> </w:t>
      </w:r>
      <w:r>
        <w:t>least</w:t>
      </w:r>
      <w:r>
        <w:rPr>
          <w:spacing w:val="-12"/>
        </w:rPr>
        <w:t xml:space="preserve"> </w:t>
      </w:r>
      <w:r>
        <w:t>$5</w:t>
      </w:r>
      <w:r>
        <w:rPr>
          <w:spacing w:val="-8"/>
        </w:rPr>
        <w:t xml:space="preserve"> </w:t>
      </w:r>
      <w:r>
        <w:t>million</w:t>
      </w:r>
      <w:r>
        <w:rPr>
          <w:spacing w:val="-8"/>
        </w:rPr>
        <w:t xml:space="preserve"> </w:t>
      </w:r>
      <w:r>
        <w:t>per</w:t>
      </w:r>
      <w:r>
        <w:rPr>
          <w:spacing w:val="-15"/>
        </w:rPr>
        <w:t xml:space="preserve"> </w:t>
      </w:r>
      <w:r>
        <w:rPr>
          <w:spacing w:val="-2"/>
        </w:rPr>
        <w:t>incident;</w:t>
      </w:r>
    </w:p>
    <w:p w14:paraId="08C0A600" w14:textId="77777777" w:rsidR="006854EA" w:rsidRDefault="00827611">
      <w:pPr>
        <w:pStyle w:val="ListParagraph"/>
        <w:numPr>
          <w:ilvl w:val="2"/>
          <w:numId w:val="12"/>
        </w:numPr>
        <w:tabs>
          <w:tab w:val="left" w:pos="1874"/>
        </w:tabs>
        <w:spacing w:line="252" w:lineRule="exact"/>
        <w:ind w:hanging="422"/>
      </w:pPr>
      <w:r>
        <w:t>a</w:t>
      </w:r>
      <w:r>
        <w:rPr>
          <w:spacing w:val="-17"/>
        </w:rPr>
        <w:t xml:space="preserve"> </w:t>
      </w:r>
      <w:r>
        <w:t>minimum</w:t>
      </w:r>
      <w:r>
        <w:rPr>
          <w:spacing w:val="-7"/>
        </w:rPr>
        <w:t xml:space="preserve"> </w:t>
      </w:r>
      <w:r>
        <w:t>coverage</w:t>
      </w:r>
      <w:r>
        <w:rPr>
          <w:spacing w:val="-10"/>
        </w:rPr>
        <w:t xml:space="preserve"> </w:t>
      </w:r>
      <w:r>
        <w:t>of</w:t>
      </w:r>
      <w:r>
        <w:rPr>
          <w:spacing w:val="-9"/>
        </w:rPr>
        <w:t xml:space="preserve"> </w:t>
      </w:r>
      <w:r>
        <w:t>$5</w:t>
      </w:r>
      <w:r>
        <w:rPr>
          <w:spacing w:val="-8"/>
        </w:rPr>
        <w:t xml:space="preserve"> </w:t>
      </w:r>
      <w:r>
        <w:t>million</w:t>
      </w:r>
      <w:r>
        <w:rPr>
          <w:spacing w:val="-9"/>
        </w:rPr>
        <w:t xml:space="preserve"> </w:t>
      </w:r>
      <w:r>
        <w:t>for</w:t>
      </w:r>
      <w:r>
        <w:rPr>
          <w:spacing w:val="-9"/>
        </w:rPr>
        <w:t xml:space="preserve"> </w:t>
      </w:r>
      <w:r>
        <w:t>the</w:t>
      </w:r>
      <w:r>
        <w:rPr>
          <w:spacing w:val="-11"/>
        </w:rPr>
        <w:t xml:space="preserve"> </w:t>
      </w:r>
      <w:r>
        <w:t>annual</w:t>
      </w:r>
      <w:r>
        <w:rPr>
          <w:spacing w:val="-10"/>
        </w:rPr>
        <w:t xml:space="preserve"> </w:t>
      </w:r>
      <w:r>
        <w:t>policy</w:t>
      </w:r>
      <w:r>
        <w:rPr>
          <w:spacing w:val="-37"/>
        </w:rPr>
        <w:t xml:space="preserve"> </w:t>
      </w:r>
      <w:r>
        <w:rPr>
          <w:spacing w:val="-2"/>
        </w:rPr>
        <w:t>period;</w:t>
      </w:r>
    </w:p>
    <w:p w14:paraId="61ACF676" w14:textId="77777777" w:rsidR="006854EA" w:rsidRDefault="00827611">
      <w:pPr>
        <w:pStyle w:val="ListParagraph"/>
        <w:numPr>
          <w:ilvl w:val="2"/>
          <w:numId w:val="12"/>
        </w:numPr>
        <w:tabs>
          <w:tab w:val="left" w:pos="1874"/>
        </w:tabs>
        <w:spacing w:line="252" w:lineRule="exact"/>
        <w:ind w:hanging="422"/>
      </w:pPr>
      <w:r>
        <w:t>no</w:t>
      </w:r>
      <w:r>
        <w:rPr>
          <w:spacing w:val="-8"/>
        </w:rPr>
        <w:t xml:space="preserve"> </w:t>
      </w:r>
      <w:r>
        <w:t>deductible</w:t>
      </w:r>
      <w:r>
        <w:rPr>
          <w:spacing w:val="-6"/>
        </w:rPr>
        <w:t xml:space="preserve"> </w:t>
      </w:r>
      <w:r>
        <w:t>to</w:t>
      </w:r>
      <w:r>
        <w:rPr>
          <w:spacing w:val="-9"/>
        </w:rPr>
        <w:t xml:space="preserve"> </w:t>
      </w:r>
      <w:r>
        <w:t>the</w:t>
      </w:r>
      <w:r>
        <w:rPr>
          <w:spacing w:val="-19"/>
        </w:rPr>
        <w:t xml:space="preserve"> </w:t>
      </w:r>
      <w:r>
        <w:rPr>
          <w:spacing w:val="-2"/>
        </w:rPr>
        <w:t>coverage;</w:t>
      </w:r>
    </w:p>
    <w:p w14:paraId="4377EA01" w14:textId="77777777" w:rsidR="006854EA" w:rsidRDefault="00827611">
      <w:pPr>
        <w:pStyle w:val="ListParagraph"/>
        <w:numPr>
          <w:ilvl w:val="2"/>
          <w:numId w:val="12"/>
        </w:numPr>
        <w:tabs>
          <w:tab w:val="left" w:pos="1874"/>
        </w:tabs>
        <w:spacing w:before="2"/>
        <w:ind w:right="737"/>
      </w:pPr>
      <w:r>
        <w:t>at</w:t>
      </w:r>
      <w:r>
        <w:rPr>
          <w:spacing w:val="-9"/>
        </w:rPr>
        <w:t xml:space="preserve"> </w:t>
      </w:r>
      <w:r>
        <w:t>least</w:t>
      </w:r>
      <w:r>
        <w:rPr>
          <w:spacing w:val="-14"/>
        </w:rPr>
        <w:t xml:space="preserve"> </w:t>
      </w:r>
      <w:r>
        <w:t>five</w:t>
      </w:r>
      <w:r>
        <w:rPr>
          <w:spacing w:val="-11"/>
        </w:rPr>
        <w:t xml:space="preserve"> </w:t>
      </w:r>
      <w:r>
        <w:t>years</w:t>
      </w:r>
      <w:r>
        <w:rPr>
          <w:spacing w:val="-11"/>
        </w:rPr>
        <w:t xml:space="preserve"> </w:t>
      </w:r>
      <w:r>
        <w:t>of</w:t>
      </w:r>
      <w:r>
        <w:rPr>
          <w:spacing w:val="-2"/>
        </w:rPr>
        <w:t xml:space="preserve"> </w:t>
      </w:r>
      <w:r>
        <w:t>extension</w:t>
      </w:r>
      <w:r>
        <w:rPr>
          <w:spacing w:val="-6"/>
        </w:rPr>
        <w:t xml:space="preserve"> </w:t>
      </w:r>
      <w:r>
        <w:t>of</w:t>
      </w:r>
      <w:r>
        <w:rPr>
          <w:spacing w:val="-7"/>
        </w:rPr>
        <w:t xml:space="preserve"> </w:t>
      </w:r>
      <w:r>
        <w:t>the</w:t>
      </w:r>
      <w:r>
        <w:rPr>
          <w:spacing w:val="-13"/>
        </w:rPr>
        <w:t xml:space="preserve"> </w:t>
      </w:r>
      <w:r>
        <w:t>coverage</w:t>
      </w:r>
      <w:r>
        <w:rPr>
          <w:spacing w:val="-16"/>
        </w:rPr>
        <w:t xml:space="preserve"> </w:t>
      </w:r>
      <w:r>
        <w:t>for</w:t>
      </w:r>
      <w:r>
        <w:rPr>
          <w:spacing w:val="-15"/>
        </w:rPr>
        <w:t xml:space="preserve"> </w:t>
      </w:r>
      <w:r>
        <w:t>claims</w:t>
      </w:r>
      <w:r>
        <w:rPr>
          <w:spacing w:val="-16"/>
        </w:rPr>
        <w:t xml:space="preserve"> </w:t>
      </w:r>
      <w:r>
        <w:t>made</w:t>
      </w:r>
      <w:r>
        <w:rPr>
          <w:spacing w:val="-15"/>
        </w:rPr>
        <w:t xml:space="preserve"> </w:t>
      </w:r>
      <w:r>
        <w:t>when</w:t>
      </w:r>
      <w:r>
        <w:rPr>
          <w:spacing w:val="-11"/>
        </w:rPr>
        <w:t xml:space="preserve"> </w:t>
      </w:r>
      <w:r>
        <w:t>on</w:t>
      </w:r>
      <w:r>
        <w:rPr>
          <w:spacing w:val="-14"/>
        </w:rPr>
        <w:t xml:space="preserve"> </w:t>
      </w:r>
      <w:r>
        <w:t>an</w:t>
      </w:r>
      <w:r>
        <w:rPr>
          <w:spacing w:val="-11"/>
        </w:rPr>
        <w:t xml:space="preserve"> </w:t>
      </w:r>
      <w:r>
        <w:t>extended leave or after retirement or otherwise ceasing practice;</w:t>
      </w:r>
    </w:p>
    <w:p w14:paraId="6A58F9BC" w14:textId="77777777" w:rsidR="006854EA" w:rsidRDefault="00827611">
      <w:pPr>
        <w:pStyle w:val="ListParagraph"/>
        <w:numPr>
          <w:ilvl w:val="2"/>
          <w:numId w:val="12"/>
        </w:numPr>
        <w:tabs>
          <w:tab w:val="left" w:pos="1873"/>
        </w:tabs>
        <w:ind w:left="1873" w:right="588" w:hanging="422"/>
      </w:pPr>
      <w:r>
        <w:t>no</w:t>
      </w:r>
      <w:r>
        <w:rPr>
          <w:spacing w:val="-16"/>
        </w:rPr>
        <w:t xml:space="preserve"> </w:t>
      </w:r>
      <w:r>
        <w:t>additional</w:t>
      </w:r>
      <w:r>
        <w:rPr>
          <w:spacing w:val="-15"/>
        </w:rPr>
        <w:t xml:space="preserve"> </w:t>
      </w:r>
      <w:r>
        <w:t>terms,</w:t>
      </w:r>
      <w:r>
        <w:rPr>
          <w:spacing w:val="-15"/>
        </w:rPr>
        <w:t xml:space="preserve"> </w:t>
      </w:r>
      <w:r>
        <w:t>conditions</w:t>
      </w:r>
      <w:r>
        <w:rPr>
          <w:spacing w:val="-9"/>
        </w:rPr>
        <w:t xml:space="preserve"> </w:t>
      </w:r>
      <w:r>
        <w:t>or</w:t>
      </w:r>
      <w:r>
        <w:rPr>
          <w:spacing w:val="-11"/>
        </w:rPr>
        <w:t xml:space="preserve"> </w:t>
      </w:r>
      <w:r>
        <w:t>exclusion,</w:t>
      </w:r>
      <w:r>
        <w:rPr>
          <w:spacing w:val="-11"/>
        </w:rPr>
        <w:t xml:space="preserve"> </w:t>
      </w:r>
      <w:r>
        <w:t>other</w:t>
      </w:r>
      <w:r>
        <w:rPr>
          <w:spacing w:val="-13"/>
        </w:rPr>
        <w:t xml:space="preserve"> </w:t>
      </w:r>
      <w:r>
        <w:t>than</w:t>
      </w:r>
      <w:r>
        <w:rPr>
          <w:spacing w:val="-16"/>
        </w:rPr>
        <w:t xml:space="preserve"> </w:t>
      </w:r>
      <w:r>
        <w:t>those</w:t>
      </w:r>
      <w:r>
        <w:rPr>
          <w:spacing w:val="-16"/>
        </w:rPr>
        <w:t xml:space="preserve"> </w:t>
      </w:r>
      <w:r>
        <w:t>standard</w:t>
      </w:r>
      <w:r>
        <w:rPr>
          <w:spacing w:val="-15"/>
        </w:rPr>
        <w:t xml:space="preserve"> </w:t>
      </w:r>
      <w:r>
        <w:t>to</w:t>
      </w:r>
      <w:r>
        <w:rPr>
          <w:spacing w:val="-15"/>
        </w:rPr>
        <w:t xml:space="preserve"> </w:t>
      </w:r>
      <w:r>
        <w:t>the</w:t>
      </w:r>
      <w:r>
        <w:rPr>
          <w:spacing w:val="-15"/>
        </w:rPr>
        <w:t xml:space="preserve"> </w:t>
      </w:r>
      <w:r>
        <w:t xml:space="preserve">insurance </w:t>
      </w:r>
      <w:bookmarkStart w:id="250" w:name="19.02_Sexual_Abuse_Therapy_and_Counselli"/>
      <w:bookmarkStart w:id="251" w:name="_bookmark124"/>
      <w:bookmarkEnd w:id="250"/>
      <w:bookmarkEnd w:id="251"/>
      <w:r>
        <w:rPr>
          <w:spacing w:val="-2"/>
        </w:rPr>
        <w:t>industry.</w:t>
      </w:r>
    </w:p>
    <w:p w14:paraId="7271852C" w14:textId="77777777" w:rsidR="006854EA" w:rsidRDefault="00827611">
      <w:pPr>
        <w:pStyle w:val="Heading3"/>
        <w:numPr>
          <w:ilvl w:val="1"/>
          <w:numId w:val="12"/>
        </w:numPr>
        <w:tabs>
          <w:tab w:val="left" w:pos="1447"/>
        </w:tabs>
        <w:spacing w:before="238"/>
        <w:ind w:left="1447" w:hanging="714"/>
      </w:pPr>
      <w:r>
        <w:rPr>
          <w:color w:val="0071BB"/>
          <w:spacing w:val="-2"/>
        </w:rPr>
        <w:t>Sexual Abuse</w:t>
      </w:r>
      <w:r>
        <w:rPr>
          <w:color w:val="0071BB"/>
          <w:spacing w:val="-9"/>
        </w:rPr>
        <w:t xml:space="preserve"> </w:t>
      </w:r>
      <w:r>
        <w:rPr>
          <w:color w:val="0071BB"/>
          <w:spacing w:val="-2"/>
        </w:rPr>
        <w:t>Therapy</w:t>
      </w:r>
      <w:r>
        <w:rPr>
          <w:color w:val="0071BB"/>
          <w:spacing w:val="-3"/>
        </w:rPr>
        <w:t xml:space="preserve"> </w:t>
      </w:r>
      <w:r>
        <w:rPr>
          <w:color w:val="0071BB"/>
          <w:spacing w:val="-2"/>
        </w:rPr>
        <w:t>and</w:t>
      </w:r>
      <w:r>
        <w:rPr>
          <w:color w:val="0071BB"/>
          <w:spacing w:val="2"/>
        </w:rPr>
        <w:t xml:space="preserve"> </w:t>
      </w:r>
      <w:r>
        <w:rPr>
          <w:color w:val="0071BB"/>
          <w:spacing w:val="-2"/>
        </w:rPr>
        <w:t>Counselling</w:t>
      </w:r>
      <w:r>
        <w:rPr>
          <w:color w:val="0071BB"/>
          <w:spacing w:val="-5"/>
        </w:rPr>
        <w:t xml:space="preserve"> </w:t>
      </w:r>
      <w:r>
        <w:rPr>
          <w:color w:val="0071BB"/>
          <w:spacing w:val="-2"/>
        </w:rPr>
        <w:t>Fund</w:t>
      </w:r>
      <w:r>
        <w:rPr>
          <w:color w:val="0071BB"/>
          <w:spacing w:val="-9"/>
        </w:rPr>
        <w:t xml:space="preserve"> </w:t>
      </w:r>
      <w:r>
        <w:rPr>
          <w:color w:val="0071BB"/>
          <w:spacing w:val="-2"/>
        </w:rPr>
        <w:t>Endorsement</w:t>
      </w:r>
    </w:p>
    <w:p w14:paraId="080EEE10" w14:textId="77777777" w:rsidR="006854EA" w:rsidRDefault="00827611">
      <w:pPr>
        <w:pStyle w:val="BodyText"/>
        <w:spacing w:before="30" w:line="254" w:lineRule="auto"/>
        <w:ind w:left="1449" w:right="679" w:hanging="1"/>
      </w:pPr>
      <w:r>
        <w:t>The</w:t>
      </w:r>
      <w:r>
        <w:rPr>
          <w:spacing w:val="-6"/>
        </w:rPr>
        <w:t xml:space="preserve"> </w:t>
      </w:r>
      <w:r>
        <w:t>professional</w:t>
      </w:r>
      <w:r>
        <w:rPr>
          <w:spacing w:val="-6"/>
        </w:rPr>
        <w:t xml:space="preserve"> </w:t>
      </w:r>
      <w:r>
        <w:t>coverage</w:t>
      </w:r>
      <w:r>
        <w:rPr>
          <w:spacing w:val="-6"/>
        </w:rPr>
        <w:t xml:space="preserve"> </w:t>
      </w:r>
      <w:r>
        <w:t>must</w:t>
      </w:r>
      <w:r>
        <w:rPr>
          <w:spacing w:val="-4"/>
        </w:rPr>
        <w:t xml:space="preserve"> </w:t>
      </w:r>
      <w:r>
        <w:t>include</w:t>
      </w:r>
      <w:r>
        <w:rPr>
          <w:spacing w:val="-6"/>
        </w:rPr>
        <w:t xml:space="preserve"> </w:t>
      </w:r>
      <w:r>
        <w:t>proof</w:t>
      </w:r>
      <w:r>
        <w:rPr>
          <w:spacing w:val="-4"/>
        </w:rPr>
        <w:t xml:space="preserve"> </w:t>
      </w:r>
      <w:r>
        <w:t>of</w:t>
      </w:r>
      <w:r>
        <w:rPr>
          <w:spacing w:val="-9"/>
        </w:rPr>
        <w:t xml:space="preserve"> </w:t>
      </w:r>
      <w:r>
        <w:t>a</w:t>
      </w:r>
      <w:r>
        <w:rPr>
          <w:spacing w:val="-6"/>
        </w:rPr>
        <w:t xml:space="preserve"> </w:t>
      </w:r>
      <w:r>
        <w:t>sexual</w:t>
      </w:r>
      <w:r>
        <w:rPr>
          <w:spacing w:val="-9"/>
        </w:rPr>
        <w:t xml:space="preserve"> </w:t>
      </w:r>
      <w:r>
        <w:t>abuse</w:t>
      </w:r>
      <w:r>
        <w:rPr>
          <w:spacing w:val="-11"/>
        </w:rPr>
        <w:t xml:space="preserve"> </w:t>
      </w:r>
      <w:r>
        <w:t>therapy</w:t>
      </w:r>
      <w:r>
        <w:rPr>
          <w:spacing w:val="-10"/>
        </w:rPr>
        <w:t xml:space="preserve"> </w:t>
      </w:r>
      <w:r>
        <w:t>and</w:t>
      </w:r>
      <w:r>
        <w:rPr>
          <w:spacing w:val="-6"/>
        </w:rPr>
        <w:t xml:space="preserve"> </w:t>
      </w:r>
      <w:r>
        <w:t>counselling fund endorsement that,</w:t>
      </w:r>
    </w:p>
    <w:p w14:paraId="3FCF7FB4" w14:textId="77777777" w:rsidR="006854EA" w:rsidRDefault="006854EA">
      <w:pPr>
        <w:pStyle w:val="BodyText"/>
        <w:spacing w:before="22"/>
      </w:pPr>
    </w:p>
    <w:p w14:paraId="1662F675" w14:textId="77777777" w:rsidR="006854EA" w:rsidRDefault="00827611">
      <w:pPr>
        <w:pStyle w:val="ListParagraph"/>
        <w:numPr>
          <w:ilvl w:val="2"/>
          <w:numId w:val="12"/>
        </w:numPr>
        <w:tabs>
          <w:tab w:val="left" w:pos="1874"/>
        </w:tabs>
        <w:ind w:right="380"/>
      </w:pPr>
      <w:r>
        <w:t>provides</w:t>
      </w:r>
      <w:r>
        <w:rPr>
          <w:spacing w:val="-7"/>
        </w:rPr>
        <w:t xml:space="preserve"> </w:t>
      </w:r>
      <w:r>
        <w:t>coverage</w:t>
      </w:r>
      <w:r>
        <w:rPr>
          <w:spacing w:val="-14"/>
        </w:rPr>
        <w:t xml:space="preserve"> </w:t>
      </w:r>
      <w:r>
        <w:t>for</w:t>
      </w:r>
      <w:r>
        <w:rPr>
          <w:spacing w:val="-16"/>
        </w:rPr>
        <w:t xml:space="preserve"> </w:t>
      </w:r>
      <w:r>
        <w:t>therapy</w:t>
      </w:r>
      <w:r>
        <w:rPr>
          <w:spacing w:val="-8"/>
        </w:rPr>
        <w:t xml:space="preserve"> </w:t>
      </w:r>
      <w:r>
        <w:t>and</w:t>
      </w:r>
      <w:r>
        <w:rPr>
          <w:spacing w:val="-12"/>
        </w:rPr>
        <w:t xml:space="preserve"> </w:t>
      </w:r>
      <w:r>
        <w:t>counselling</w:t>
      </w:r>
      <w:r>
        <w:rPr>
          <w:spacing w:val="-10"/>
        </w:rPr>
        <w:t xml:space="preserve"> </w:t>
      </w:r>
      <w:r>
        <w:t>for</w:t>
      </w:r>
      <w:r>
        <w:rPr>
          <w:spacing w:val="-8"/>
        </w:rPr>
        <w:t xml:space="preserve"> </w:t>
      </w:r>
      <w:r>
        <w:t>every</w:t>
      </w:r>
      <w:r>
        <w:rPr>
          <w:spacing w:val="-9"/>
        </w:rPr>
        <w:t xml:space="preserve"> </w:t>
      </w:r>
      <w:r>
        <w:t>person</w:t>
      </w:r>
      <w:r>
        <w:rPr>
          <w:spacing w:val="-12"/>
        </w:rPr>
        <w:t xml:space="preserve"> </w:t>
      </w:r>
      <w:r>
        <w:t>eligible</w:t>
      </w:r>
      <w:r>
        <w:rPr>
          <w:spacing w:val="-9"/>
        </w:rPr>
        <w:t xml:space="preserve"> </w:t>
      </w:r>
      <w:r>
        <w:t>for</w:t>
      </w:r>
      <w:r>
        <w:rPr>
          <w:spacing w:val="-11"/>
        </w:rPr>
        <w:t xml:space="preserve"> </w:t>
      </w:r>
      <w:r>
        <w:t>funding</w:t>
      </w:r>
      <w:r>
        <w:rPr>
          <w:spacing w:val="-7"/>
        </w:rPr>
        <w:t xml:space="preserve"> </w:t>
      </w:r>
      <w:r>
        <w:t>under subsection 85.7(4) of the Code; and</w:t>
      </w:r>
    </w:p>
    <w:p w14:paraId="6D95A6B7" w14:textId="77777777" w:rsidR="006854EA" w:rsidRDefault="00827611">
      <w:pPr>
        <w:pStyle w:val="ListParagraph"/>
        <w:numPr>
          <w:ilvl w:val="2"/>
          <w:numId w:val="12"/>
        </w:numPr>
        <w:tabs>
          <w:tab w:val="left" w:pos="1874"/>
        </w:tabs>
        <w:ind w:right="522"/>
      </w:pPr>
      <w:r>
        <w:t>provides</w:t>
      </w:r>
      <w:r>
        <w:rPr>
          <w:spacing w:val="-5"/>
        </w:rPr>
        <w:t xml:space="preserve"> </w:t>
      </w:r>
      <w:r>
        <w:t>coverage,</w:t>
      </w:r>
      <w:r>
        <w:rPr>
          <w:spacing w:val="-7"/>
        </w:rPr>
        <w:t xml:space="preserve"> </w:t>
      </w:r>
      <w:r>
        <w:t>in</w:t>
      </w:r>
      <w:r>
        <w:rPr>
          <w:spacing w:val="-10"/>
        </w:rPr>
        <w:t xml:space="preserve"> </w:t>
      </w:r>
      <w:r>
        <w:t>respect</w:t>
      </w:r>
      <w:r>
        <w:rPr>
          <w:spacing w:val="-4"/>
        </w:rPr>
        <w:t xml:space="preserve"> </w:t>
      </w:r>
      <w:r>
        <w:t>of</w:t>
      </w:r>
      <w:r>
        <w:rPr>
          <w:spacing w:val="-7"/>
        </w:rPr>
        <w:t xml:space="preserve"> </w:t>
      </w:r>
      <w:r>
        <w:t>each</w:t>
      </w:r>
      <w:r>
        <w:rPr>
          <w:spacing w:val="-10"/>
        </w:rPr>
        <w:t xml:space="preserve"> </w:t>
      </w:r>
      <w:r>
        <w:t>such</w:t>
      </w:r>
      <w:r>
        <w:rPr>
          <w:spacing w:val="-7"/>
        </w:rPr>
        <w:t xml:space="preserve"> </w:t>
      </w:r>
      <w:r>
        <w:t>eligible</w:t>
      </w:r>
      <w:r>
        <w:rPr>
          <w:spacing w:val="-7"/>
        </w:rPr>
        <w:t xml:space="preserve"> </w:t>
      </w:r>
      <w:r>
        <w:t>person,</w:t>
      </w:r>
      <w:r>
        <w:rPr>
          <w:spacing w:val="-11"/>
        </w:rPr>
        <w:t xml:space="preserve"> </w:t>
      </w:r>
      <w:r>
        <w:t>for</w:t>
      </w:r>
      <w:r>
        <w:rPr>
          <w:spacing w:val="-8"/>
        </w:rPr>
        <w:t xml:space="preserve"> </w:t>
      </w:r>
      <w:r>
        <w:t>the</w:t>
      </w:r>
      <w:r>
        <w:rPr>
          <w:spacing w:val="-12"/>
        </w:rPr>
        <w:t xml:space="preserve"> </w:t>
      </w:r>
      <w:r>
        <w:t>maximum</w:t>
      </w:r>
      <w:r>
        <w:rPr>
          <w:spacing w:val="-5"/>
        </w:rPr>
        <w:t xml:space="preserve"> </w:t>
      </w:r>
      <w:r>
        <w:t>amount</w:t>
      </w:r>
      <w:r>
        <w:rPr>
          <w:spacing w:val="-11"/>
        </w:rPr>
        <w:t xml:space="preserve"> </w:t>
      </w:r>
      <w:r>
        <w:t xml:space="preserve">of funding that may be provided for the person under the </w:t>
      </w:r>
      <w:r>
        <w:rPr>
          <w:i/>
        </w:rPr>
        <w:t>Regulated Health Professions Act, 1991</w:t>
      </w:r>
      <w:r>
        <w:t>, for therapy and counselling as a result of sexual abuse by the Registrant.</w:t>
      </w:r>
    </w:p>
    <w:p w14:paraId="2129ADDF" w14:textId="77777777" w:rsidR="006854EA" w:rsidRDefault="006854EA">
      <w:pPr>
        <w:pStyle w:val="BodyText"/>
        <w:spacing w:before="228"/>
      </w:pPr>
    </w:p>
    <w:p w14:paraId="5700135C" w14:textId="77777777" w:rsidR="006854EA" w:rsidRDefault="00827611">
      <w:pPr>
        <w:pStyle w:val="Heading2"/>
        <w:spacing w:before="1"/>
      </w:pPr>
      <w:r>
        <w:rPr>
          <w:noProof/>
        </w:rPr>
        <mc:AlternateContent>
          <mc:Choice Requires="wps">
            <w:drawing>
              <wp:anchor distT="0" distB="0" distL="0" distR="0" simplePos="0" relativeHeight="15740928" behindDoc="0" locked="0" layoutInCell="1" allowOverlap="1" wp14:anchorId="15FE819A" wp14:editId="5FBEBFEB">
                <wp:simplePos x="0" y="0"/>
                <wp:positionH relativeFrom="page">
                  <wp:posOffset>733044</wp:posOffset>
                </wp:positionH>
                <wp:positionV relativeFrom="paragraph">
                  <wp:posOffset>1247</wp:posOffset>
                </wp:positionV>
                <wp:extent cx="56515" cy="2044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DAA4407" id="Graphic 36" o:spid="_x0000_s1026" style="position:absolute;margin-left:57.7pt;margin-top:.1pt;width:4.45pt;height:16.1pt;z-index:1574092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252" w:name="Part_20:_Therapy_and_Counselling_for_Sex"/>
      <w:bookmarkStart w:id="253" w:name="_bookmark125"/>
      <w:bookmarkEnd w:id="252"/>
      <w:bookmarkEnd w:id="253"/>
      <w:r>
        <w:rPr>
          <w:color w:val="404040"/>
        </w:rPr>
        <w:t>Part</w:t>
      </w:r>
      <w:r>
        <w:rPr>
          <w:color w:val="404040"/>
          <w:spacing w:val="-18"/>
        </w:rPr>
        <w:t xml:space="preserve"> </w:t>
      </w:r>
      <w:r>
        <w:rPr>
          <w:color w:val="404040"/>
        </w:rPr>
        <w:t>20:</w:t>
      </w:r>
      <w:r>
        <w:rPr>
          <w:color w:val="404040"/>
          <w:spacing w:val="-17"/>
        </w:rPr>
        <w:t xml:space="preserve"> </w:t>
      </w:r>
      <w:r>
        <w:rPr>
          <w:color w:val="404040"/>
        </w:rPr>
        <w:t>Therapy</w:t>
      </w:r>
      <w:r>
        <w:rPr>
          <w:color w:val="404040"/>
          <w:spacing w:val="-18"/>
        </w:rPr>
        <w:t xml:space="preserve"> </w:t>
      </w:r>
      <w:r>
        <w:rPr>
          <w:color w:val="404040"/>
        </w:rPr>
        <w:t>and</w:t>
      </w:r>
      <w:r>
        <w:rPr>
          <w:color w:val="404040"/>
          <w:spacing w:val="-16"/>
        </w:rPr>
        <w:t xml:space="preserve"> </w:t>
      </w:r>
      <w:r>
        <w:rPr>
          <w:color w:val="404040"/>
        </w:rPr>
        <w:t>Counselling</w:t>
      </w:r>
      <w:r>
        <w:rPr>
          <w:color w:val="404040"/>
          <w:spacing w:val="-16"/>
        </w:rPr>
        <w:t xml:space="preserve"> </w:t>
      </w:r>
      <w:r>
        <w:rPr>
          <w:color w:val="404040"/>
        </w:rPr>
        <w:t>for</w:t>
      </w:r>
      <w:r>
        <w:rPr>
          <w:color w:val="404040"/>
          <w:spacing w:val="-16"/>
        </w:rPr>
        <w:t xml:space="preserve"> </w:t>
      </w:r>
      <w:r>
        <w:rPr>
          <w:color w:val="404040"/>
        </w:rPr>
        <w:t>Sexual</w:t>
      </w:r>
      <w:r>
        <w:rPr>
          <w:color w:val="404040"/>
          <w:spacing w:val="-14"/>
        </w:rPr>
        <w:t xml:space="preserve"> </w:t>
      </w:r>
      <w:r>
        <w:rPr>
          <w:color w:val="404040"/>
          <w:spacing w:val="-2"/>
        </w:rPr>
        <w:t>Abuse</w:t>
      </w:r>
    </w:p>
    <w:p w14:paraId="38F397F9" w14:textId="77777777" w:rsidR="006854EA" w:rsidRDefault="006854EA">
      <w:pPr>
        <w:pStyle w:val="BodyText"/>
        <w:spacing w:before="126"/>
        <w:rPr>
          <w:b/>
        </w:rPr>
      </w:pPr>
    </w:p>
    <w:p w14:paraId="741A0658" w14:textId="77777777" w:rsidR="006854EA" w:rsidRDefault="00827611">
      <w:pPr>
        <w:pStyle w:val="BodyText"/>
        <w:spacing w:before="1"/>
        <w:ind w:left="597"/>
      </w:pPr>
      <w:r>
        <w:t>Repealed</w:t>
      </w:r>
      <w:r>
        <w:rPr>
          <w:spacing w:val="-6"/>
        </w:rPr>
        <w:t xml:space="preserve"> </w:t>
      </w:r>
      <w:r>
        <w:t>-</w:t>
      </w:r>
      <w:r>
        <w:rPr>
          <w:spacing w:val="-7"/>
        </w:rPr>
        <w:t xml:space="preserve"> </w:t>
      </w:r>
      <w:r>
        <w:t>effective</w:t>
      </w:r>
      <w:r>
        <w:rPr>
          <w:spacing w:val="-8"/>
        </w:rPr>
        <w:t xml:space="preserve"> </w:t>
      </w:r>
      <w:r>
        <w:t>June</w:t>
      </w:r>
      <w:r>
        <w:rPr>
          <w:spacing w:val="-6"/>
        </w:rPr>
        <w:t xml:space="preserve"> </w:t>
      </w:r>
      <w:r>
        <w:t>26,</w:t>
      </w:r>
      <w:r>
        <w:rPr>
          <w:spacing w:val="-6"/>
        </w:rPr>
        <w:t xml:space="preserve"> </w:t>
      </w:r>
      <w:r>
        <w:rPr>
          <w:spacing w:val="-4"/>
        </w:rPr>
        <w:t>2018</w:t>
      </w:r>
    </w:p>
    <w:p w14:paraId="25724479" w14:textId="77777777" w:rsidR="006854EA" w:rsidRDefault="006854EA">
      <w:pPr>
        <w:pStyle w:val="BodyText"/>
        <w:sectPr w:rsidR="006854EA">
          <w:pgSz w:w="12240" w:h="15840"/>
          <w:pgMar w:top="1340" w:right="720" w:bottom="820" w:left="720" w:header="731" w:footer="621" w:gutter="0"/>
          <w:cols w:space="720"/>
        </w:sectPr>
      </w:pPr>
    </w:p>
    <w:p w14:paraId="2BB99C04" w14:textId="77777777" w:rsidR="006854EA" w:rsidRDefault="006854EA">
      <w:pPr>
        <w:pStyle w:val="BodyText"/>
        <w:spacing w:before="12"/>
        <w:rPr>
          <w:sz w:val="28"/>
        </w:rPr>
      </w:pPr>
    </w:p>
    <w:p w14:paraId="0AA318ED" w14:textId="77777777" w:rsidR="006854EA" w:rsidRDefault="00827611">
      <w:pPr>
        <w:pStyle w:val="Heading2"/>
      </w:pPr>
      <w:r>
        <w:rPr>
          <w:noProof/>
        </w:rPr>
        <mc:AlternateContent>
          <mc:Choice Requires="wps">
            <w:drawing>
              <wp:anchor distT="0" distB="0" distL="0" distR="0" simplePos="0" relativeHeight="15741440" behindDoc="0" locked="0" layoutInCell="1" allowOverlap="1" wp14:anchorId="33D590F2" wp14:editId="23266BBB">
                <wp:simplePos x="0" y="0"/>
                <wp:positionH relativeFrom="page">
                  <wp:posOffset>733044</wp:posOffset>
                </wp:positionH>
                <wp:positionV relativeFrom="paragraph">
                  <wp:posOffset>959</wp:posOffset>
                </wp:positionV>
                <wp:extent cx="56515" cy="2057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8F82F6D" id="Graphic 37" o:spid="_x0000_s1026" style="position:absolute;margin-left:57.7pt;margin-top:.1pt;width:4.45pt;height:16.2pt;z-index:15741440;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bookmarkStart w:id="254" w:name="Part_21:_Code_of_Ethics"/>
      <w:bookmarkStart w:id="255" w:name="_bookmark126"/>
      <w:bookmarkEnd w:id="254"/>
      <w:bookmarkEnd w:id="255"/>
      <w:r>
        <w:rPr>
          <w:color w:val="404040"/>
        </w:rPr>
        <w:t>Part</w:t>
      </w:r>
      <w:r>
        <w:rPr>
          <w:color w:val="404040"/>
          <w:spacing w:val="-11"/>
        </w:rPr>
        <w:t xml:space="preserve"> </w:t>
      </w:r>
      <w:r>
        <w:rPr>
          <w:color w:val="404040"/>
        </w:rPr>
        <w:t>21:</w:t>
      </w:r>
      <w:r>
        <w:rPr>
          <w:color w:val="404040"/>
          <w:spacing w:val="-12"/>
        </w:rPr>
        <w:t xml:space="preserve"> </w:t>
      </w:r>
      <w:r>
        <w:rPr>
          <w:color w:val="404040"/>
        </w:rPr>
        <w:t>Code</w:t>
      </w:r>
      <w:r>
        <w:rPr>
          <w:color w:val="404040"/>
          <w:spacing w:val="-10"/>
        </w:rPr>
        <w:t xml:space="preserve"> </w:t>
      </w:r>
      <w:r>
        <w:rPr>
          <w:color w:val="404040"/>
        </w:rPr>
        <w:t>of</w:t>
      </w:r>
      <w:r>
        <w:rPr>
          <w:color w:val="404040"/>
          <w:spacing w:val="-7"/>
        </w:rPr>
        <w:t xml:space="preserve"> </w:t>
      </w:r>
      <w:r>
        <w:rPr>
          <w:color w:val="404040"/>
          <w:spacing w:val="-2"/>
        </w:rPr>
        <w:t>Ethics</w:t>
      </w:r>
    </w:p>
    <w:p w14:paraId="202EA547" w14:textId="77777777" w:rsidR="00DC6F06" w:rsidRDefault="00DC6F06" w:rsidP="00B27645">
      <w:pPr>
        <w:pStyle w:val="BodyText"/>
        <w:ind w:left="600"/>
      </w:pPr>
    </w:p>
    <w:p w14:paraId="6FE7C0F9" w14:textId="1A4690D3" w:rsidR="00B27645" w:rsidRDefault="00B27645" w:rsidP="00B27645">
      <w:pPr>
        <w:pStyle w:val="BodyText"/>
        <w:ind w:left="600"/>
        <w:rPr>
          <w:spacing w:val="-4"/>
        </w:rPr>
      </w:pPr>
      <w:r>
        <w:t>Repealed</w:t>
      </w:r>
      <w:r>
        <w:rPr>
          <w:spacing w:val="-6"/>
        </w:rPr>
        <w:t xml:space="preserve"> </w:t>
      </w:r>
      <w:r>
        <w:t>-</w:t>
      </w:r>
      <w:r>
        <w:rPr>
          <w:spacing w:val="-7"/>
        </w:rPr>
        <w:t xml:space="preserve"> </w:t>
      </w:r>
      <w:r>
        <w:t>effective</w:t>
      </w:r>
      <w:r>
        <w:rPr>
          <w:spacing w:val="-8"/>
        </w:rPr>
        <w:t xml:space="preserve"> June 18</w:t>
      </w:r>
      <w:r>
        <w:t>,</w:t>
      </w:r>
      <w:r>
        <w:rPr>
          <w:spacing w:val="-6"/>
        </w:rPr>
        <w:t xml:space="preserve"> </w:t>
      </w:r>
      <w:r>
        <w:rPr>
          <w:spacing w:val="-4"/>
        </w:rPr>
        <w:t>2026</w:t>
      </w:r>
    </w:p>
    <w:p w14:paraId="068AEA2E" w14:textId="77777777" w:rsidR="00DC6F06" w:rsidRDefault="00DC6F06" w:rsidP="00B27645">
      <w:pPr>
        <w:pStyle w:val="BodyText"/>
        <w:ind w:left="600"/>
      </w:pPr>
    </w:p>
    <w:p w14:paraId="4760CA64" w14:textId="77777777" w:rsidR="006854EA" w:rsidRDefault="00827611">
      <w:pPr>
        <w:pStyle w:val="Heading2"/>
        <w:spacing w:before="1"/>
      </w:pPr>
      <w:r>
        <w:rPr>
          <w:noProof/>
        </w:rPr>
        <mc:AlternateContent>
          <mc:Choice Requires="wps">
            <w:drawing>
              <wp:anchor distT="0" distB="0" distL="0" distR="0" simplePos="0" relativeHeight="15741952" behindDoc="0" locked="0" layoutInCell="1" allowOverlap="1" wp14:anchorId="13FFBA48" wp14:editId="549A0B5C">
                <wp:simplePos x="0" y="0"/>
                <wp:positionH relativeFrom="page">
                  <wp:posOffset>733044</wp:posOffset>
                </wp:positionH>
                <wp:positionV relativeFrom="paragraph">
                  <wp:posOffset>1285</wp:posOffset>
                </wp:positionV>
                <wp:extent cx="56515" cy="2044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60EA321" id="Graphic 38" o:spid="_x0000_s1026" style="position:absolute;margin-left:57.7pt;margin-top:.1pt;width:4.45pt;height:16.1pt;z-index:1574195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" path="m56387,l,,,204216r56387,l56387,xe" fillcolor="#006fc0" stroked="f">
                <v:path arrowok="t"/>
                <w10:wrap anchorx="page"/>
              </v:shape>
            </w:pict>
          </mc:Fallback>
        </mc:AlternateContent>
      </w:r>
      <w:bookmarkStart w:id="256" w:name="Part_22:_Affiliations"/>
      <w:bookmarkStart w:id="257" w:name="_bookmark127"/>
      <w:bookmarkEnd w:id="256"/>
      <w:bookmarkEnd w:id="257"/>
      <w:r>
        <w:rPr>
          <w:color w:val="404040"/>
        </w:rPr>
        <w:t>Part</w:t>
      </w:r>
      <w:r>
        <w:rPr>
          <w:color w:val="404040"/>
          <w:spacing w:val="-14"/>
        </w:rPr>
        <w:t xml:space="preserve"> </w:t>
      </w:r>
      <w:r>
        <w:rPr>
          <w:color w:val="404040"/>
        </w:rPr>
        <w:t>22:</w:t>
      </w:r>
      <w:r>
        <w:rPr>
          <w:color w:val="404040"/>
          <w:spacing w:val="70"/>
        </w:rPr>
        <w:t xml:space="preserve"> </w:t>
      </w:r>
      <w:r>
        <w:rPr>
          <w:color w:val="404040"/>
          <w:spacing w:val="-2"/>
        </w:rPr>
        <w:t>Affiliations</w:t>
      </w:r>
    </w:p>
    <w:p w14:paraId="67413970" w14:textId="77777777" w:rsidR="006854EA" w:rsidRDefault="006854EA">
      <w:pPr>
        <w:pStyle w:val="BodyText"/>
        <w:spacing w:before="88"/>
        <w:rPr>
          <w:b/>
        </w:rPr>
      </w:pPr>
    </w:p>
    <w:p w14:paraId="4C457918" w14:textId="77777777" w:rsidR="006854EA" w:rsidRDefault="00827611">
      <w:pPr>
        <w:pStyle w:val="Heading3"/>
        <w:numPr>
          <w:ilvl w:val="1"/>
          <w:numId w:val="11"/>
        </w:numPr>
        <w:tabs>
          <w:tab w:val="left" w:pos="1448"/>
        </w:tabs>
        <w:ind w:left="1448" w:hanging="714"/>
        <w:jc w:val="both"/>
      </w:pPr>
      <w:bookmarkStart w:id="258" w:name="22.01_Health_Profession_Regulators_of_On"/>
      <w:bookmarkStart w:id="259" w:name="_bookmark128"/>
      <w:bookmarkEnd w:id="258"/>
      <w:bookmarkEnd w:id="259"/>
      <w:r>
        <w:rPr>
          <w:color w:val="0071BB"/>
          <w:spacing w:val="-2"/>
        </w:rPr>
        <w:t>Health</w:t>
      </w:r>
      <w:r>
        <w:rPr>
          <w:color w:val="0071BB"/>
          <w:spacing w:val="-4"/>
        </w:rPr>
        <w:t xml:space="preserve"> </w:t>
      </w:r>
      <w:r>
        <w:rPr>
          <w:color w:val="0071BB"/>
          <w:spacing w:val="-2"/>
        </w:rPr>
        <w:t>Profession</w:t>
      </w:r>
      <w:r>
        <w:rPr>
          <w:color w:val="0071BB"/>
          <w:spacing w:val="3"/>
        </w:rPr>
        <w:t xml:space="preserve"> </w:t>
      </w:r>
      <w:r>
        <w:rPr>
          <w:color w:val="0071BB"/>
          <w:spacing w:val="-2"/>
        </w:rPr>
        <w:t>Regulators</w:t>
      </w:r>
      <w:r>
        <w:rPr>
          <w:color w:val="0071BB"/>
        </w:rPr>
        <w:t xml:space="preserve"> </w:t>
      </w:r>
      <w:r>
        <w:rPr>
          <w:color w:val="0071BB"/>
          <w:spacing w:val="-2"/>
        </w:rPr>
        <w:t>of</w:t>
      </w:r>
      <w:r>
        <w:rPr>
          <w:color w:val="0071BB"/>
          <w:spacing w:val="-14"/>
        </w:rPr>
        <w:t xml:space="preserve"> </w:t>
      </w:r>
      <w:r>
        <w:rPr>
          <w:color w:val="0071BB"/>
          <w:spacing w:val="-2"/>
        </w:rPr>
        <w:t>Ontario</w:t>
      </w:r>
    </w:p>
    <w:p w14:paraId="20436DC7" w14:textId="77777777" w:rsidR="006854EA" w:rsidRDefault="00827611">
      <w:pPr>
        <w:pStyle w:val="BodyText"/>
        <w:spacing w:before="28" w:line="261" w:lineRule="auto"/>
        <w:ind w:left="1450" w:hanging="1"/>
      </w:pPr>
      <w:r>
        <w:t>The</w:t>
      </w:r>
      <w:r>
        <w:rPr>
          <w:spacing w:val="-5"/>
        </w:rPr>
        <w:t xml:space="preserve"> </w:t>
      </w:r>
      <w:r>
        <w:t>College</w:t>
      </w:r>
      <w:r>
        <w:rPr>
          <w:spacing w:val="-5"/>
        </w:rPr>
        <w:t xml:space="preserve"> </w:t>
      </w:r>
      <w:r>
        <w:t>shall</w:t>
      </w:r>
      <w:r>
        <w:rPr>
          <w:spacing w:val="-6"/>
        </w:rPr>
        <w:t xml:space="preserve"> </w:t>
      </w:r>
      <w:r>
        <w:t>maintain</w:t>
      </w:r>
      <w:r>
        <w:rPr>
          <w:spacing w:val="-5"/>
        </w:rPr>
        <w:t xml:space="preserve"> </w:t>
      </w:r>
      <w:r>
        <w:t>membership</w:t>
      </w:r>
      <w:r>
        <w:rPr>
          <w:spacing w:val="-7"/>
        </w:rPr>
        <w:t xml:space="preserve"> </w:t>
      </w:r>
      <w:r>
        <w:t>in</w:t>
      </w:r>
      <w:r>
        <w:rPr>
          <w:spacing w:val="-10"/>
        </w:rPr>
        <w:t xml:space="preserve"> </w:t>
      </w:r>
      <w:r>
        <w:t>the</w:t>
      </w:r>
      <w:r>
        <w:rPr>
          <w:spacing w:val="-7"/>
        </w:rPr>
        <w:t xml:space="preserve"> </w:t>
      </w:r>
      <w:r>
        <w:t>Health</w:t>
      </w:r>
      <w:r>
        <w:rPr>
          <w:spacing w:val="-5"/>
        </w:rPr>
        <w:t xml:space="preserve"> </w:t>
      </w:r>
      <w:r>
        <w:t>Profession</w:t>
      </w:r>
      <w:r>
        <w:rPr>
          <w:spacing w:val="-5"/>
        </w:rPr>
        <w:t xml:space="preserve"> </w:t>
      </w:r>
      <w:r>
        <w:t>Regulators</w:t>
      </w:r>
      <w:r>
        <w:rPr>
          <w:spacing w:val="-4"/>
        </w:rPr>
        <w:t xml:space="preserve"> </w:t>
      </w:r>
      <w:r>
        <w:t>of</w:t>
      </w:r>
      <w:r>
        <w:rPr>
          <w:spacing w:val="-6"/>
        </w:rPr>
        <w:t xml:space="preserve"> </w:t>
      </w:r>
      <w:r>
        <w:t>Ontario</w:t>
      </w:r>
      <w:r>
        <w:rPr>
          <w:spacing w:val="-7"/>
        </w:rPr>
        <w:t xml:space="preserve"> </w:t>
      </w:r>
      <w:r>
        <w:t>and actively participate in activities as appropriate.</w:t>
      </w:r>
    </w:p>
    <w:p w14:paraId="55D73FE3" w14:textId="77777777" w:rsidR="006854EA" w:rsidRDefault="00827611">
      <w:pPr>
        <w:pStyle w:val="Heading3"/>
        <w:numPr>
          <w:ilvl w:val="1"/>
          <w:numId w:val="11"/>
        </w:numPr>
        <w:tabs>
          <w:tab w:val="left" w:pos="1448"/>
        </w:tabs>
        <w:spacing w:before="233"/>
        <w:ind w:left="1448" w:hanging="714"/>
        <w:jc w:val="both"/>
      </w:pPr>
      <w:bookmarkStart w:id="260" w:name="22.02_Association_of_Canadian_Occupation"/>
      <w:bookmarkStart w:id="261" w:name="_bookmark129"/>
      <w:bookmarkEnd w:id="260"/>
      <w:bookmarkEnd w:id="261"/>
      <w:r>
        <w:rPr>
          <w:color w:val="0071BB"/>
        </w:rPr>
        <w:t>Association</w:t>
      </w:r>
      <w:r>
        <w:rPr>
          <w:color w:val="0071BB"/>
          <w:spacing w:val="-19"/>
        </w:rPr>
        <w:t xml:space="preserve"> </w:t>
      </w:r>
      <w:r>
        <w:rPr>
          <w:color w:val="0071BB"/>
        </w:rPr>
        <w:t>of</w:t>
      </w:r>
      <w:r>
        <w:rPr>
          <w:color w:val="0071BB"/>
          <w:spacing w:val="-16"/>
        </w:rPr>
        <w:t xml:space="preserve"> </w:t>
      </w:r>
      <w:r>
        <w:rPr>
          <w:color w:val="0071BB"/>
        </w:rPr>
        <w:t>Canadian</w:t>
      </w:r>
      <w:r>
        <w:rPr>
          <w:color w:val="0071BB"/>
          <w:spacing w:val="-15"/>
        </w:rPr>
        <w:t xml:space="preserve"> </w:t>
      </w:r>
      <w:r>
        <w:rPr>
          <w:color w:val="0071BB"/>
        </w:rPr>
        <w:t>Occupational</w:t>
      </w:r>
      <w:r>
        <w:rPr>
          <w:color w:val="0071BB"/>
          <w:spacing w:val="-15"/>
        </w:rPr>
        <w:t xml:space="preserve"> </w:t>
      </w:r>
      <w:r>
        <w:rPr>
          <w:color w:val="0071BB"/>
        </w:rPr>
        <w:t>Therapy</w:t>
      </w:r>
      <w:r>
        <w:rPr>
          <w:color w:val="0071BB"/>
          <w:spacing w:val="-9"/>
        </w:rPr>
        <w:t xml:space="preserve"> </w:t>
      </w:r>
      <w:r>
        <w:rPr>
          <w:color w:val="0071BB"/>
        </w:rPr>
        <w:t>Regulatory</w:t>
      </w:r>
      <w:r>
        <w:rPr>
          <w:color w:val="0071BB"/>
          <w:spacing w:val="-16"/>
        </w:rPr>
        <w:t xml:space="preserve"> </w:t>
      </w:r>
      <w:r>
        <w:rPr>
          <w:color w:val="0071BB"/>
          <w:spacing w:val="-2"/>
        </w:rPr>
        <w:t>Organizations</w:t>
      </w:r>
    </w:p>
    <w:p w14:paraId="3DBAC414" w14:textId="77777777" w:rsidR="006854EA" w:rsidRDefault="00827611">
      <w:pPr>
        <w:pStyle w:val="BodyText"/>
        <w:spacing w:before="26" w:line="261" w:lineRule="auto"/>
        <w:ind w:left="1455" w:right="1078" w:hanging="3"/>
        <w:jc w:val="both"/>
      </w:pPr>
      <w:r>
        <w:t>The College shall</w:t>
      </w:r>
      <w:r>
        <w:rPr>
          <w:spacing w:val="-1"/>
        </w:rPr>
        <w:t xml:space="preserve"> </w:t>
      </w:r>
      <w:r>
        <w:t>maintain membership</w:t>
      </w:r>
      <w:r>
        <w:rPr>
          <w:spacing w:val="-2"/>
        </w:rPr>
        <w:t xml:space="preserve"> </w:t>
      </w:r>
      <w:r>
        <w:t>in</w:t>
      </w:r>
      <w:r>
        <w:rPr>
          <w:spacing w:val="-5"/>
        </w:rPr>
        <w:t xml:space="preserve"> </w:t>
      </w:r>
      <w:r>
        <w:t>the</w:t>
      </w:r>
      <w:r>
        <w:rPr>
          <w:spacing w:val="-2"/>
        </w:rPr>
        <w:t xml:space="preserve"> </w:t>
      </w:r>
      <w:r>
        <w:t>Association of</w:t>
      </w:r>
      <w:r>
        <w:rPr>
          <w:spacing w:val="-3"/>
        </w:rPr>
        <w:t xml:space="preserve"> </w:t>
      </w:r>
      <w:r>
        <w:t>Canadian</w:t>
      </w:r>
      <w:r>
        <w:rPr>
          <w:spacing w:val="-2"/>
        </w:rPr>
        <w:t xml:space="preserve"> </w:t>
      </w:r>
      <w:r>
        <w:t>Occupational Therapy</w:t>
      </w:r>
      <w:r>
        <w:rPr>
          <w:spacing w:val="-8"/>
        </w:rPr>
        <w:t xml:space="preserve"> </w:t>
      </w:r>
      <w:r>
        <w:t>Regulatory</w:t>
      </w:r>
      <w:r>
        <w:rPr>
          <w:spacing w:val="-6"/>
        </w:rPr>
        <w:t xml:space="preserve"> </w:t>
      </w:r>
      <w:r>
        <w:t>Organizations</w:t>
      </w:r>
      <w:r>
        <w:rPr>
          <w:spacing w:val="-3"/>
        </w:rPr>
        <w:t xml:space="preserve"> </w:t>
      </w:r>
      <w:r>
        <w:t>and</w:t>
      </w:r>
      <w:r>
        <w:rPr>
          <w:spacing w:val="-4"/>
        </w:rPr>
        <w:t xml:space="preserve"> </w:t>
      </w:r>
      <w:r>
        <w:t>actively</w:t>
      </w:r>
      <w:r>
        <w:rPr>
          <w:spacing w:val="-3"/>
        </w:rPr>
        <w:t xml:space="preserve"> </w:t>
      </w:r>
      <w:r>
        <w:t>participate</w:t>
      </w:r>
      <w:r>
        <w:rPr>
          <w:spacing w:val="-6"/>
        </w:rPr>
        <w:t xml:space="preserve"> </w:t>
      </w:r>
      <w:r>
        <w:t>in</w:t>
      </w:r>
      <w:r>
        <w:rPr>
          <w:spacing w:val="-4"/>
        </w:rPr>
        <w:t xml:space="preserve"> </w:t>
      </w:r>
      <w:r>
        <w:t>Association</w:t>
      </w:r>
      <w:r>
        <w:rPr>
          <w:spacing w:val="-6"/>
        </w:rPr>
        <w:t xml:space="preserve"> </w:t>
      </w:r>
      <w:r>
        <w:t>activities</w:t>
      </w:r>
      <w:r>
        <w:rPr>
          <w:spacing w:val="-3"/>
        </w:rPr>
        <w:t xml:space="preserve"> </w:t>
      </w:r>
      <w:r>
        <w:t xml:space="preserve">as </w:t>
      </w:r>
      <w:r>
        <w:rPr>
          <w:spacing w:val="-2"/>
        </w:rPr>
        <w:t>appropriate.</w:t>
      </w:r>
    </w:p>
    <w:p w14:paraId="4100FA39" w14:textId="77777777" w:rsidR="006854EA" w:rsidRDefault="00827611">
      <w:pPr>
        <w:pStyle w:val="Heading3"/>
        <w:numPr>
          <w:ilvl w:val="1"/>
          <w:numId w:val="11"/>
        </w:numPr>
        <w:tabs>
          <w:tab w:val="left" w:pos="1449"/>
        </w:tabs>
        <w:spacing w:before="236"/>
        <w:ind w:left="1449" w:hanging="714"/>
        <w:jc w:val="both"/>
      </w:pPr>
      <w:bookmarkStart w:id="262" w:name="22.03_Other_Organizations"/>
      <w:bookmarkStart w:id="263" w:name="_bookmark130"/>
      <w:bookmarkEnd w:id="262"/>
      <w:bookmarkEnd w:id="263"/>
      <w:r>
        <w:rPr>
          <w:color w:val="0071BB"/>
        </w:rPr>
        <w:t>Other</w:t>
      </w:r>
      <w:r>
        <w:rPr>
          <w:color w:val="0071BB"/>
          <w:spacing w:val="-9"/>
        </w:rPr>
        <w:t xml:space="preserve"> </w:t>
      </w:r>
      <w:r>
        <w:rPr>
          <w:color w:val="0071BB"/>
          <w:spacing w:val="-2"/>
        </w:rPr>
        <w:t>Organizations</w:t>
      </w:r>
    </w:p>
    <w:p w14:paraId="5D8C3712" w14:textId="77777777" w:rsidR="006854EA" w:rsidRDefault="00827611">
      <w:pPr>
        <w:pStyle w:val="BodyText"/>
        <w:spacing w:before="25" w:line="261" w:lineRule="auto"/>
        <w:ind w:left="1452" w:right="548"/>
      </w:pPr>
      <w:r>
        <w:rPr>
          <w:spacing w:val="-2"/>
        </w:rPr>
        <w:t>The</w:t>
      </w:r>
      <w:r>
        <w:rPr>
          <w:spacing w:val="-5"/>
        </w:rPr>
        <w:t xml:space="preserve"> </w:t>
      </w:r>
      <w:r>
        <w:rPr>
          <w:spacing w:val="-2"/>
        </w:rPr>
        <w:t>College</w:t>
      </w:r>
      <w:r>
        <w:rPr>
          <w:spacing w:val="-8"/>
        </w:rPr>
        <w:t xml:space="preserve"> </w:t>
      </w:r>
      <w:r>
        <w:rPr>
          <w:spacing w:val="-2"/>
        </w:rPr>
        <w:t>may</w:t>
      </w:r>
      <w:r>
        <w:rPr>
          <w:spacing w:val="-18"/>
        </w:rPr>
        <w:t xml:space="preserve"> </w:t>
      </w:r>
      <w:r>
        <w:rPr>
          <w:spacing w:val="-2"/>
        </w:rPr>
        <w:t>maintain</w:t>
      </w:r>
      <w:r>
        <w:rPr>
          <w:spacing w:val="-3"/>
        </w:rPr>
        <w:t xml:space="preserve"> </w:t>
      </w:r>
      <w:r>
        <w:rPr>
          <w:spacing w:val="-2"/>
        </w:rPr>
        <w:t>membership</w:t>
      </w:r>
      <w:r>
        <w:rPr>
          <w:spacing w:val="-3"/>
        </w:rPr>
        <w:t xml:space="preserve"> </w:t>
      </w:r>
      <w:r>
        <w:rPr>
          <w:spacing w:val="-2"/>
        </w:rPr>
        <w:t>in</w:t>
      </w:r>
      <w:r>
        <w:rPr>
          <w:spacing w:val="-5"/>
        </w:rPr>
        <w:t xml:space="preserve"> </w:t>
      </w:r>
      <w:r>
        <w:rPr>
          <w:spacing w:val="-2"/>
        </w:rPr>
        <w:t>additional</w:t>
      </w:r>
      <w:r>
        <w:rPr>
          <w:spacing w:val="-3"/>
        </w:rPr>
        <w:t xml:space="preserve"> </w:t>
      </w:r>
      <w:r>
        <w:rPr>
          <w:spacing w:val="-2"/>
        </w:rPr>
        <w:t>organizations</w:t>
      </w:r>
      <w:r>
        <w:rPr>
          <w:spacing w:val="-5"/>
        </w:rPr>
        <w:t xml:space="preserve"> </w:t>
      </w:r>
      <w:r>
        <w:rPr>
          <w:spacing w:val="-2"/>
        </w:rPr>
        <w:t>consistent with</w:t>
      </w:r>
      <w:r>
        <w:rPr>
          <w:spacing w:val="-5"/>
        </w:rPr>
        <w:t xml:space="preserve"> </w:t>
      </w:r>
      <w:r>
        <w:rPr>
          <w:spacing w:val="-2"/>
        </w:rPr>
        <w:t>its</w:t>
      </w:r>
      <w:r>
        <w:rPr>
          <w:spacing w:val="-5"/>
        </w:rPr>
        <w:t xml:space="preserve"> </w:t>
      </w:r>
      <w:r>
        <w:rPr>
          <w:spacing w:val="-2"/>
        </w:rPr>
        <w:t xml:space="preserve">objects </w:t>
      </w:r>
      <w:r>
        <w:t>as</w:t>
      </w:r>
      <w:r>
        <w:rPr>
          <w:spacing w:val="-8"/>
        </w:rPr>
        <w:t xml:space="preserve"> </w:t>
      </w:r>
      <w:r>
        <w:t>may</w:t>
      </w:r>
      <w:r>
        <w:rPr>
          <w:spacing w:val="-8"/>
        </w:rPr>
        <w:t xml:space="preserve"> </w:t>
      </w:r>
      <w:r>
        <w:t>seem appropriate to the Board from time to time.</w:t>
      </w:r>
    </w:p>
    <w:p w14:paraId="672989A0" w14:textId="77777777" w:rsidR="006854EA" w:rsidRDefault="006854EA">
      <w:pPr>
        <w:pStyle w:val="BodyText"/>
      </w:pPr>
    </w:p>
    <w:p w14:paraId="3F91A208" w14:textId="77777777" w:rsidR="006854EA" w:rsidRDefault="006854EA">
      <w:pPr>
        <w:pStyle w:val="BodyText"/>
        <w:spacing w:before="38"/>
      </w:pPr>
    </w:p>
    <w:p w14:paraId="5101DDC1" w14:textId="77777777" w:rsidR="006854EA" w:rsidRDefault="00827611">
      <w:pPr>
        <w:pStyle w:val="Heading2"/>
      </w:pPr>
      <w:r>
        <w:rPr>
          <w:noProof/>
        </w:rPr>
        <mc:AlternateContent>
          <mc:Choice Requires="wps">
            <w:drawing>
              <wp:anchor distT="0" distB="0" distL="0" distR="0" simplePos="0" relativeHeight="15742464" behindDoc="0" locked="0" layoutInCell="1" allowOverlap="1" wp14:anchorId="34B2B2E5" wp14:editId="4685D94D">
                <wp:simplePos x="0" y="0"/>
                <wp:positionH relativeFrom="page">
                  <wp:posOffset>733044</wp:posOffset>
                </wp:positionH>
                <wp:positionV relativeFrom="paragraph">
                  <wp:posOffset>1114</wp:posOffset>
                </wp:positionV>
                <wp:extent cx="56515" cy="2044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29F0FA3" id="Graphic 39" o:spid="_x0000_s1026" style="position:absolute;margin-left:57.7pt;margin-top:.1pt;width:4.45pt;height:16.1pt;z-index:1574246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264" w:name="Part_23:_Miscellaneous__Provisions"/>
      <w:bookmarkStart w:id="265" w:name="_bookmark131"/>
      <w:bookmarkEnd w:id="264"/>
      <w:bookmarkEnd w:id="265"/>
      <w:r>
        <w:rPr>
          <w:color w:val="404040"/>
        </w:rPr>
        <w:t>Part</w:t>
      </w:r>
      <w:r>
        <w:rPr>
          <w:color w:val="404040"/>
          <w:spacing w:val="-28"/>
        </w:rPr>
        <w:t xml:space="preserve"> </w:t>
      </w:r>
      <w:r>
        <w:rPr>
          <w:color w:val="404040"/>
        </w:rPr>
        <w:t>23:</w:t>
      </w:r>
      <w:r>
        <w:rPr>
          <w:color w:val="404040"/>
          <w:spacing w:val="-20"/>
        </w:rPr>
        <w:t xml:space="preserve"> </w:t>
      </w:r>
      <w:r>
        <w:rPr>
          <w:color w:val="404040"/>
        </w:rPr>
        <w:t>Miscellaneous</w:t>
      </w:r>
      <w:r>
        <w:rPr>
          <w:color w:val="404040"/>
          <w:spacing w:val="6"/>
        </w:rPr>
        <w:t xml:space="preserve"> </w:t>
      </w:r>
      <w:r>
        <w:rPr>
          <w:color w:val="404040"/>
          <w:spacing w:val="-2"/>
        </w:rPr>
        <w:t>Provisions</w:t>
      </w:r>
    </w:p>
    <w:p w14:paraId="4FA50E94" w14:textId="77777777" w:rsidR="006854EA" w:rsidRDefault="00827611">
      <w:pPr>
        <w:pStyle w:val="Heading3"/>
        <w:numPr>
          <w:ilvl w:val="1"/>
          <w:numId w:val="10"/>
        </w:numPr>
        <w:tabs>
          <w:tab w:val="left" w:pos="1224"/>
        </w:tabs>
        <w:spacing w:before="241"/>
        <w:ind w:left="1224" w:hanging="610"/>
      </w:pPr>
      <w:bookmarkStart w:id="266" w:name="23.01_Severable"/>
      <w:bookmarkStart w:id="267" w:name="_bookmark132"/>
      <w:bookmarkEnd w:id="266"/>
      <w:bookmarkEnd w:id="267"/>
      <w:r>
        <w:rPr>
          <w:color w:val="0071BB"/>
          <w:spacing w:val="-2"/>
        </w:rPr>
        <w:t>Severable</w:t>
      </w:r>
    </w:p>
    <w:p w14:paraId="0A2D18F6" w14:textId="77777777" w:rsidR="006854EA" w:rsidRDefault="00827611">
      <w:pPr>
        <w:pStyle w:val="BodyText"/>
        <w:spacing w:before="30" w:line="259" w:lineRule="auto"/>
        <w:ind w:left="1454" w:right="679" w:hanging="1"/>
      </w:pPr>
      <w:r>
        <w:t>The</w:t>
      </w:r>
      <w:r>
        <w:rPr>
          <w:spacing w:val="-6"/>
        </w:rPr>
        <w:t xml:space="preserve"> </w:t>
      </w:r>
      <w:r>
        <w:t>provisions</w:t>
      </w:r>
      <w:r>
        <w:rPr>
          <w:spacing w:val="-5"/>
        </w:rPr>
        <w:t xml:space="preserve"> </w:t>
      </w:r>
      <w:r>
        <w:t>of</w:t>
      </w:r>
      <w:r>
        <w:rPr>
          <w:spacing w:val="-7"/>
        </w:rPr>
        <w:t xml:space="preserve"> </w:t>
      </w:r>
      <w:r>
        <w:t>these</w:t>
      </w:r>
      <w:r>
        <w:rPr>
          <w:spacing w:val="-10"/>
        </w:rPr>
        <w:t xml:space="preserve"> </w:t>
      </w:r>
      <w:r>
        <w:t>bylaws</w:t>
      </w:r>
      <w:r>
        <w:rPr>
          <w:spacing w:val="-5"/>
        </w:rPr>
        <w:t xml:space="preserve"> </w:t>
      </w:r>
      <w:r>
        <w:t>hereof</w:t>
      </w:r>
      <w:r>
        <w:rPr>
          <w:spacing w:val="-8"/>
        </w:rPr>
        <w:t xml:space="preserve"> </w:t>
      </w:r>
      <w:r>
        <w:t>shall</w:t>
      </w:r>
      <w:r>
        <w:rPr>
          <w:spacing w:val="-7"/>
        </w:rPr>
        <w:t xml:space="preserve"> </w:t>
      </w:r>
      <w:r>
        <w:t>be</w:t>
      </w:r>
      <w:r>
        <w:rPr>
          <w:spacing w:val="-6"/>
        </w:rPr>
        <w:t xml:space="preserve"> </w:t>
      </w:r>
      <w:r>
        <w:t>deemed</w:t>
      </w:r>
      <w:r>
        <w:rPr>
          <w:spacing w:val="-6"/>
        </w:rPr>
        <w:t xml:space="preserve"> </w:t>
      </w:r>
      <w:r>
        <w:t>independent</w:t>
      </w:r>
      <w:r>
        <w:rPr>
          <w:spacing w:val="-4"/>
        </w:rPr>
        <w:t xml:space="preserve"> </w:t>
      </w:r>
      <w:r>
        <w:t>and</w:t>
      </w:r>
      <w:r>
        <w:rPr>
          <w:spacing w:val="-10"/>
        </w:rPr>
        <w:t xml:space="preserve"> </w:t>
      </w:r>
      <w:r>
        <w:t>severable</w:t>
      </w:r>
      <w:r>
        <w:rPr>
          <w:spacing w:val="-6"/>
        </w:rPr>
        <w:t xml:space="preserve"> </w:t>
      </w:r>
      <w:r>
        <w:t>and the invalidity in whole or in any part of these bylaws does not affect the validity of the remainder of these</w:t>
      </w:r>
      <w:r>
        <w:rPr>
          <w:spacing w:val="-1"/>
        </w:rPr>
        <w:t xml:space="preserve"> </w:t>
      </w:r>
      <w:r>
        <w:t>bylaws which shall continue</w:t>
      </w:r>
      <w:r>
        <w:rPr>
          <w:spacing w:val="-1"/>
        </w:rPr>
        <w:t xml:space="preserve"> </w:t>
      </w:r>
      <w:r>
        <w:t>in full force</w:t>
      </w:r>
      <w:r>
        <w:rPr>
          <w:spacing w:val="-1"/>
        </w:rPr>
        <w:t xml:space="preserve"> </w:t>
      </w:r>
      <w:r>
        <w:t>and effect as if such</w:t>
      </w:r>
      <w:r>
        <w:rPr>
          <w:spacing w:val="-1"/>
        </w:rPr>
        <w:t xml:space="preserve"> </w:t>
      </w:r>
      <w:r>
        <w:t>invalid portion had never been included here</w:t>
      </w:r>
    </w:p>
    <w:p w14:paraId="7F235CFF" w14:textId="77777777" w:rsidR="006854EA" w:rsidRDefault="006854EA">
      <w:pPr>
        <w:pStyle w:val="BodyText"/>
        <w:spacing w:line="259" w:lineRule="auto"/>
        <w:sectPr w:rsidR="006854EA">
          <w:pgSz w:w="12240" w:h="15840"/>
          <w:pgMar w:top="1340" w:right="720" w:bottom="820" w:left="720" w:header="731" w:footer="621" w:gutter="0"/>
          <w:cols w:space="720"/>
        </w:sectPr>
      </w:pPr>
    </w:p>
    <w:p w14:paraId="48F5651F" w14:textId="77777777" w:rsidR="007A3C28" w:rsidRPr="00432A74" w:rsidRDefault="00827611" w:rsidP="00336F6B">
      <w:pPr>
        <w:pStyle w:val="BodyText"/>
        <w:ind w:left="600"/>
        <w:rPr>
          <w:b/>
          <w:bCs/>
          <w:color w:val="404040"/>
          <w:spacing w:val="-2"/>
          <w:sz w:val="28"/>
          <w:szCs w:val="28"/>
        </w:rPr>
      </w:pPr>
      <w:r w:rsidRPr="00432A74">
        <w:rPr>
          <w:b/>
          <w:bCs/>
          <w:noProof/>
          <w:sz w:val="28"/>
          <w:szCs w:val="28"/>
        </w:rPr>
        <mc:AlternateContent>
          <mc:Choice Requires="wps">
            <w:drawing>
              <wp:anchor distT="0" distB="0" distL="0" distR="0" simplePos="0" relativeHeight="15742976" behindDoc="0" locked="0" layoutInCell="1" allowOverlap="1" wp14:anchorId="17EE3E36" wp14:editId="29D54BED">
                <wp:simplePos x="0" y="0"/>
                <wp:positionH relativeFrom="page">
                  <wp:posOffset>733044</wp:posOffset>
                </wp:positionH>
                <wp:positionV relativeFrom="paragraph">
                  <wp:posOffset>53012</wp:posOffset>
                </wp:positionV>
                <wp:extent cx="56515" cy="2044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FECC63F" id="Graphic 40" o:spid="_x0000_s1026" style="position:absolute;margin-left:57.7pt;margin-top:4.15pt;width:4.45pt;height:16.1pt;z-index:1574297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" path="m56387,l,,,204216r56387,l56387,xe" fillcolor="#006fc0" stroked="f">
                <v:path arrowok="t"/>
                <w10:wrap anchorx="page"/>
              </v:shape>
            </w:pict>
          </mc:Fallback>
        </mc:AlternateContent>
      </w:r>
      <w:bookmarkStart w:id="268" w:name="Schedule_“A”_Code_of_Ethics"/>
      <w:bookmarkStart w:id="269" w:name="_bookmark133"/>
      <w:bookmarkEnd w:id="268"/>
      <w:bookmarkEnd w:id="269"/>
      <w:r w:rsidRPr="00432A74">
        <w:rPr>
          <w:b/>
          <w:bCs/>
          <w:color w:val="404040"/>
          <w:sz w:val="28"/>
          <w:szCs w:val="28"/>
        </w:rPr>
        <w:t>Schedule</w:t>
      </w:r>
      <w:r w:rsidRPr="00432A74">
        <w:rPr>
          <w:b/>
          <w:bCs/>
          <w:color w:val="404040"/>
          <w:spacing w:val="-17"/>
          <w:sz w:val="28"/>
          <w:szCs w:val="28"/>
        </w:rPr>
        <w:t xml:space="preserve"> </w:t>
      </w:r>
      <w:r w:rsidRPr="00432A74">
        <w:rPr>
          <w:b/>
          <w:bCs/>
          <w:color w:val="404040"/>
          <w:sz w:val="28"/>
          <w:szCs w:val="28"/>
        </w:rPr>
        <w:t>“A”</w:t>
      </w:r>
      <w:r w:rsidRPr="00432A74">
        <w:rPr>
          <w:b/>
          <w:bCs/>
          <w:color w:val="404040"/>
          <w:spacing w:val="-12"/>
          <w:sz w:val="28"/>
          <w:szCs w:val="28"/>
        </w:rPr>
        <w:t xml:space="preserve"> </w:t>
      </w:r>
      <w:r w:rsidRPr="00432A74">
        <w:rPr>
          <w:b/>
          <w:bCs/>
          <w:color w:val="404040"/>
          <w:sz w:val="28"/>
          <w:szCs w:val="28"/>
        </w:rPr>
        <w:t>Code</w:t>
      </w:r>
      <w:r w:rsidRPr="00432A74">
        <w:rPr>
          <w:b/>
          <w:bCs/>
          <w:color w:val="404040"/>
          <w:spacing w:val="-13"/>
          <w:sz w:val="28"/>
          <w:szCs w:val="28"/>
        </w:rPr>
        <w:t xml:space="preserve"> </w:t>
      </w:r>
      <w:r w:rsidRPr="00432A74">
        <w:rPr>
          <w:b/>
          <w:bCs/>
          <w:color w:val="404040"/>
          <w:sz w:val="28"/>
          <w:szCs w:val="28"/>
        </w:rPr>
        <w:t>of</w:t>
      </w:r>
      <w:r w:rsidRPr="00432A74">
        <w:rPr>
          <w:b/>
          <w:bCs/>
          <w:color w:val="404040"/>
          <w:spacing w:val="-13"/>
          <w:sz w:val="28"/>
          <w:szCs w:val="28"/>
        </w:rPr>
        <w:t xml:space="preserve"> </w:t>
      </w:r>
      <w:r w:rsidRPr="00432A74">
        <w:rPr>
          <w:b/>
          <w:bCs/>
          <w:color w:val="404040"/>
          <w:spacing w:val="-2"/>
          <w:sz w:val="28"/>
          <w:szCs w:val="28"/>
        </w:rPr>
        <w:t>Ethics</w:t>
      </w:r>
    </w:p>
    <w:p w14:paraId="5A51F24B" w14:textId="77777777" w:rsidR="007A3C28" w:rsidRDefault="007A3C28" w:rsidP="00336F6B">
      <w:pPr>
        <w:pStyle w:val="BodyText"/>
        <w:ind w:left="600"/>
        <w:rPr>
          <w:color w:val="404040"/>
          <w:spacing w:val="-2"/>
        </w:rPr>
      </w:pPr>
    </w:p>
    <w:p w14:paraId="3A792537" w14:textId="09353C2B" w:rsidR="00336F6B" w:rsidRDefault="00336F6B" w:rsidP="00336F6B">
      <w:pPr>
        <w:pStyle w:val="BodyText"/>
        <w:ind w:left="600"/>
      </w:pPr>
      <w:r>
        <w:t>Repealed</w:t>
      </w:r>
      <w:r>
        <w:rPr>
          <w:spacing w:val="-6"/>
        </w:rPr>
        <w:t xml:space="preserve"> </w:t>
      </w:r>
      <w:r>
        <w:t>-</w:t>
      </w:r>
      <w:r>
        <w:rPr>
          <w:spacing w:val="-7"/>
        </w:rPr>
        <w:t xml:space="preserve"> </w:t>
      </w:r>
      <w:r>
        <w:t>effective</w:t>
      </w:r>
      <w:r>
        <w:rPr>
          <w:spacing w:val="-8"/>
        </w:rPr>
        <w:t xml:space="preserve"> June 18</w:t>
      </w:r>
      <w:r>
        <w:t>,</w:t>
      </w:r>
      <w:r>
        <w:rPr>
          <w:spacing w:val="-6"/>
        </w:rPr>
        <w:t xml:space="preserve"> </w:t>
      </w:r>
      <w:r>
        <w:rPr>
          <w:spacing w:val="-4"/>
        </w:rPr>
        <w:t>2026</w:t>
      </w:r>
    </w:p>
    <w:p w14:paraId="559122E5" w14:textId="77777777" w:rsidR="006854EA" w:rsidRDefault="006854EA">
      <w:pPr>
        <w:pStyle w:val="TableParagraph"/>
        <w:spacing w:line="240" w:lineRule="auto"/>
        <w:sectPr w:rsidR="006854EA">
          <w:pgSz w:w="12240" w:h="15840"/>
          <w:pgMar w:top="1340" w:right="720" w:bottom="820" w:left="720" w:header="731" w:footer="621" w:gutter="0"/>
          <w:cols w:space="720"/>
        </w:sectPr>
      </w:pPr>
    </w:p>
    <w:p w14:paraId="3BF49A63" w14:textId="77777777" w:rsidR="006854EA" w:rsidRDefault="006854EA">
      <w:pPr>
        <w:pStyle w:val="BodyText"/>
        <w:spacing w:before="12"/>
        <w:rPr>
          <w:b/>
          <w:sz w:val="28"/>
        </w:rPr>
      </w:pPr>
    </w:p>
    <w:p w14:paraId="31D390B9" w14:textId="44715FEB" w:rsidR="006854EA" w:rsidRDefault="00827611">
      <w:pPr>
        <w:pStyle w:val="Heading2"/>
      </w:pPr>
      <w:r>
        <w:rPr>
          <w:noProof/>
        </w:rPr>
        <mc:AlternateContent>
          <mc:Choice Requires="wps">
            <w:drawing>
              <wp:anchor distT="0" distB="0" distL="0" distR="0" simplePos="0" relativeHeight="15746048" behindDoc="0" locked="0" layoutInCell="1" allowOverlap="1" wp14:anchorId="47EB2D5F" wp14:editId="2438634A">
                <wp:simplePos x="0" y="0"/>
                <wp:positionH relativeFrom="page">
                  <wp:posOffset>733044</wp:posOffset>
                </wp:positionH>
                <wp:positionV relativeFrom="paragraph">
                  <wp:posOffset>959</wp:posOffset>
                </wp:positionV>
                <wp:extent cx="56515" cy="2057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569DCDE" id="Graphic 46" o:spid="_x0000_s1026" style="position:absolute;margin-left:57.7pt;margin-top:.1pt;width:4.45pt;height:16.2pt;z-index:15746048;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bookmarkStart w:id="270" w:name="Schedule_“B”_Fee_Schedule"/>
      <w:bookmarkStart w:id="271" w:name="_bookmark134"/>
      <w:bookmarkEnd w:id="270"/>
      <w:bookmarkEnd w:id="271"/>
      <w:r>
        <w:rPr>
          <w:color w:val="404040"/>
        </w:rPr>
        <w:t>Schedule</w:t>
      </w:r>
      <w:r>
        <w:rPr>
          <w:color w:val="404040"/>
          <w:spacing w:val="-6"/>
        </w:rPr>
        <w:t xml:space="preserve"> </w:t>
      </w:r>
      <w:r>
        <w:rPr>
          <w:color w:val="404040"/>
        </w:rPr>
        <w:t>“B”</w:t>
      </w:r>
      <w:r>
        <w:rPr>
          <w:color w:val="404040"/>
          <w:spacing w:val="-3"/>
        </w:rPr>
        <w:t xml:space="preserve"> </w:t>
      </w:r>
      <w:r>
        <w:rPr>
          <w:color w:val="404040"/>
        </w:rPr>
        <w:t>Fee</w:t>
      </w:r>
      <w:r>
        <w:rPr>
          <w:color w:val="404040"/>
          <w:spacing w:val="-5"/>
        </w:rPr>
        <w:t xml:space="preserve"> </w:t>
      </w:r>
      <w:r>
        <w:rPr>
          <w:color w:val="404040"/>
          <w:spacing w:val="-2"/>
        </w:rPr>
        <w:t>Schedule</w:t>
      </w:r>
    </w:p>
    <w:p w14:paraId="1C63CAFF" w14:textId="77777777" w:rsidR="006854EA" w:rsidRDefault="006854EA">
      <w:pPr>
        <w:pStyle w:val="BodyText"/>
        <w:spacing w:before="2"/>
        <w:rPr>
          <w:b/>
        </w:rPr>
      </w:pPr>
    </w:p>
    <w:p w14:paraId="7FE94F42" w14:textId="77777777" w:rsidR="00CF1072" w:rsidRDefault="00CF1072" w:rsidP="00CF1072">
      <w:pPr>
        <w:spacing w:before="6"/>
        <w:ind w:left="278"/>
        <w:rPr>
          <w:i/>
        </w:rPr>
      </w:pPr>
      <w:r>
        <w:rPr>
          <w:i/>
        </w:rPr>
        <w:t>Fees</w:t>
      </w:r>
      <w:r>
        <w:rPr>
          <w:i/>
          <w:spacing w:val="-7"/>
        </w:rPr>
        <w:t xml:space="preserve"> </w:t>
      </w:r>
      <w:r>
        <w:rPr>
          <w:i/>
        </w:rPr>
        <w:t>relating</w:t>
      </w:r>
      <w:r>
        <w:rPr>
          <w:i/>
          <w:spacing w:val="-7"/>
        </w:rPr>
        <w:t xml:space="preserve"> </w:t>
      </w:r>
      <w:r>
        <w:rPr>
          <w:i/>
        </w:rPr>
        <w:t>to</w:t>
      </w:r>
      <w:r>
        <w:rPr>
          <w:i/>
          <w:spacing w:val="-7"/>
        </w:rPr>
        <w:t xml:space="preserve"> </w:t>
      </w:r>
      <w:r>
        <w:rPr>
          <w:i/>
        </w:rPr>
        <w:t>applications</w:t>
      </w:r>
      <w:r>
        <w:rPr>
          <w:i/>
          <w:spacing w:val="-9"/>
        </w:rPr>
        <w:t xml:space="preserve"> </w:t>
      </w:r>
      <w:r>
        <w:rPr>
          <w:i/>
        </w:rPr>
        <w:t>for</w:t>
      </w:r>
      <w:r>
        <w:rPr>
          <w:i/>
          <w:spacing w:val="-7"/>
        </w:rPr>
        <w:t xml:space="preserve"> </w:t>
      </w:r>
      <w:r>
        <w:rPr>
          <w:i/>
        </w:rPr>
        <w:t>Certificate</w:t>
      </w:r>
      <w:r>
        <w:rPr>
          <w:i/>
          <w:spacing w:val="-7"/>
        </w:rPr>
        <w:t xml:space="preserve"> </w:t>
      </w:r>
      <w:r>
        <w:rPr>
          <w:i/>
        </w:rPr>
        <w:t>of</w:t>
      </w:r>
      <w:r>
        <w:rPr>
          <w:i/>
          <w:spacing w:val="-3"/>
        </w:rPr>
        <w:t xml:space="preserve"> </w:t>
      </w:r>
      <w:r>
        <w:rPr>
          <w:i/>
        </w:rPr>
        <w:t>Registration</w:t>
      </w:r>
      <w:r>
        <w:rPr>
          <w:i/>
          <w:spacing w:val="-4"/>
        </w:rPr>
        <w:t xml:space="preserve"> </w:t>
      </w:r>
      <w:r>
        <w:rPr>
          <w:i/>
        </w:rPr>
        <w:t>in</w:t>
      </w:r>
      <w:r>
        <w:rPr>
          <w:i/>
          <w:spacing w:val="-7"/>
        </w:rPr>
        <w:t xml:space="preserve"> </w:t>
      </w:r>
      <w:r>
        <w:rPr>
          <w:i/>
        </w:rPr>
        <w:t>any</w:t>
      </w:r>
      <w:r>
        <w:rPr>
          <w:i/>
          <w:spacing w:val="-4"/>
        </w:rPr>
        <w:t xml:space="preserve"> </w:t>
      </w:r>
      <w:r>
        <w:rPr>
          <w:i/>
          <w:spacing w:val="-2"/>
        </w:rPr>
        <w:t>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33C92A5B" w14:textId="77777777" w:rsidTr="007303A4">
        <w:trPr>
          <w:trHeight w:val="249"/>
        </w:trPr>
        <w:tc>
          <w:tcPr>
            <w:tcW w:w="5191" w:type="dxa"/>
            <w:shd w:val="clear" w:color="auto" w:fill="D4DCE3"/>
          </w:tcPr>
          <w:p w14:paraId="3492A3D8" w14:textId="77777777" w:rsidR="00CF1072" w:rsidRDefault="00CF1072" w:rsidP="007303A4">
            <w:pPr>
              <w:pStyle w:val="TableParagraph"/>
              <w:spacing w:line="230" w:lineRule="exact"/>
            </w:pPr>
            <w:r>
              <w:t>Fee</w:t>
            </w:r>
            <w:r>
              <w:rPr>
                <w:spacing w:val="-2"/>
              </w:rPr>
              <w:t xml:space="preserve"> </w:t>
            </w:r>
            <w:r>
              <w:rPr>
                <w:spacing w:val="-4"/>
              </w:rPr>
              <w:t>Item</w:t>
            </w:r>
          </w:p>
        </w:tc>
        <w:tc>
          <w:tcPr>
            <w:tcW w:w="1614" w:type="dxa"/>
            <w:shd w:val="clear" w:color="auto" w:fill="D4DCE3"/>
          </w:tcPr>
          <w:p w14:paraId="78A45B86" w14:textId="77777777" w:rsidR="00CF1072" w:rsidRDefault="00CF1072" w:rsidP="007303A4">
            <w:pPr>
              <w:pStyle w:val="TableParagraph"/>
              <w:spacing w:line="230" w:lineRule="exact"/>
            </w:pPr>
            <w:r>
              <w:rPr>
                <w:spacing w:val="-5"/>
              </w:rPr>
              <w:t>Fee</w:t>
            </w:r>
          </w:p>
        </w:tc>
        <w:tc>
          <w:tcPr>
            <w:tcW w:w="1417" w:type="dxa"/>
            <w:shd w:val="clear" w:color="auto" w:fill="D4DCE3"/>
          </w:tcPr>
          <w:p w14:paraId="54581D83" w14:textId="77777777" w:rsidR="00CF1072" w:rsidRDefault="00CF1072" w:rsidP="007303A4">
            <w:pPr>
              <w:pStyle w:val="TableParagraph"/>
              <w:spacing w:line="230" w:lineRule="exact"/>
              <w:ind w:left="104"/>
            </w:pPr>
            <w:r>
              <w:t>HST</w:t>
            </w:r>
            <w:r>
              <w:rPr>
                <w:spacing w:val="-1"/>
              </w:rPr>
              <w:t xml:space="preserve"> </w:t>
            </w:r>
            <w:r>
              <w:rPr>
                <w:spacing w:val="-5"/>
              </w:rPr>
              <w:t>13%</w:t>
            </w:r>
          </w:p>
        </w:tc>
        <w:tc>
          <w:tcPr>
            <w:tcW w:w="1701" w:type="dxa"/>
            <w:shd w:val="clear" w:color="auto" w:fill="D4DCE3"/>
          </w:tcPr>
          <w:p w14:paraId="537111EA" w14:textId="77777777" w:rsidR="00CF1072" w:rsidRDefault="00CF1072" w:rsidP="007303A4">
            <w:pPr>
              <w:pStyle w:val="TableParagraph"/>
              <w:spacing w:line="230" w:lineRule="exact"/>
              <w:ind w:left="108"/>
            </w:pPr>
            <w:r>
              <w:t>Total</w:t>
            </w:r>
            <w:r>
              <w:rPr>
                <w:spacing w:val="1"/>
              </w:rPr>
              <w:t xml:space="preserve"> </w:t>
            </w:r>
            <w:r>
              <w:rPr>
                <w:spacing w:val="-5"/>
              </w:rPr>
              <w:t>Fee</w:t>
            </w:r>
          </w:p>
        </w:tc>
      </w:tr>
      <w:tr w:rsidR="00CF1072" w14:paraId="2532F2F1" w14:textId="77777777" w:rsidTr="007303A4">
        <w:trPr>
          <w:trHeight w:val="253"/>
        </w:trPr>
        <w:tc>
          <w:tcPr>
            <w:tcW w:w="5191" w:type="dxa"/>
          </w:tcPr>
          <w:p w14:paraId="476AB18F" w14:textId="77777777" w:rsidR="00CF1072" w:rsidRDefault="00CF1072" w:rsidP="007303A4">
            <w:pPr>
              <w:pStyle w:val="TableParagraph"/>
            </w:pPr>
            <w:r>
              <w:t>Application</w:t>
            </w:r>
            <w:r>
              <w:rPr>
                <w:spacing w:val="-8"/>
              </w:rPr>
              <w:t xml:space="preserve"> </w:t>
            </w:r>
            <w:r>
              <w:rPr>
                <w:spacing w:val="-5"/>
              </w:rPr>
              <w:t>Fee (+Returning applicants who require a refresher program)</w:t>
            </w:r>
          </w:p>
        </w:tc>
        <w:tc>
          <w:tcPr>
            <w:tcW w:w="1614" w:type="dxa"/>
          </w:tcPr>
          <w:p w14:paraId="632AA63F" w14:textId="77777777" w:rsidR="00CF1072" w:rsidRDefault="00CF1072" w:rsidP="007303A4">
            <w:pPr>
              <w:pStyle w:val="TableParagraph"/>
            </w:pPr>
            <w:r>
              <w:rPr>
                <w:spacing w:val="-2"/>
              </w:rPr>
              <w:t>$200.00</w:t>
            </w:r>
          </w:p>
        </w:tc>
        <w:tc>
          <w:tcPr>
            <w:tcW w:w="1417" w:type="dxa"/>
          </w:tcPr>
          <w:p w14:paraId="76389CEB" w14:textId="77777777" w:rsidR="00CF1072" w:rsidRDefault="00CF1072" w:rsidP="007303A4">
            <w:pPr>
              <w:pStyle w:val="TableParagraph"/>
              <w:ind w:left="104"/>
            </w:pPr>
            <w:r>
              <w:rPr>
                <w:spacing w:val="-2"/>
              </w:rPr>
              <w:t>$26.00</w:t>
            </w:r>
          </w:p>
        </w:tc>
        <w:tc>
          <w:tcPr>
            <w:tcW w:w="1701" w:type="dxa"/>
          </w:tcPr>
          <w:p w14:paraId="74E8E1FF" w14:textId="77777777" w:rsidR="00CF1072" w:rsidRDefault="00CF1072" w:rsidP="007303A4">
            <w:pPr>
              <w:pStyle w:val="TableParagraph"/>
              <w:ind w:left="108"/>
            </w:pPr>
            <w:r>
              <w:rPr>
                <w:spacing w:val="-2"/>
              </w:rPr>
              <w:t>$226.00</w:t>
            </w:r>
          </w:p>
        </w:tc>
      </w:tr>
      <w:tr w:rsidR="00CF1072" w14:paraId="2D914B8A" w14:textId="77777777" w:rsidTr="007303A4">
        <w:trPr>
          <w:trHeight w:val="254"/>
        </w:trPr>
        <w:tc>
          <w:tcPr>
            <w:tcW w:w="5191" w:type="dxa"/>
          </w:tcPr>
          <w:p w14:paraId="2E9ED268" w14:textId="77777777" w:rsidR="00CF1072" w:rsidRDefault="00CF1072" w:rsidP="007303A4">
            <w:pPr>
              <w:pStyle w:val="TableParagraph"/>
            </w:pPr>
            <w:r>
              <w:t>Returning</w:t>
            </w:r>
            <w:r>
              <w:rPr>
                <w:spacing w:val="-8"/>
              </w:rPr>
              <w:t xml:space="preserve"> </w:t>
            </w:r>
            <w:r>
              <w:rPr>
                <w:spacing w:val="-2"/>
              </w:rPr>
              <w:t>Applicant (Applicant does not require refresher program)</w:t>
            </w:r>
          </w:p>
        </w:tc>
        <w:tc>
          <w:tcPr>
            <w:tcW w:w="1614" w:type="dxa"/>
          </w:tcPr>
          <w:p w14:paraId="1DFAA4DE" w14:textId="77777777" w:rsidR="00CF1072" w:rsidRDefault="00CF1072" w:rsidP="007303A4">
            <w:pPr>
              <w:pStyle w:val="TableParagraph"/>
            </w:pPr>
            <w:r>
              <w:rPr>
                <w:spacing w:val="-2"/>
              </w:rPr>
              <w:t>$40.00</w:t>
            </w:r>
          </w:p>
        </w:tc>
        <w:tc>
          <w:tcPr>
            <w:tcW w:w="1417" w:type="dxa"/>
          </w:tcPr>
          <w:p w14:paraId="33939E42" w14:textId="77777777" w:rsidR="00CF1072" w:rsidRDefault="00CF1072" w:rsidP="007303A4">
            <w:pPr>
              <w:pStyle w:val="TableParagraph"/>
              <w:ind w:left="104"/>
            </w:pPr>
            <w:r>
              <w:rPr>
                <w:spacing w:val="-2"/>
              </w:rPr>
              <w:t>$5.20</w:t>
            </w:r>
          </w:p>
        </w:tc>
        <w:tc>
          <w:tcPr>
            <w:tcW w:w="1701" w:type="dxa"/>
          </w:tcPr>
          <w:p w14:paraId="412B1A00" w14:textId="77777777" w:rsidR="00CF1072" w:rsidRDefault="00CF1072" w:rsidP="007303A4">
            <w:pPr>
              <w:pStyle w:val="TableParagraph"/>
              <w:ind w:left="108"/>
            </w:pPr>
            <w:r>
              <w:rPr>
                <w:spacing w:val="-2"/>
              </w:rPr>
              <w:t>$45.20</w:t>
            </w:r>
          </w:p>
        </w:tc>
      </w:tr>
    </w:tbl>
    <w:p w14:paraId="3A0BC94C" w14:textId="77777777" w:rsidR="00CF1072" w:rsidRDefault="00CF1072" w:rsidP="00CF1072">
      <w:pPr>
        <w:pStyle w:val="BodyText"/>
        <w:spacing w:before="2"/>
        <w:rPr>
          <w:i/>
        </w:rPr>
      </w:pPr>
    </w:p>
    <w:p w14:paraId="71362C1E" w14:textId="77777777" w:rsidR="00CF1072" w:rsidRDefault="00CF1072" w:rsidP="00CF1072">
      <w:pPr>
        <w:spacing w:after="2"/>
        <w:ind w:left="278"/>
        <w:rPr>
          <w:i/>
        </w:rPr>
      </w:pPr>
      <w:r>
        <w:rPr>
          <w:i/>
        </w:rPr>
        <w:t>Fees</w:t>
      </w:r>
      <w:r>
        <w:rPr>
          <w:i/>
          <w:spacing w:val="-6"/>
        </w:rPr>
        <w:t xml:space="preserve"> </w:t>
      </w:r>
      <w:r>
        <w:rPr>
          <w:i/>
        </w:rPr>
        <w:t>relating</w:t>
      </w:r>
      <w:r>
        <w:rPr>
          <w:i/>
          <w:spacing w:val="-8"/>
        </w:rPr>
        <w:t xml:space="preserve"> </w:t>
      </w:r>
      <w:r>
        <w:rPr>
          <w:i/>
        </w:rPr>
        <w:t>to</w:t>
      </w:r>
      <w:r>
        <w:rPr>
          <w:i/>
          <w:spacing w:val="-4"/>
        </w:rPr>
        <w:t xml:space="preserve"> </w:t>
      </w:r>
      <w:r>
        <w:rPr>
          <w:i/>
        </w:rPr>
        <w:t>Registration</w:t>
      </w:r>
      <w:r>
        <w:rPr>
          <w:i/>
          <w:spacing w:val="-4"/>
        </w:rPr>
        <w:t xml:space="preserve"> </w:t>
      </w:r>
      <w:r>
        <w:rPr>
          <w:i/>
        </w:rPr>
        <w:t>for</w:t>
      </w:r>
      <w:r>
        <w:rPr>
          <w:i/>
          <w:spacing w:val="-7"/>
        </w:rPr>
        <w:t xml:space="preserve"> </w:t>
      </w:r>
      <w:r>
        <w:rPr>
          <w:i/>
        </w:rPr>
        <w:t>General,</w:t>
      </w:r>
      <w:r>
        <w:rPr>
          <w:i/>
          <w:spacing w:val="-9"/>
        </w:rPr>
        <w:t xml:space="preserve"> </w:t>
      </w:r>
      <w:r>
        <w:rPr>
          <w:i/>
        </w:rPr>
        <w:t>Provisional,</w:t>
      </w:r>
      <w:r>
        <w:rPr>
          <w:i/>
          <w:spacing w:val="-9"/>
        </w:rPr>
        <w:t xml:space="preserve"> </w:t>
      </w:r>
      <w:r>
        <w:rPr>
          <w:i/>
        </w:rPr>
        <w:t>or</w:t>
      </w:r>
      <w:r>
        <w:rPr>
          <w:i/>
          <w:spacing w:val="-7"/>
        </w:rPr>
        <w:t xml:space="preserve"> </w:t>
      </w:r>
      <w:r>
        <w:rPr>
          <w:i/>
        </w:rPr>
        <w:t>Emergency</w:t>
      </w:r>
      <w:r>
        <w:rPr>
          <w:i/>
          <w:spacing w:val="-5"/>
        </w:rPr>
        <w:t xml:space="preserve"> </w:t>
      </w:r>
      <w:r>
        <w:rPr>
          <w:i/>
          <w:spacing w:val="-2"/>
        </w:rPr>
        <w:t>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1B840B5A" w14:textId="77777777" w:rsidTr="007303A4">
        <w:trPr>
          <w:trHeight w:val="249"/>
        </w:trPr>
        <w:tc>
          <w:tcPr>
            <w:tcW w:w="5191" w:type="dxa"/>
            <w:shd w:val="clear" w:color="auto" w:fill="D4DCE3"/>
          </w:tcPr>
          <w:p w14:paraId="46476DFD" w14:textId="77777777" w:rsidR="00CF1072" w:rsidRDefault="00CF1072" w:rsidP="007303A4">
            <w:pPr>
              <w:pStyle w:val="TableParagraph"/>
              <w:spacing w:line="229" w:lineRule="exact"/>
            </w:pPr>
            <w:r>
              <w:t>Fee</w:t>
            </w:r>
            <w:r>
              <w:rPr>
                <w:spacing w:val="-2"/>
              </w:rPr>
              <w:t xml:space="preserve"> </w:t>
            </w:r>
            <w:r>
              <w:rPr>
                <w:spacing w:val="-4"/>
              </w:rPr>
              <w:t>Item</w:t>
            </w:r>
          </w:p>
        </w:tc>
        <w:tc>
          <w:tcPr>
            <w:tcW w:w="1614" w:type="dxa"/>
            <w:shd w:val="clear" w:color="auto" w:fill="D4DCE3"/>
          </w:tcPr>
          <w:p w14:paraId="3D535CC0" w14:textId="77777777" w:rsidR="00CF1072" w:rsidRDefault="00CF1072" w:rsidP="007303A4">
            <w:pPr>
              <w:pStyle w:val="TableParagraph"/>
              <w:spacing w:line="229" w:lineRule="exact"/>
            </w:pPr>
            <w:r>
              <w:rPr>
                <w:spacing w:val="-5"/>
              </w:rPr>
              <w:t>Fee</w:t>
            </w:r>
          </w:p>
        </w:tc>
        <w:tc>
          <w:tcPr>
            <w:tcW w:w="1417" w:type="dxa"/>
            <w:shd w:val="clear" w:color="auto" w:fill="D4DCE3"/>
          </w:tcPr>
          <w:p w14:paraId="421A036C" w14:textId="77777777" w:rsidR="00CF1072" w:rsidRDefault="00CF1072" w:rsidP="007303A4">
            <w:pPr>
              <w:pStyle w:val="TableParagraph"/>
              <w:spacing w:line="229" w:lineRule="exact"/>
              <w:ind w:left="109"/>
            </w:pPr>
            <w:r>
              <w:t>HST</w:t>
            </w:r>
            <w:r>
              <w:rPr>
                <w:spacing w:val="-1"/>
              </w:rPr>
              <w:t xml:space="preserve"> </w:t>
            </w:r>
            <w:r>
              <w:rPr>
                <w:spacing w:val="-5"/>
              </w:rPr>
              <w:t>13%</w:t>
            </w:r>
          </w:p>
        </w:tc>
        <w:tc>
          <w:tcPr>
            <w:tcW w:w="1701" w:type="dxa"/>
            <w:shd w:val="clear" w:color="auto" w:fill="D4DCE3"/>
          </w:tcPr>
          <w:p w14:paraId="7B021F9F" w14:textId="77777777" w:rsidR="00CF1072" w:rsidRDefault="00CF1072" w:rsidP="007303A4">
            <w:pPr>
              <w:pStyle w:val="TableParagraph"/>
              <w:spacing w:line="229" w:lineRule="exact"/>
              <w:ind w:left="108"/>
            </w:pPr>
            <w:r>
              <w:t>Total</w:t>
            </w:r>
            <w:r>
              <w:rPr>
                <w:spacing w:val="1"/>
              </w:rPr>
              <w:t xml:space="preserve"> </w:t>
            </w:r>
            <w:r>
              <w:rPr>
                <w:spacing w:val="-5"/>
              </w:rPr>
              <w:t>Fee</w:t>
            </w:r>
          </w:p>
        </w:tc>
      </w:tr>
      <w:tr w:rsidR="00CF1072" w14:paraId="547A192C" w14:textId="77777777" w:rsidTr="007303A4">
        <w:trPr>
          <w:trHeight w:val="254"/>
        </w:trPr>
        <w:tc>
          <w:tcPr>
            <w:tcW w:w="5191" w:type="dxa"/>
          </w:tcPr>
          <w:p w14:paraId="33B44773" w14:textId="77777777" w:rsidR="00CF1072" w:rsidRDefault="00CF1072" w:rsidP="007303A4">
            <w:pPr>
              <w:pStyle w:val="TableParagraph"/>
            </w:pPr>
            <w:r>
              <w:t>Full</w:t>
            </w:r>
            <w:r>
              <w:rPr>
                <w:spacing w:val="-3"/>
              </w:rPr>
              <w:t xml:space="preserve"> </w:t>
            </w:r>
            <w:r>
              <w:t>Year</w:t>
            </w:r>
            <w:r>
              <w:rPr>
                <w:spacing w:val="-3"/>
              </w:rPr>
              <w:t xml:space="preserve"> </w:t>
            </w:r>
            <w:r>
              <w:t>(June</w:t>
            </w:r>
            <w:r>
              <w:rPr>
                <w:spacing w:val="-4"/>
              </w:rPr>
              <w:t xml:space="preserve"> </w:t>
            </w:r>
            <w:r>
              <w:t>1</w:t>
            </w:r>
            <w:r>
              <w:rPr>
                <w:spacing w:val="-1"/>
              </w:rPr>
              <w:t xml:space="preserve"> </w:t>
            </w:r>
            <w:r>
              <w:t>–</w:t>
            </w:r>
            <w:r>
              <w:rPr>
                <w:spacing w:val="1"/>
              </w:rPr>
              <w:t xml:space="preserve"> </w:t>
            </w:r>
            <w:r>
              <w:t>May</w:t>
            </w:r>
            <w:r>
              <w:rPr>
                <w:spacing w:val="-1"/>
              </w:rPr>
              <w:t xml:space="preserve"> </w:t>
            </w:r>
            <w:r>
              <w:rPr>
                <w:spacing w:val="-5"/>
              </w:rPr>
              <w:t>31)</w:t>
            </w:r>
          </w:p>
        </w:tc>
        <w:tc>
          <w:tcPr>
            <w:tcW w:w="1614" w:type="dxa"/>
          </w:tcPr>
          <w:p w14:paraId="2625D2C2" w14:textId="77777777" w:rsidR="00CF1072" w:rsidRDefault="00CF1072" w:rsidP="007303A4">
            <w:pPr>
              <w:pStyle w:val="TableParagraph"/>
              <w:ind w:right="-630"/>
            </w:pPr>
            <w:r>
              <w:rPr>
                <w:spacing w:val="-2"/>
              </w:rPr>
              <w:t>$697.90</w:t>
            </w:r>
          </w:p>
        </w:tc>
        <w:tc>
          <w:tcPr>
            <w:tcW w:w="1417" w:type="dxa"/>
          </w:tcPr>
          <w:p w14:paraId="14131700" w14:textId="77777777" w:rsidR="00CF1072" w:rsidRDefault="00CF1072" w:rsidP="007303A4">
            <w:pPr>
              <w:pStyle w:val="TableParagraph"/>
              <w:ind w:left="109" w:right="-434"/>
            </w:pPr>
            <w:r>
              <w:rPr>
                <w:spacing w:val="-2"/>
              </w:rPr>
              <w:t>$90.73</w:t>
            </w:r>
          </w:p>
        </w:tc>
        <w:tc>
          <w:tcPr>
            <w:tcW w:w="1701" w:type="dxa"/>
          </w:tcPr>
          <w:p w14:paraId="3B660928" w14:textId="77777777" w:rsidR="00CF1072" w:rsidRDefault="00CF1072" w:rsidP="007303A4">
            <w:pPr>
              <w:pStyle w:val="TableParagraph"/>
              <w:ind w:left="0" w:right="-140"/>
            </w:pPr>
            <w:r>
              <w:rPr>
                <w:spacing w:val="-2"/>
              </w:rPr>
              <w:t xml:space="preserve">  $788.63</w:t>
            </w:r>
          </w:p>
        </w:tc>
      </w:tr>
      <w:tr w:rsidR="00CF1072" w14:paraId="6D7790F4" w14:textId="77777777" w:rsidTr="007303A4">
        <w:trPr>
          <w:trHeight w:val="253"/>
        </w:trPr>
        <w:tc>
          <w:tcPr>
            <w:tcW w:w="5191" w:type="dxa"/>
          </w:tcPr>
          <w:p w14:paraId="6B249E6C" w14:textId="77777777" w:rsidR="00CF1072" w:rsidRDefault="00CF1072" w:rsidP="007303A4">
            <w:pPr>
              <w:pStyle w:val="TableParagraph"/>
            </w:pPr>
            <w:r>
              <w:t>Second</w:t>
            </w:r>
            <w:r>
              <w:rPr>
                <w:spacing w:val="-6"/>
              </w:rPr>
              <w:t xml:space="preserve"> </w:t>
            </w:r>
            <w:r>
              <w:t>Quarter</w:t>
            </w:r>
            <w:r>
              <w:rPr>
                <w:spacing w:val="-6"/>
              </w:rPr>
              <w:t xml:space="preserve"> </w:t>
            </w:r>
            <w:r>
              <w:t>(September</w:t>
            </w:r>
            <w:r>
              <w:rPr>
                <w:spacing w:val="-5"/>
              </w:rPr>
              <w:t xml:space="preserve"> </w:t>
            </w:r>
            <w:r>
              <w:t>1</w:t>
            </w:r>
            <w:r>
              <w:rPr>
                <w:spacing w:val="-3"/>
              </w:rPr>
              <w:t xml:space="preserve"> </w:t>
            </w:r>
            <w:r>
              <w:t>–</w:t>
            </w:r>
            <w:r>
              <w:rPr>
                <w:spacing w:val="-2"/>
              </w:rPr>
              <w:t xml:space="preserve"> </w:t>
            </w:r>
            <w:r>
              <w:t>November</w:t>
            </w:r>
            <w:r>
              <w:rPr>
                <w:spacing w:val="-10"/>
              </w:rPr>
              <w:t xml:space="preserve"> </w:t>
            </w:r>
            <w:r>
              <w:rPr>
                <w:spacing w:val="-5"/>
              </w:rPr>
              <w:t>30)</w:t>
            </w:r>
          </w:p>
        </w:tc>
        <w:tc>
          <w:tcPr>
            <w:tcW w:w="1614" w:type="dxa"/>
          </w:tcPr>
          <w:p w14:paraId="76DE9595" w14:textId="77777777" w:rsidR="00CF1072" w:rsidRDefault="00CF1072" w:rsidP="007303A4">
            <w:pPr>
              <w:pStyle w:val="TableParagraph"/>
            </w:pPr>
            <w:r>
              <w:rPr>
                <w:spacing w:val="-2"/>
              </w:rPr>
              <w:t>$523.43</w:t>
            </w:r>
          </w:p>
        </w:tc>
        <w:tc>
          <w:tcPr>
            <w:tcW w:w="1417" w:type="dxa"/>
          </w:tcPr>
          <w:p w14:paraId="541D7B2D" w14:textId="77777777" w:rsidR="00CF1072" w:rsidRDefault="00CF1072" w:rsidP="007303A4">
            <w:pPr>
              <w:pStyle w:val="TableParagraph"/>
              <w:ind w:left="109"/>
            </w:pPr>
            <w:r>
              <w:rPr>
                <w:spacing w:val="-2"/>
              </w:rPr>
              <w:t>$68.04</w:t>
            </w:r>
          </w:p>
        </w:tc>
        <w:tc>
          <w:tcPr>
            <w:tcW w:w="1701" w:type="dxa"/>
          </w:tcPr>
          <w:p w14:paraId="0A0B458B" w14:textId="77777777" w:rsidR="00CF1072" w:rsidRDefault="00CF1072" w:rsidP="007303A4">
            <w:pPr>
              <w:pStyle w:val="TableParagraph"/>
              <w:ind w:left="108"/>
            </w:pPr>
            <w:r>
              <w:rPr>
                <w:spacing w:val="-2"/>
              </w:rPr>
              <w:t>$591.47</w:t>
            </w:r>
          </w:p>
        </w:tc>
      </w:tr>
      <w:tr w:rsidR="00CF1072" w14:paraId="7C3D887A" w14:textId="77777777" w:rsidTr="007303A4">
        <w:trPr>
          <w:trHeight w:val="254"/>
        </w:trPr>
        <w:tc>
          <w:tcPr>
            <w:tcW w:w="5191" w:type="dxa"/>
          </w:tcPr>
          <w:p w14:paraId="1F00C7F8" w14:textId="77777777" w:rsidR="00CF1072" w:rsidRDefault="00CF1072" w:rsidP="007303A4">
            <w:pPr>
              <w:pStyle w:val="TableParagraph"/>
            </w:pPr>
            <w:r>
              <w:t>Third</w:t>
            </w:r>
            <w:r>
              <w:rPr>
                <w:spacing w:val="-3"/>
              </w:rPr>
              <w:t xml:space="preserve"> </w:t>
            </w:r>
            <w:r>
              <w:t>Quarter</w:t>
            </w:r>
            <w:r>
              <w:rPr>
                <w:spacing w:val="-6"/>
              </w:rPr>
              <w:t xml:space="preserve"> </w:t>
            </w:r>
            <w:r>
              <w:t>(December</w:t>
            </w:r>
            <w:r>
              <w:rPr>
                <w:spacing w:val="-10"/>
              </w:rPr>
              <w:t xml:space="preserve"> </w:t>
            </w:r>
            <w:r>
              <w:t>1</w:t>
            </w:r>
            <w:r>
              <w:rPr>
                <w:spacing w:val="-3"/>
              </w:rPr>
              <w:t xml:space="preserve"> </w:t>
            </w:r>
            <w:r>
              <w:t>–</w:t>
            </w:r>
            <w:r>
              <w:rPr>
                <w:spacing w:val="-2"/>
              </w:rPr>
              <w:t xml:space="preserve"> </w:t>
            </w:r>
            <w:r>
              <w:t>February</w:t>
            </w:r>
            <w:r>
              <w:rPr>
                <w:spacing w:val="-3"/>
              </w:rPr>
              <w:t xml:space="preserve"> </w:t>
            </w:r>
            <w:r>
              <w:rPr>
                <w:spacing w:val="-5"/>
              </w:rPr>
              <w:t>28)</w:t>
            </w:r>
          </w:p>
        </w:tc>
        <w:tc>
          <w:tcPr>
            <w:tcW w:w="1614" w:type="dxa"/>
          </w:tcPr>
          <w:p w14:paraId="7C043B26" w14:textId="77777777" w:rsidR="00CF1072" w:rsidRDefault="00CF1072" w:rsidP="007303A4">
            <w:pPr>
              <w:pStyle w:val="TableParagraph"/>
            </w:pPr>
            <w:r>
              <w:rPr>
                <w:spacing w:val="-2"/>
              </w:rPr>
              <w:t>$348.95</w:t>
            </w:r>
          </w:p>
        </w:tc>
        <w:tc>
          <w:tcPr>
            <w:tcW w:w="1417" w:type="dxa"/>
          </w:tcPr>
          <w:p w14:paraId="495E1AA3" w14:textId="77777777" w:rsidR="00CF1072" w:rsidRDefault="00CF1072" w:rsidP="007303A4">
            <w:pPr>
              <w:pStyle w:val="TableParagraph"/>
              <w:ind w:left="109"/>
            </w:pPr>
            <w:r>
              <w:rPr>
                <w:spacing w:val="-2"/>
              </w:rPr>
              <w:t>$45.36</w:t>
            </w:r>
          </w:p>
        </w:tc>
        <w:tc>
          <w:tcPr>
            <w:tcW w:w="1701" w:type="dxa"/>
          </w:tcPr>
          <w:p w14:paraId="3A30C68B" w14:textId="77777777" w:rsidR="00CF1072" w:rsidRDefault="00CF1072" w:rsidP="007303A4">
            <w:pPr>
              <w:pStyle w:val="TableParagraph"/>
              <w:ind w:left="108"/>
            </w:pPr>
            <w:r>
              <w:rPr>
                <w:spacing w:val="-2"/>
              </w:rPr>
              <w:t>$394.31</w:t>
            </w:r>
          </w:p>
        </w:tc>
      </w:tr>
      <w:tr w:rsidR="00CF1072" w14:paraId="4B19E69E" w14:textId="77777777" w:rsidTr="007303A4">
        <w:trPr>
          <w:trHeight w:val="253"/>
        </w:trPr>
        <w:tc>
          <w:tcPr>
            <w:tcW w:w="5191" w:type="dxa"/>
          </w:tcPr>
          <w:p w14:paraId="5FA9A32F" w14:textId="77777777" w:rsidR="00CF1072" w:rsidRDefault="00CF1072" w:rsidP="007303A4">
            <w:pPr>
              <w:pStyle w:val="TableParagraph"/>
            </w:pPr>
            <w:r>
              <w:t>Fourth</w:t>
            </w:r>
            <w:r>
              <w:rPr>
                <w:spacing w:val="-2"/>
              </w:rPr>
              <w:t xml:space="preserve"> </w:t>
            </w:r>
            <w:r>
              <w:t>Quarter</w:t>
            </w:r>
            <w:r>
              <w:rPr>
                <w:spacing w:val="-4"/>
              </w:rPr>
              <w:t xml:space="preserve"> </w:t>
            </w:r>
            <w:r>
              <w:t>(March</w:t>
            </w:r>
            <w:r>
              <w:rPr>
                <w:spacing w:val="-5"/>
              </w:rPr>
              <w:t xml:space="preserve"> </w:t>
            </w:r>
            <w:r>
              <w:t>1</w:t>
            </w:r>
            <w:r>
              <w:rPr>
                <w:spacing w:val="-2"/>
              </w:rPr>
              <w:t xml:space="preserve"> </w:t>
            </w:r>
            <w:r>
              <w:t>–</w:t>
            </w:r>
            <w:r>
              <w:rPr>
                <w:spacing w:val="-1"/>
              </w:rPr>
              <w:t xml:space="preserve"> </w:t>
            </w:r>
            <w:r>
              <w:t>May</w:t>
            </w:r>
            <w:r>
              <w:rPr>
                <w:spacing w:val="-6"/>
              </w:rPr>
              <w:t xml:space="preserve"> </w:t>
            </w:r>
            <w:r>
              <w:rPr>
                <w:spacing w:val="-5"/>
              </w:rPr>
              <w:t>31)</w:t>
            </w:r>
          </w:p>
        </w:tc>
        <w:tc>
          <w:tcPr>
            <w:tcW w:w="1614" w:type="dxa"/>
          </w:tcPr>
          <w:p w14:paraId="09E62D73" w14:textId="77777777" w:rsidR="00CF1072" w:rsidRDefault="00CF1072" w:rsidP="007303A4">
            <w:pPr>
              <w:pStyle w:val="TableParagraph"/>
            </w:pPr>
            <w:r>
              <w:rPr>
                <w:spacing w:val="-2"/>
              </w:rPr>
              <w:t>$174.48</w:t>
            </w:r>
          </w:p>
        </w:tc>
        <w:tc>
          <w:tcPr>
            <w:tcW w:w="1417" w:type="dxa"/>
          </w:tcPr>
          <w:p w14:paraId="5E6A536A" w14:textId="77777777" w:rsidR="00CF1072" w:rsidRDefault="00CF1072" w:rsidP="007303A4">
            <w:pPr>
              <w:pStyle w:val="TableParagraph"/>
              <w:ind w:left="109"/>
            </w:pPr>
            <w:r>
              <w:rPr>
                <w:spacing w:val="-2"/>
              </w:rPr>
              <w:t>$22.68</w:t>
            </w:r>
          </w:p>
        </w:tc>
        <w:tc>
          <w:tcPr>
            <w:tcW w:w="1701" w:type="dxa"/>
          </w:tcPr>
          <w:p w14:paraId="300F0404" w14:textId="77777777" w:rsidR="00CF1072" w:rsidRDefault="00CF1072" w:rsidP="007303A4">
            <w:pPr>
              <w:pStyle w:val="TableParagraph"/>
              <w:ind w:left="108"/>
            </w:pPr>
            <w:r>
              <w:rPr>
                <w:spacing w:val="-2"/>
              </w:rPr>
              <w:t>$197.16</w:t>
            </w:r>
          </w:p>
        </w:tc>
      </w:tr>
    </w:tbl>
    <w:p w14:paraId="3BB11B15" w14:textId="77777777" w:rsidR="00CF1072" w:rsidRDefault="00CF1072" w:rsidP="00CF1072">
      <w:pPr>
        <w:spacing w:before="252"/>
        <w:ind w:left="278"/>
        <w:rPr>
          <w:i/>
        </w:rPr>
      </w:pPr>
      <w:r>
        <w:rPr>
          <w:i/>
        </w:rPr>
        <w:t>Fees</w:t>
      </w:r>
      <w:r>
        <w:rPr>
          <w:i/>
          <w:spacing w:val="-3"/>
        </w:rPr>
        <w:t xml:space="preserve"> </w:t>
      </w:r>
      <w:r>
        <w:rPr>
          <w:i/>
        </w:rPr>
        <w:t>relating</w:t>
      </w:r>
      <w:r>
        <w:rPr>
          <w:i/>
          <w:spacing w:val="-6"/>
        </w:rPr>
        <w:t xml:space="preserve"> </w:t>
      </w:r>
      <w:r>
        <w:rPr>
          <w:i/>
        </w:rPr>
        <w:t>to</w:t>
      </w:r>
      <w:r>
        <w:rPr>
          <w:i/>
          <w:spacing w:val="-1"/>
        </w:rPr>
        <w:t xml:space="preserve"> </w:t>
      </w:r>
      <w:r>
        <w:rPr>
          <w:i/>
          <w:spacing w:val="-2"/>
        </w:rPr>
        <w:t>Renewal</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6"/>
        <w:gridCol w:w="1619"/>
        <w:gridCol w:w="1417"/>
        <w:gridCol w:w="1701"/>
      </w:tblGrid>
      <w:tr w:rsidR="00CF1072" w14:paraId="2783CD2E" w14:textId="77777777" w:rsidTr="007303A4">
        <w:trPr>
          <w:trHeight w:val="254"/>
        </w:trPr>
        <w:tc>
          <w:tcPr>
            <w:tcW w:w="5186" w:type="dxa"/>
            <w:shd w:val="clear" w:color="auto" w:fill="D4DCE3"/>
          </w:tcPr>
          <w:p w14:paraId="1468CCBF" w14:textId="77777777" w:rsidR="00CF1072" w:rsidRDefault="00CF1072" w:rsidP="007303A4">
            <w:pPr>
              <w:pStyle w:val="TableParagraph"/>
            </w:pPr>
            <w:r>
              <w:t>Fee</w:t>
            </w:r>
            <w:r>
              <w:rPr>
                <w:spacing w:val="-2"/>
              </w:rPr>
              <w:t xml:space="preserve"> </w:t>
            </w:r>
            <w:r>
              <w:rPr>
                <w:spacing w:val="-4"/>
              </w:rPr>
              <w:t>Item</w:t>
            </w:r>
          </w:p>
        </w:tc>
        <w:tc>
          <w:tcPr>
            <w:tcW w:w="1619" w:type="dxa"/>
            <w:shd w:val="clear" w:color="auto" w:fill="D4DCE3"/>
          </w:tcPr>
          <w:p w14:paraId="1383863E" w14:textId="77777777" w:rsidR="00CF1072" w:rsidRDefault="00CF1072" w:rsidP="007303A4">
            <w:pPr>
              <w:pStyle w:val="TableParagraph"/>
            </w:pPr>
            <w:r>
              <w:rPr>
                <w:spacing w:val="-5"/>
              </w:rPr>
              <w:t>Fee</w:t>
            </w:r>
          </w:p>
        </w:tc>
        <w:tc>
          <w:tcPr>
            <w:tcW w:w="1417" w:type="dxa"/>
            <w:shd w:val="clear" w:color="auto" w:fill="D4DCE3"/>
          </w:tcPr>
          <w:p w14:paraId="37C1BD9C" w14:textId="77777777" w:rsidR="00CF1072" w:rsidRDefault="00CF1072" w:rsidP="007303A4">
            <w:pPr>
              <w:pStyle w:val="TableParagraph"/>
              <w:ind w:left="109"/>
            </w:pPr>
            <w:r>
              <w:t>HST</w:t>
            </w:r>
            <w:r>
              <w:rPr>
                <w:spacing w:val="-1"/>
              </w:rPr>
              <w:t xml:space="preserve"> </w:t>
            </w:r>
            <w:r>
              <w:rPr>
                <w:spacing w:val="-5"/>
              </w:rPr>
              <w:t>13%</w:t>
            </w:r>
          </w:p>
        </w:tc>
        <w:tc>
          <w:tcPr>
            <w:tcW w:w="1701" w:type="dxa"/>
            <w:shd w:val="clear" w:color="auto" w:fill="D4DCE3"/>
          </w:tcPr>
          <w:p w14:paraId="1E93CF48" w14:textId="77777777" w:rsidR="00CF1072" w:rsidRDefault="00CF1072" w:rsidP="007303A4">
            <w:pPr>
              <w:pStyle w:val="TableParagraph"/>
              <w:ind w:left="104"/>
            </w:pPr>
            <w:r>
              <w:t>Total</w:t>
            </w:r>
            <w:r>
              <w:rPr>
                <w:spacing w:val="1"/>
              </w:rPr>
              <w:t xml:space="preserve"> </w:t>
            </w:r>
            <w:r>
              <w:rPr>
                <w:spacing w:val="-5"/>
              </w:rPr>
              <w:t>Fee</w:t>
            </w:r>
          </w:p>
        </w:tc>
      </w:tr>
      <w:tr w:rsidR="00CF1072" w14:paraId="184B0656" w14:textId="77777777" w:rsidTr="007303A4">
        <w:trPr>
          <w:trHeight w:val="253"/>
        </w:trPr>
        <w:tc>
          <w:tcPr>
            <w:tcW w:w="5186" w:type="dxa"/>
          </w:tcPr>
          <w:p w14:paraId="06633741" w14:textId="77777777" w:rsidR="00CF1072" w:rsidRDefault="00CF1072" w:rsidP="007303A4">
            <w:pPr>
              <w:pStyle w:val="TableParagraph"/>
            </w:pPr>
            <w:r>
              <w:t>Renewal</w:t>
            </w:r>
            <w:r>
              <w:rPr>
                <w:spacing w:val="-2"/>
              </w:rPr>
              <w:t xml:space="preserve"> </w:t>
            </w:r>
            <w:r>
              <w:t>(Full</w:t>
            </w:r>
            <w:r>
              <w:rPr>
                <w:spacing w:val="-7"/>
              </w:rPr>
              <w:t xml:space="preserve"> </w:t>
            </w:r>
            <w:r>
              <w:t>Year</w:t>
            </w:r>
            <w:r>
              <w:rPr>
                <w:spacing w:val="-3"/>
              </w:rPr>
              <w:t xml:space="preserve"> </w:t>
            </w:r>
            <w:r>
              <w:t>June</w:t>
            </w:r>
            <w:r>
              <w:rPr>
                <w:spacing w:val="-4"/>
              </w:rPr>
              <w:t xml:space="preserve"> </w:t>
            </w:r>
            <w:r>
              <w:t>1</w:t>
            </w:r>
            <w:r>
              <w:rPr>
                <w:spacing w:val="1"/>
              </w:rPr>
              <w:t xml:space="preserve"> </w:t>
            </w:r>
            <w:r>
              <w:t>–</w:t>
            </w:r>
            <w:r>
              <w:rPr>
                <w:spacing w:val="1"/>
              </w:rPr>
              <w:t xml:space="preserve"> </w:t>
            </w:r>
            <w:r>
              <w:t>May</w:t>
            </w:r>
            <w:r>
              <w:rPr>
                <w:spacing w:val="-5"/>
              </w:rPr>
              <w:t xml:space="preserve"> 31)</w:t>
            </w:r>
          </w:p>
        </w:tc>
        <w:tc>
          <w:tcPr>
            <w:tcW w:w="1619" w:type="dxa"/>
          </w:tcPr>
          <w:p w14:paraId="274B6E6A" w14:textId="77777777" w:rsidR="00CF1072" w:rsidRDefault="00CF1072" w:rsidP="007303A4">
            <w:pPr>
              <w:pStyle w:val="TableParagraph"/>
            </w:pPr>
            <w:r>
              <w:rPr>
                <w:spacing w:val="-2"/>
              </w:rPr>
              <w:t>$697.90</w:t>
            </w:r>
          </w:p>
        </w:tc>
        <w:tc>
          <w:tcPr>
            <w:tcW w:w="1417" w:type="dxa"/>
          </w:tcPr>
          <w:p w14:paraId="13D79C05" w14:textId="77777777" w:rsidR="00CF1072" w:rsidRDefault="00CF1072" w:rsidP="007303A4">
            <w:pPr>
              <w:pStyle w:val="TableParagraph"/>
              <w:ind w:left="109"/>
            </w:pPr>
            <w:r>
              <w:rPr>
                <w:spacing w:val="-2"/>
              </w:rPr>
              <w:t>$90.73</w:t>
            </w:r>
          </w:p>
        </w:tc>
        <w:tc>
          <w:tcPr>
            <w:tcW w:w="1701" w:type="dxa"/>
          </w:tcPr>
          <w:p w14:paraId="5189388B" w14:textId="77777777" w:rsidR="00CF1072" w:rsidRDefault="00CF1072" w:rsidP="007303A4">
            <w:pPr>
              <w:pStyle w:val="TableParagraph"/>
              <w:ind w:left="104"/>
            </w:pPr>
            <w:r>
              <w:rPr>
                <w:spacing w:val="-2"/>
              </w:rPr>
              <w:t>$788.63</w:t>
            </w:r>
          </w:p>
        </w:tc>
      </w:tr>
      <w:tr w:rsidR="00CF1072" w14:paraId="17EBFAA0" w14:textId="77777777" w:rsidTr="007303A4">
        <w:trPr>
          <w:trHeight w:val="249"/>
        </w:trPr>
        <w:tc>
          <w:tcPr>
            <w:tcW w:w="5186" w:type="dxa"/>
          </w:tcPr>
          <w:p w14:paraId="113EE2EB" w14:textId="77777777" w:rsidR="00CF1072" w:rsidRDefault="00CF1072" w:rsidP="007303A4">
            <w:pPr>
              <w:pStyle w:val="TableParagraph"/>
              <w:spacing w:line="229" w:lineRule="exact"/>
            </w:pPr>
            <w:r>
              <w:t>Late</w:t>
            </w:r>
            <w:r>
              <w:rPr>
                <w:spacing w:val="-4"/>
              </w:rPr>
              <w:t xml:space="preserve"> </w:t>
            </w:r>
            <w:r>
              <w:rPr>
                <w:spacing w:val="-2"/>
              </w:rPr>
              <w:t>Payment (Applied to annual renewals after May 31)</w:t>
            </w:r>
          </w:p>
        </w:tc>
        <w:tc>
          <w:tcPr>
            <w:tcW w:w="1619" w:type="dxa"/>
          </w:tcPr>
          <w:p w14:paraId="34940466" w14:textId="77777777" w:rsidR="00CF1072" w:rsidRDefault="00CF1072" w:rsidP="007303A4">
            <w:pPr>
              <w:pStyle w:val="TableParagraph"/>
              <w:spacing w:line="229" w:lineRule="exact"/>
            </w:pPr>
            <w:r>
              <w:rPr>
                <w:spacing w:val="-2"/>
              </w:rPr>
              <w:t>$100.00</w:t>
            </w:r>
          </w:p>
        </w:tc>
        <w:tc>
          <w:tcPr>
            <w:tcW w:w="1417" w:type="dxa"/>
          </w:tcPr>
          <w:p w14:paraId="2D798B48" w14:textId="77777777" w:rsidR="00CF1072" w:rsidRDefault="00CF1072" w:rsidP="007303A4">
            <w:pPr>
              <w:pStyle w:val="TableParagraph"/>
              <w:spacing w:line="229" w:lineRule="exact"/>
              <w:ind w:left="109"/>
            </w:pPr>
            <w:r>
              <w:rPr>
                <w:spacing w:val="-2"/>
              </w:rPr>
              <w:t>$13.00</w:t>
            </w:r>
          </w:p>
        </w:tc>
        <w:tc>
          <w:tcPr>
            <w:tcW w:w="1701" w:type="dxa"/>
          </w:tcPr>
          <w:p w14:paraId="2AE114E9" w14:textId="77777777" w:rsidR="00CF1072" w:rsidRDefault="00CF1072" w:rsidP="007303A4">
            <w:pPr>
              <w:pStyle w:val="TableParagraph"/>
              <w:spacing w:line="229" w:lineRule="exact"/>
              <w:ind w:left="104"/>
            </w:pPr>
            <w:r>
              <w:rPr>
                <w:spacing w:val="-2"/>
              </w:rPr>
              <w:t>$113.00</w:t>
            </w:r>
          </w:p>
        </w:tc>
      </w:tr>
    </w:tbl>
    <w:p w14:paraId="52FA86A5" w14:textId="77777777" w:rsidR="00CF1072" w:rsidRDefault="00CF1072" w:rsidP="00CF1072">
      <w:pPr>
        <w:pStyle w:val="BodyText"/>
        <w:spacing w:before="2"/>
        <w:rPr>
          <w:i/>
        </w:rPr>
      </w:pPr>
    </w:p>
    <w:p w14:paraId="700C3C75" w14:textId="77777777" w:rsidR="00CF1072" w:rsidRDefault="00CF1072" w:rsidP="00CF1072">
      <w:pPr>
        <w:spacing w:after="2"/>
        <w:ind w:left="278"/>
        <w:rPr>
          <w:i/>
        </w:rPr>
      </w:pPr>
      <w:r>
        <w:rPr>
          <w:i/>
        </w:rPr>
        <w:t>Fees</w:t>
      </w:r>
      <w:r>
        <w:rPr>
          <w:i/>
          <w:spacing w:val="-5"/>
        </w:rPr>
        <w:t xml:space="preserve"> </w:t>
      </w:r>
      <w:r>
        <w:rPr>
          <w:i/>
        </w:rPr>
        <w:t>relating</w:t>
      </w:r>
      <w:r>
        <w:rPr>
          <w:i/>
          <w:spacing w:val="-8"/>
        </w:rPr>
        <w:t xml:space="preserve"> </w:t>
      </w:r>
      <w:r>
        <w:rPr>
          <w:i/>
        </w:rPr>
        <w:t>to</w:t>
      </w:r>
      <w:r>
        <w:rPr>
          <w:i/>
          <w:spacing w:val="-4"/>
        </w:rPr>
        <w:t xml:space="preserve"> </w:t>
      </w:r>
      <w:r>
        <w:rPr>
          <w:i/>
        </w:rPr>
        <w:t>Temporary</w:t>
      </w:r>
      <w:r>
        <w:rPr>
          <w:i/>
          <w:spacing w:val="-4"/>
        </w:rPr>
        <w:t xml:space="preserve"> 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1585"/>
        <w:gridCol w:w="1417"/>
        <w:gridCol w:w="1701"/>
      </w:tblGrid>
      <w:tr w:rsidR="00CF1072" w14:paraId="05E37D03" w14:textId="77777777" w:rsidTr="007303A4">
        <w:trPr>
          <w:trHeight w:val="254"/>
        </w:trPr>
        <w:tc>
          <w:tcPr>
            <w:tcW w:w="5220" w:type="dxa"/>
            <w:shd w:val="clear" w:color="auto" w:fill="D4DCE3"/>
          </w:tcPr>
          <w:p w14:paraId="20785083" w14:textId="77777777" w:rsidR="00CF1072" w:rsidRDefault="00CF1072" w:rsidP="007303A4">
            <w:pPr>
              <w:pStyle w:val="TableParagraph"/>
            </w:pPr>
            <w:r>
              <w:t>Fee</w:t>
            </w:r>
            <w:r>
              <w:rPr>
                <w:spacing w:val="-2"/>
              </w:rPr>
              <w:t xml:space="preserve"> </w:t>
            </w:r>
            <w:r>
              <w:rPr>
                <w:spacing w:val="-4"/>
              </w:rPr>
              <w:t>Item</w:t>
            </w:r>
          </w:p>
        </w:tc>
        <w:tc>
          <w:tcPr>
            <w:tcW w:w="1585" w:type="dxa"/>
            <w:shd w:val="clear" w:color="auto" w:fill="D4DCE3"/>
          </w:tcPr>
          <w:p w14:paraId="42B57CBE" w14:textId="77777777" w:rsidR="00CF1072" w:rsidRDefault="00CF1072" w:rsidP="007303A4">
            <w:pPr>
              <w:pStyle w:val="TableParagraph"/>
            </w:pPr>
            <w:r>
              <w:rPr>
                <w:spacing w:val="-5"/>
              </w:rPr>
              <w:t>Fee</w:t>
            </w:r>
          </w:p>
        </w:tc>
        <w:tc>
          <w:tcPr>
            <w:tcW w:w="1417" w:type="dxa"/>
            <w:shd w:val="clear" w:color="auto" w:fill="D4DCE3"/>
          </w:tcPr>
          <w:p w14:paraId="477F65FB" w14:textId="77777777" w:rsidR="00CF1072" w:rsidRDefault="00CF1072" w:rsidP="007303A4">
            <w:pPr>
              <w:pStyle w:val="TableParagraph"/>
              <w:ind w:left="109"/>
            </w:pPr>
            <w:r>
              <w:t>HST</w:t>
            </w:r>
            <w:r>
              <w:rPr>
                <w:spacing w:val="-1"/>
              </w:rPr>
              <w:t xml:space="preserve"> </w:t>
            </w:r>
            <w:r>
              <w:rPr>
                <w:spacing w:val="-5"/>
              </w:rPr>
              <w:t>13%</w:t>
            </w:r>
          </w:p>
        </w:tc>
        <w:tc>
          <w:tcPr>
            <w:tcW w:w="1701" w:type="dxa"/>
            <w:shd w:val="clear" w:color="auto" w:fill="D4DCE3"/>
          </w:tcPr>
          <w:p w14:paraId="7D7829AB" w14:textId="77777777" w:rsidR="00CF1072" w:rsidRDefault="00CF1072" w:rsidP="007303A4">
            <w:pPr>
              <w:pStyle w:val="TableParagraph"/>
              <w:ind w:left="104"/>
            </w:pPr>
            <w:r>
              <w:t>Total</w:t>
            </w:r>
            <w:r>
              <w:rPr>
                <w:spacing w:val="1"/>
              </w:rPr>
              <w:t xml:space="preserve"> </w:t>
            </w:r>
            <w:r>
              <w:rPr>
                <w:spacing w:val="-5"/>
              </w:rPr>
              <w:t>Fee</w:t>
            </w:r>
          </w:p>
        </w:tc>
      </w:tr>
      <w:tr w:rsidR="00CF1072" w14:paraId="376CCC87" w14:textId="77777777" w:rsidTr="007303A4">
        <w:trPr>
          <w:trHeight w:val="249"/>
        </w:trPr>
        <w:tc>
          <w:tcPr>
            <w:tcW w:w="5220" w:type="dxa"/>
          </w:tcPr>
          <w:p w14:paraId="033F812F" w14:textId="77777777" w:rsidR="00CF1072" w:rsidRDefault="00CF1072" w:rsidP="007303A4">
            <w:pPr>
              <w:pStyle w:val="TableParagraph"/>
              <w:spacing w:line="230" w:lineRule="exact"/>
            </w:pPr>
            <w:r>
              <w:rPr>
                <w:spacing w:val="-2"/>
              </w:rPr>
              <w:t>Renewal (Valid up to 120 days)</w:t>
            </w:r>
          </w:p>
        </w:tc>
        <w:tc>
          <w:tcPr>
            <w:tcW w:w="1585" w:type="dxa"/>
          </w:tcPr>
          <w:p w14:paraId="364B982E" w14:textId="77777777" w:rsidR="00CF1072" w:rsidRDefault="00CF1072" w:rsidP="007303A4">
            <w:pPr>
              <w:pStyle w:val="TableParagraph"/>
              <w:spacing w:line="230" w:lineRule="exact"/>
            </w:pPr>
            <w:r>
              <w:rPr>
                <w:spacing w:val="-2"/>
              </w:rPr>
              <w:t>$65.76</w:t>
            </w:r>
          </w:p>
        </w:tc>
        <w:tc>
          <w:tcPr>
            <w:tcW w:w="1417" w:type="dxa"/>
          </w:tcPr>
          <w:p w14:paraId="0D19E7B8" w14:textId="77777777" w:rsidR="00CF1072" w:rsidRDefault="00CF1072" w:rsidP="007303A4">
            <w:pPr>
              <w:pStyle w:val="TableParagraph"/>
              <w:spacing w:line="230" w:lineRule="exact"/>
              <w:ind w:left="109"/>
            </w:pPr>
            <w:r>
              <w:rPr>
                <w:spacing w:val="-2"/>
              </w:rPr>
              <w:t>$8.55</w:t>
            </w:r>
          </w:p>
        </w:tc>
        <w:tc>
          <w:tcPr>
            <w:tcW w:w="1701" w:type="dxa"/>
          </w:tcPr>
          <w:p w14:paraId="35DB4181" w14:textId="77777777" w:rsidR="00CF1072" w:rsidRDefault="00CF1072" w:rsidP="007303A4">
            <w:pPr>
              <w:pStyle w:val="TableParagraph"/>
              <w:spacing w:line="230" w:lineRule="exact"/>
              <w:ind w:left="104"/>
            </w:pPr>
            <w:r>
              <w:rPr>
                <w:spacing w:val="-2"/>
              </w:rPr>
              <w:t>$74.31</w:t>
            </w:r>
          </w:p>
        </w:tc>
      </w:tr>
    </w:tbl>
    <w:p w14:paraId="63EF28A3" w14:textId="77777777" w:rsidR="00CF1072" w:rsidRDefault="00CF1072" w:rsidP="00CF1072">
      <w:pPr>
        <w:pStyle w:val="BodyText"/>
        <w:spacing w:before="1"/>
        <w:rPr>
          <w:i/>
        </w:rPr>
      </w:pPr>
    </w:p>
    <w:p w14:paraId="68F6EDFF" w14:textId="77777777" w:rsidR="00CF1072" w:rsidRDefault="00CF1072" w:rsidP="00CF1072">
      <w:pPr>
        <w:spacing w:after="2"/>
        <w:ind w:left="278"/>
        <w:rPr>
          <w:i/>
        </w:rPr>
      </w:pPr>
      <w:r>
        <w:rPr>
          <w:i/>
        </w:rPr>
        <w:t>Fees</w:t>
      </w:r>
      <w:r>
        <w:rPr>
          <w:i/>
          <w:spacing w:val="-8"/>
        </w:rPr>
        <w:t xml:space="preserve"> </w:t>
      </w:r>
      <w:r>
        <w:rPr>
          <w:i/>
        </w:rPr>
        <w:t>relating</w:t>
      </w:r>
      <w:r>
        <w:rPr>
          <w:i/>
          <w:spacing w:val="-8"/>
        </w:rPr>
        <w:t xml:space="preserve"> </w:t>
      </w:r>
      <w:r>
        <w:rPr>
          <w:i/>
        </w:rPr>
        <w:t>to</w:t>
      </w:r>
      <w:r>
        <w:rPr>
          <w:i/>
          <w:spacing w:val="-8"/>
        </w:rPr>
        <w:t xml:space="preserve"> </w:t>
      </w:r>
      <w:r>
        <w:rPr>
          <w:i/>
        </w:rPr>
        <w:t>Professional</w:t>
      </w:r>
      <w:r>
        <w:rPr>
          <w:i/>
          <w:spacing w:val="-6"/>
        </w:rPr>
        <w:t xml:space="preserve"> </w:t>
      </w:r>
      <w:r>
        <w:rPr>
          <w:i/>
        </w:rPr>
        <w:t>Corporations</w:t>
      </w:r>
      <w:r>
        <w:rPr>
          <w:i/>
          <w:spacing w:val="-10"/>
        </w:rPr>
        <w:t xml:space="preserve"> </w:t>
      </w:r>
      <w:r>
        <w:rPr>
          <w:i/>
        </w:rPr>
        <w:t>and</w:t>
      </w:r>
      <w:r>
        <w:rPr>
          <w:i/>
          <w:spacing w:val="-4"/>
        </w:rPr>
        <w:t xml:space="preserve"> </w:t>
      </w:r>
      <w:r>
        <w:rPr>
          <w:i/>
        </w:rPr>
        <w:t>Certificates</w:t>
      </w:r>
      <w:r>
        <w:rPr>
          <w:i/>
          <w:spacing w:val="-10"/>
        </w:rPr>
        <w:t xml:space="preserve"> </w:t>
      </w:r>
      <w:r>
        <w:rPr>
          <w:i/>
        </w:rPr>
        <w:t>of</w:t>
      </w:r>
      <w:r>
        <w:rPr>
          <w:i/>
          <w:spacing w:val="-8"/>
        </w:rPr>
        <w:t xml:space="preserve"> </w:t>
      </w:r>
      <w:r>
        <w:rPr>
          <w:i/>
          <w:spacing w:val="-2"/>
        </w:rPr>
        <w:t>Authorization</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6065DD53" w14:textId="77777777" w:rsidTr="007303A4">
        <w:trPr>
          <w:trHeight w:val="254"/>
        </w:trPr>
        <w:tc>
          <w:tcPr>
            <w:tcW w:w="5191" w:type="dxa"/>
            <w:shd w:val="clear" w:color="auto" w:fill="D4DCE3"/>
          </w:tcPr>
          <w:p w14:paraId="64154858" w14:textId="77777777" w:rsidR="00CF1072" w:rsidRDefault="00CF1072" w:rsidP="007303A4">
            <w:pPr>
              <w:pStyle w:val="TableParagraph"/>
            </w:pPr>
            <w:r>
              <w:t>Fee</w:t>
            </w:r>
            <w:r>
              <w:rPr>
                <w:spacing w:val="-2"/>
              </w:rPr>
              <w:t xml:space="preserve"> </w:t>
            </w:r>
            <w:r>
              <w:rPr>
                <w:spacing w:val="-4"/>
              </w:rPr>
              <w:t>Item</w:t>
            </w:r>
          </w:p>
        </w:tc>
        <w:tc>
          <w:tcPr>
            <w:tcW w:w="1614" w:type="dxa"/>
            <w:shd w:val="clear" w:color="auto" w:fill="D4DCE3"/>
          </w:tcPr>
          <w:p w14:paraId="1F8549B6" w14:textId="77777777" w:rsidR="00CF1072" w:rsidRDefault="00CF1072" w:rsidP="007303A4">
            <w:pPr>
              <w:pStyle w:val="TableParagraph"/>
            </w:pPr>
            <w:r>
              <w:rPr>
                <w:spacing w:val="-5"/>
              </w:rPr>
              <w:t>Fee</w:t>
            </w:r>
          </w:p>
        </w:tc>
        <w:tc>
          <w:tcPr>
            <w:tcW w:w="1417" w:type="dxa"/>
            <w:shd w:val="clear" w:color="auto" w:fill="D4DCE3"/>
          </w:tcPr>
          <w:p w14:paraId="57699A9D" w14:textId="77777777" w:rsidR="00CF1072" w:rsidRDefault="00CF1072" w:rsidP="007303A4">
            <w:pPr>
              <w:pStyle w:val="TableParagraph"/>
              <w:ind w:left="104"/>
            </w:pPr>
            <w:r>
              <w:t>HST</w:t>
            </w:r>
            <w:r>
              <w:rPr>
                <w:spacing w:val="-1"/>
              </w:rPr>
              <w:t xml:space="preserve"> </w:t>
            </w:r>
            <w:r>
              <w:rPr>
                <w:spacing w:val="-5"/>
              </w:rPr>
              <w:t>13%</w:t>
            </w:r>
          </w:p>
        </w:tc>
        <w:tc>
          <w:tcPr>
            <w:tcW w:w="1701" w:type="dxa"/>
            <w:shd w:val="clear" w:color="auto" w:fill="D4DCE3"/>
          </w:tcPr>
          <w:p w14:paraId="095D6E87" w14:textId="77777777" w:rsidR="00CF1072" w:rsidRDefault="00CF1072" w:rsidP="007303A4">
            <w:pPr>
              <w:pStyle w:val="TableParagraph"/>
              <w:ind w:left="108"/>
            </w:pPr>
            <w:r>
              <w:t>Total</w:t>
            </w:r>
            <w:r>
              <w:rPr>
                <w:spacing w:val="1"/>
              </w:rPr>
              <w:t xml:space="preserve"> </w:t>
            </w:r>
            <w:r>
              <w:rPr>
                <w:spacing w:val="-5"/>
              </w:rPr>
              <w:t>Fee</w:t>
            </w:r>
          </w:p>
        </w:tc>
      </w:tr>
      <w:tr w:rsidR="00CF1072" w14:paraId="608F191D" w14:textId="77777777" w:rsidTr="007303A4">
        <w:trPr>
          <w:trHeight w:val="249"/>
        </w:trPr>
        <w:tc>
          <w:tcPr>
            <w:tcW w:w="5191" w:type="dxa"/>
          </w:tcPr>
          <w:p w14:paraId="3EE8A067" w14:textId="77777777" w:rsidR="00CF1072" w:rsidRDefault="00CF1072" w:rsidP="007303A4">
            <w:pPr>
              <w:pStyle w:val="TableParagraph"/>
              <w:spacing w:line="229" w:lineRule="exact"/>
            </w:pPr>
            <w:r>
              <w:rPr>
                <w:spacing w:val="-2"/>
              </w:rPr>
              <w:t>Application</w:t>
            </w:r>
          </w:p>
        </w:tc>
        <w:tc>
          <w:tcPr>
            <w:tcW w:w="1614" w:type="dxa"/>
          </w:tcPr>
          <w:p w14:paraId="7D5E74CB" w14:textId="77777777" w:rsidR="00CF1072" w:rsidRDefault="00CF1072" w:rsidP="007303A4">
            <w:pPr>
              <w:pStyle w:val="TableParagraph"/>
              <w:spacing w:line="229" w:lineRule="exact"/>
            </w:pPr>
            <w:r>
              <w:rPr>
                <w:spacing w:val="-2"/>
              </w:rPr>
              <w:t>$500.00</w:t>
            </w:r>
          </w:p>
        </w:tc>
        <w:tc>
          <w:tcPr>
            <w:tcW w:w="1417" w:type="dxa"/>
          </w:tcPr>
          <w:p w14:paraId="2BB386BC" w14:textId="77777777" w:rsidR="00CF1072" w:rsidRDefault="00CF1072" w:rsidP="007303A4">
            <w:pPr>
              <w:pStyle w:val="TableParagraph"/>
              <w:spacing w:line="229" w:lineRule="exact"/>
              <w:ind w:left="104"/>
            </w:pPr>
            <w:r>
              <w:rPr>
                <w:spacing w:val="-2"/>
              </w:rPr>
              <w:t>$65.00</w:t>
            </w:r>
          </w:p>
        </w:tc>
        <w:tc>
          <w:tcPr>
            <w:tcW w:w="1701" w:type="dxa"/>
          </w:tcPr>
          <w:p w14:paraId="21449EDC" w14:textId="77777777" w:rsidR="00CF1072" w:rsidRDefault="00CF1072" w:rsidP="007303A4">
            <w:pPr>
              <w:pStyle w:val="TableParagraph"/>
              <w:spacing w:line="229" w:lineRule="exact"/>
              <w:ind w:left="108"/>
            </w:pPr>
            <w:r>
              <w:rPr>
                <w:spacing w:val="-2"/>
              </w:rPr>
              <w:t>$565.00</w:t>
            </w:r>
          </w:p>
        </w:tc>
      </w:tr>
      <w:tr w:rsidR="00CF1072" w14:paraId="2D0EE3F3" w14:textId="77777777" w:rsidTr="007303A4">
        <w:trPr>
          <w:trHeight w:val="253"/>
        </w:trPr>
        <w:tc>
          <w:tcPr>
            <w:tcW w:w="5191" w:type="dxa"/>
          </w:tcPr>
          <w:p w14:paraId="6CC35A67" w14:textId="77777777" w:rsidR="00CF1072" w:rsidRDefault="00CF1072" w:rsidP="007303A4">
            <w:pPr>
              <w:pStyle w:val="TableParagraph"/>
            </w:pPr>
            <w:r>
              <w:t>Annual</w:t>
            </w:r>
            <w:r>
              <w:rPr>
                <w:spacing w:val="-4"/>
              </w:rPr>
              <w:t xml:space="preserve"> </w:t>
            </w:r>
            <w:r>
              <w:rPr>
                <w:spacing w:val="-2"/>
              </w:rPr>
              <w:t>Renewal</w:t>
            </w:r>
          </w:p>
        </w:tc>
        <w:tc>
          <w:tcPr>
            <w:tcW w:w="1614" w:type="dxa"/>
          </w:tcPr>
          <w:p w14:paraId="1D701EB3" w14:textId="77777777" w:rsidR="00CF1072" w:rsidRDefault="00CF1072" w:rsidP="007303A4">
            <w:pPr>
              <w:pStyle w:val="TableParagraph"/>
            </w:pPr>
            <w:r>
              <w:rPr>
                <w:spacing w:val="-2"/>
              </w:rPr>
              <w:t>$250.00</w:t>
            </w:r>
          </w:p>
        </w:tc>
        <w:tc>
          <w:tcPr>
            <w:tcW w:w="1417" w:type="dxa"/>
          </w:tcPr>
          <w:p w14:paraId="71568779" w14:textId="77777777" w:rsidR="00CF1072" w:rsidRDefault="00CF1072" w:rsidP="007303A4">
            <w:pPr>
              <w:pStyle w:val="TableParagraph"/>
              <w:ind w:left="104"/>
            </w:pPr>
            <w:r>
              <w:rPr>
                <w:spacing w:val="-2"/>
              </w:rPr>
              <w:t>$32.50</w:t>
            </w:r>
          </w:p>
        </w:tc>
        <w:tc>
          <w:tcPr>
            <w:tcW w:w="1701" w:type="dxa"/>
          </w:tcPr>
          <w:p w14:paraId="1F9833FB" w14:textId="77777777" w:rsidR="00CF1072" w:rsidRDefault="00CF1072" w:rsidP="007303A4">
            <w:pPr>
              <w:pStyle w:val="TableParagraph"/>
              <w:ind w:left="108"/>
            </w:pPr>
            <w:r>
              <w:rPr>
                <w:spacing w:val="-2"/>
              </w:rPr>
              <w:t>$282.50</w:t>
            </w:r>
          </w:p>
        </w:tc>
      </w:tr>
      <w:tr w:rsidR="00CF1072" w14:paraId="59DA951E" w14:textId="77777777" w:rsidTr="007303A4">
        <w:trPr>
          <w:trHeight w:val="254"/>
        </w:trPr>
        <w:tc>
          <w:tcPr>
            <w:tcW w:w="5191" w:type="dxa"/>
          </w:tcPr>
          <w:p w14:paraId="2F4BAADC" w14:textId="77777777" w:rsidR="00CF1072" w:rsidRDefault="00CF1072" w:rsidP="007303A4">
            <w:pPr>
              <w:pStyle w:val="TableParagraph"/>
            </w:pPr>
            <w:r>
              <w:t>Late</w:t>
            </w:r>
            <w:r>
              <w:rPr>
                <w:spacing w:val="-4"/>
              </w:rPr>
              <w:t xml:space="preserve"> </w:t>
            </w:r>
            <w:r>
              <w:rPr>
                <w:spacing w:val="-2"/>
              </w:rPr>
              <w:t>Fee Letter</w:t>
            </w:r>
          </w:p>
        </w:tc>
        <w:tc>
          <w:tcPr>
            <w:tcW w:w="1614" w:type="dxa"/>
          </w:tcPr>
          <w:p w14:paraId="04E67BA3" w14:textId="77777777" w:rsidR="00CF1072" w:rsidRDefault="00CF1072" w:rsidP="007303A4">
            <w:pPr>
              <w:pStyle w:val="TableParagraph"/>
            </w:pPr>
            <w:r>
              <w:rPr>
                <w:spacing w:val="-2"/>
              </w:rPr>
              <w:t>$25.00</w:t>
            </w:r>
          </w:p>
        </w:tc>
        <w:tc>
          <w:tcPr>
            <w:tcW w:w="1417" w:type="dxa"/>
          </w:tcPr>
          <w:p w14:paraId="1921DB28" w14:textId="77777777" w:rsidR="00CF1072" w:rsidRDefault="00CF1072" w:rsidP="007303A4">
            <w:pPr>
              <w:pStyle w:val="TableParagraph"/>
              <w:ind w:left="104"/>
            </w:pPr>
            <w:r>
              <w:rPr>
                <w:spacing w:val="-2"/>
              </w:rPr>
              <w:t>$3.25</w:t>
            </w:r>
          </w:p>
        </w:tc>
        <w:tc>
          <w:tcPr>
            <w:tcW w:w="1701" w:type="dxa"/>
          </w:tcPr>
          <w:p w14:paraId="42E15730" w14:textId="77777777" w:rsidR="00CF1072" w:rsidRDefault="00CF1072" w:rsidP="007303A4">
            <w:pPr>
              <w:pStyle w:val="TableParagraph"/>
              <w:ind w:left="108"/>
            </w:pPr>
            <w:r>
              <w:rPr>
                <w:spacing w:val="-2"/>
              </w:rPr>
              <w:t>$28.25</w:t>
            </w:r>
          </w:p>
        </w:tc>
      </w:tr>
    </w:tbl>
    <w:p w14:paraId="31978115" w14:textId="77777777" w:rsidR="00CF1072" w:rsidRDefault="00CF1072" w:rsidP="00CF1072">
      <w:pPr>
        <w:pStyle w:val="BodyText"/>
        <w:spacing w:before="2"/>
        <w:rPr>
          <w:i/>
        </w:rPr>
      </w:pPr>
    </w:p>
    <w:p w14:paraId="1C3FCCA9" w14:textId="77777777" w:rsidR="00CF1072" w:rsidRDefault="00CF1072" w:rsidP="00CF1072">
      <w:pPr>
        <w:spacing w:before="1"/>
        <w:ind w:left="278"/>
        <w:rPr>
          <w:i/>
        </w:rPr>
      </w:pPr>
      <w:r>
        <w:rPr>
          <w:i/>
        </w:rPr>
        <w:t>Other</w:t>
      </w:r>
      <w:r>
        <w:rPr>
          <w:i/>
          <w:spacing w:val="-5"/>
        </w:rPr>
        <w:t xml:space="preserve"> </w:t>
      </w:r>
      <w:r>
        <w:rPr>
          <w:i/>
          <w:spacing w:val="-4"/>
        </w:rPr>
        <w:t>Fees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5"/>
        <w:gridCol w:w="1580"/>
        <w:gridCol w:w="1417"/>
        <w:gridCol w:w="1701"/>
      </w:tblGrid>
      <w:tr w:rsidR="00CF1072" w14:paraId="0FAA0AD8" w14:textId="77777777" w:rsidTr="007303A4">
        <w:trPr>
          <w:trHeight w:val="249"/>
        </w:trPr>
        <w:tc>
          <w:tcPr>
            <w:tcW w:w="5225" w:type="dxa"/>
            <w:shd w:val="clear" w:color="auto" w:fill="D4DCE3"/>
          </w:tcPr>
          <w:p w14:paraId="569B348D" w14:textId="77777777" w:rsidR="00CF1072" w:rsidRDefault="00CF1072" w:rsidP="007303A4">
            <w:pPr>
              <w:pStyle w:val="TableParagraph"/>
              <w:spacing w:line="229" w:lineRule="exact"/>
            </w:pPr>
            <w:r>
              <w:t>Fee</w:t>
            </w:r>
            <w:r>
              <w:rPr>
                <w:spacing w:val="-2"/>
              </w:rPr>
              <w:t xml:space="preserve"> </w:t>
            </w:r>
            <w:r>
              <w:rPr>
                <w:spacing w:val="-4"/>
              </w:rPr>
              <w:t>Item</w:t>
            </w:r>
          </w:p>
        </w:tc>
        <w:tc>
          <w:tcPr>
            <w:tcW w:w="1580" w:type="dxa"/>
            <w:shd w:val="clear" w:color="auto" w:fill="D4DCE3"/>
          </w:tcPr>
          <w:p w14:paraId="1B3BF82A" w14:textId="77777777" w:rsidR="00CF1072" w:rsidRDefault="00CF1072" w:rsidP="007303A4">
            <w:pPr>
              <w:pStyle w:val="TableParagraph"/>
              <w:spacing w:line="229" w:lineRule="exact"/>
              <w:ind w:left="109"/>
            </w:pPr>
            <w:r>
              <w:rPr>
                <w:spacing w:val="-5"/>
              </w:rPr>
              <w:t>Fee</w:t>
            </w:r>
          </w:p>
        </w:tc>
        <w:tc>
          <w:tcPr>
            <w:tcW w:w="1417" w:type="dxa"/>
            <w:shd w:val="clear" w:color="auto" w:fill="D4DCE3"/>
          </w:tcPr>
          <w:p w14:paraId="66AC2F28" w14:textId="77777777" w:rsidR="00CF1072" w:rsidRDefault="00CF1072" w:rsidP="007303A4">
            <w:pPr>
              <w:pStyle w:val="TableParagraph"/>
              <w:spacing w:line="229" w:lineRule="exact"/>
              <w:ind w:left="109"/>
            </w:pPr>
            <w:r>
              <w:t>HST</w:t>
            </w:r>
            <w:r>
              <w:rPr>
                <w:spacing w:val="-1"/>
              </w:rPr>
              <w:t xml:space="preserve"> </w:t>
            </w:r>
            <w:r>
              <w:rPr>
                <w:spacing w:val="-5"/>
              </w:rPr>
              <w:t>13%</w:t>
            </w:r>
          </w:p>
        </w:tc>
        <w:tc>
          <w:tcPr>
            <w:tcW w:w="1701" w:type="dxa"/>
            <w:shd w:val="clear" w:color="auto" w:fill="D4DCE3"/>
          </w:tcPr>
          <w:p w14:paraId="769A11CE" w14:textId="77777777" w:rsidR="00CF1072" w:rsidRDefault="00CF1072" w:rsidP="007303A4">
            <w:pPr>
              <w:pStyle w:val="TableParagraph"/>
              <w:spacing w:line="229" w:lineRule="exact"/>
              <w:ind w:left="109"/>
            </w:pPr>
            <w:r>
              <w:t>Total</w:t>
            </w:r>
            <w:r>
              <w:rPr>
                <w:spacing w:val="1"/>
              </w:rPr>
              <w:t xml:space="preserve"> </w:t>
            </w:r>
            <w:r>
              <w:rPr>
                <w:spacing w:val="-5"/>
              </w:rPr>
              <w:t>Fee</w:t>
            </w:r>
          </w:p>
        </w:tc>
      </w:tr>
      <w:tr w:rsidR="00CF1072" w14:paraId="77ABFAFF" w14:textId="77777777" w:rsidTr="007303A4">
        <w:trPr>
          <w:trHeight w:val="253"/>
        </w:trPr>
        <w:tc>
          <w:tcPr>
            <w:tcW w:w="5225" w:type="dxa"/>
          </w:tcPr>
          <w:p w14:paraId="096EAF74" w14:textId="77777777" w:rsidR="00CF1072" w:rsidRDefault="00CF1072" w:rsidP="007303A4">
            <w:pPr>
              <w:pStyle w:val="TableParagraph"/>
            </w:pPr>
            <w:r>
              <w:t>NSF-Service</w:t>
            </w:r>
            <w:r>
              <w:rPr>
                <w:spacing w:val="-4"/>
              </w:rPr>
              <w:t xml:space="preserve"> </w:t>
            </w:r>
            <w:r>
              <w:t>Charge</w:t>
            </w:r>
            <w:r>
              <w:rPr>
                <w:spacing w:val="-8"/>
              </w:rPr>
              <w:t xml:space="preserve"> </w:t>
            </w:r>
            <w:r>
              <w:t>for</w:t>
            </w:r>
            <w:r>
              <w:rPr>
                <w:spacing w:val="-11"/>
              </w:rPr>
              <w:t xml:space="preserve"> </w:t>
            </w:r>
            <w:r>
              <w:t>declined</w:t>
            </w:r>
            <w:r>
              <w:rPr>
                <w:spacing w:val="-3"/>
              </w:rPr>
              <w:t xml:space="preserve"> </w:t>
            </w:r>
            <w:r>
              <w:rPr>
                <w:spacing w:val="-2"/>
              </w:rPr>
              <w:t>payments</w:t>
            </w:r>
          </w:p>
        </w:tc>
        <w:tc>
          <w:tcPr>
            <w:tcW w:w="1580" w:type="dxa"/>
          </w:tcPr>
          <w:p w14:paraId="764DA458" w14:textId="77777777" w:rsidR="00CF1072" w:rsidRDefault="00CF1072" w:rsidP="007303A4">
            <w:pPr>
              <w:pStyle w:val="TableParagraph"/>
              <w:ind w:left="109"/>
            </w:pPr>
            <w:r>
              <w:rPr>
                <w:spacing w:val="-2"/>
              </w:rPr>
              <w:t>$25.00</w:t>
            </w:r>
          </w:p>
        </w:tc>
        <w:tc>
          <w:tcPr>
            <w:tcW w:w="1417" w:type="dxa"/>
          </w:tcPr>
          <w:p w14:paraId="1BA6AE72" w14:textId="77777777" w:rsidR="00CF1072" w:rsidRDefault="00CF1072" w:rsidP="007303A4">
            <w:pPr>
              <w:pStyle w:val="TableParagraph"/>
              <w:ind w:left="109"/>
            </w:pPr>
            <w:r>
              <w:rPr>
                <w:spacing w:val="-2"/>
              </w:rPr>
              <w:t>$3.25</w:t>
            </w:r>
          </w:p>
        </w:tc>
        <w:tc>
          <w:tcPr>
            <w:tcW w:w="1701" w:type="dxa"/>
          </w:tcPr>
          <w:p w14:paraId="647F033C" w14:textId="77777777" w:rsidR="00CF1072" w:rsidRDefault="00CF1072" w:rsidP="007303A4">
            <w:pPr>
              <w:pStyle w:val="TableParagraph"/>
              <w:ind w:left="109"/>
            </w:pPr>
            <w:r>
              <w:rPr>
                <w:spacing w:val="-2"/>
              </w:rPr>
              <w:t>$28.25</w:t>
            </w:r>
          </w:p>
        </w:tc>
      </w:tr>
      <w:tr w:rsidR="00CF1072" w14:paraId="2DC705C0" w14:textId="77777777" w:rsidTr="007303A4">
        <w:trPr>
          <w:trHeight w:val="253"/>
        </w:trPr>
        <w:tc>
          <w:tcPr>
            <w:tcW w:w="5225" w:type="dxa"/>
          </w:tcPr>
          <w:p w14:paraId="1BC8FF8D" w14:textId="77777777" w:rsidR="00CF1072" w:rsidRDefault="00CF1072" w:rsidP="007303A4">
            <w:pPr>
              <w:pStyle w:val="TableParagraph"/>
            </w:pPr>
            <w:r>
              <w:rPr>
                <w:spacing w:val="-2"/>
              </w:rPr>
              <w:t>Replacement Wall Certificates</w:t>
            </w:r>
          </w:p>
        </w:tc>
        <w:tc>
          <w:tcPr>
            <w:tcW w:w="1580" w:type="dxa"/>
          </w:tcPr>
          <w:p w14:paraId="090081E4" w14:textId="77777777" w:rsidR="00CF1072" w:rsidRDefault="00CF1072" w:rsidP="007303A4">
            <w:pPr>
              <w:pStyle w:val="TableParagraph"/>
              <w:ind w:left="109"/>
            </w:pPr>
            <w:r>
              <w:rPr>
                <w:spacing w:val="-2"/>
              </w:rPr>
              <w:t>$25.00</w:t>
            </w:r>
          </w:p>
        </w:tc>
        <w:tc>
          <w:tcPr>
            <w:tcW w:w="1417" w:type="dxa"/>
          </w:tcPr>
          <w:p w14:paraId="7383CE1C" w14:textId="77777777" w:rsidR="00CF1072" w:rsidRDefault="00CF1072" w:rsidP="007303A4">
            <w:pPr>
              <w:pStyle w:val="TableParagraph"/>
              <w:ind w:left="109"/>
            </w:pPr>
            <w:r>
              <w:rPr>
                <w:spacing w:val="-2"/>
              </w:rPr>
              <w:t>$3.25</w:t>
            </w:r>
          </w:p>
        </w:tc>
        <w:tc>
          <w:tcPr>
            <w:tcW w:w="1701" w:type="dxa"/>
          </w:tcPr>
          <w:p w14:paraId="2286F08D" w14:textId="77777777" w:rsidR="00CF1072" w:rsidRDefault="00CF1072" w:rsidP="007303A4">
            <w:pPr>
              <w:pStyle w:val="TableParagraph"/>
              <w:ind w:left="109"/>
            </w:pPr>
            <w:r>
              <w:rPr>
                <w:spacing w:val="-2"/>
              </w:rPr>
              <w:t>$28.25</w:t>
            </w:r>
          </w:p>
        </w:tc>
      </w:tr>
      <w:tr w:rsidR="00CF1072" w14:paraId="00506B6A" w14:textId="77777777" w:rsidTr="007303A4">
        <w:trPr>
          <w:trHeight w:val="254"/>
        </w:trPr>
        <w:tc>
          <w:tcPr>
            <w:tcW w:w="5225" w:type="dxa"/>
          </w:tcPr>
          <w:p w14:paraId="473456E3" w14:textId="77777777" w:rsidR="00CF1072" w:rsidRDefault="00CF1072" w:rsidP="007303A4">
            <w:pPr>
              <w:pStyle w:val="TableParagraph"/>
            </w:pPr>
            <w:r>
              <w:t>Labour Mobility Support Agreement &amp; As of Right Applications</w:t>
            </w:r>
          </w:p>
        </w:tc>
        <w:tc>
          <w:tcPr>
            <w:tcW w:w="1580" w:type="dxa"/>
          </w:tcPr>
          <w:p w14:paraId="3DF62EE3" w14:textId="77777777" w:rsidR="00CF1072" w:rsidRDefault="00CF1072" w:rsidP="007303A4">
            <w:pPr>
              <w:pStyle w:val="TableParagraph"/>
              <w:ind w:left="109"/>
            </w:pPr>
            <w:r>
              <w:rPr>
                <w:spacing w:val="-2"/>
              </w:rPr>
              <w:t>$40.00</w:t>
            </w:r>
          </w:p>
        </w:tc>
        <w:tc>
          <w:tcPr>
            <w:tcW w:w="1417" w:type="dxa"/>
          </w:tcPr>
          <w:p w14:paraId="28718DF0" w14:textId="77777777" w:rsidR="00CF1072" w:rsidRDefault="00CF1072" w:rsidP="007303A4">
            <w:pPr>
              <w:pStyle w:val="TableParagraph"/>
              <w:ind w:left="109"/>
            </w:pPr>
            <w:r>
              <w:rPr>
                <w:spacing w:val="-2"/>
              </w:rPr>
              <w:t>$5.20</w:t>
            </w:r>
          </w:p>
        </w:tc>
        <w:tc>
          <w:tcPr>
            <w:tcW w:w="1701" w:type="dxa"/>
          </w:tcPr>
          <w:p w14:paraId="275EF101" w14:textId="77777777" w:rsidR="00CF1072" w:rsidRDefault="00CF1072" w:rsidP="007303A4">
            <w:pPr>
              <w:pStyle w:val="TableParagraph"/>
              <w:ind w:left="109"/>
            </w:pPr>
            <w:r>
              <w:rPr>
                <w:spacing w:val="-2"/>
              </w:rPr>
              <w:t>$45.20</w:t>
            </w:r>
          </w:p>
        </w:tc>
      </w:tr>
      <w:tr w:rsidR="00CF1072" w14:paraId="25A06A5A" w14:textId="77777777" w:rsidTr="007303A4">
        <w:trPr>
          <w:trHeight w:val="253"/>
        </w:trPr>
        <w:tc>
          <w:tcPr>
            <w:tcW w:w="5225" w:type="dxa"/>
          </w:tcPr>
          <w:p w14:paraId="28356FE4" w14:textId="77777777" w:rsidR="00CF1072" w:rsidRDefault="00CF1072" w:rsidP="007303A4">
            <w:pPr>
              <w:pStyle w:val="TableParagraph"/>
            </w:pPr>
            <w:r>
              <w:t>Copying</w:t>
            </w:r>
            <w:r>
              <w:rPr>
                <w:spacing w:val="-8"/>
              </w:rPr>
              <w:t xml:space="preserve"> </w:t>
            </w:r>
            <w:r>
              <w:rPr>
                <w:spacing w:val="-2"/>
              </w:rPr>
              <w:t>documents</w:t>
            </w:r>
          </w:p>
        </w:tc>
        <w:tc>
          <w:tcPr>
            <w:tcW w:w="1580" w:type="dxa"/>
          </w:tcPr>
          <w:p w14:paraId="25124204" w14:textId="77777777" w:rsidR="00CF1072" w:rsidRDefault="00CF1072" w:rsidP="007303A4">
            <w:pPr>
              <w:pStyle w:val="TableParagraph"/>
              <w:ind w:left="109"/>
            </w:pPr>
            <w:r>
              <w:rPr>
                <w:spacing w:val="-2"/>
              </w:rPr>
              <w:t>$40.00</w:t>
            </w:r>
          </w:p>
        </w:tc>
        <w:tc>
          <w:tcPr>
            <w:tcW w:w="1417" w:type="dxa"/>
          </w:tcPr>
          <w:p w14:paraId="487B608E" w14:textId="77777777" w:rsidR="00CF1072" w:rsidRDefault="00CF1072" w:rsidP="007303A4">
            <w:pPr>
              <w:pStyle w:val="TableParagraph"/>
              <w:ind w:left="109"/>
            </w:pPr>
            <w:r>
              <w:rPr>
                <w:spacing w:val="-2"/>
              </w:rPr>
              <w:t>$5.20</w:t>
            </w:r>
          </w:p>
        </w:tc>
        <w:tc>
          <w:tcPr>
            <w:tcW w:w="1701" w:type="dxa"/>
          </w:tcPr>
          <w:p w14:paraId="4033FDE7" w14:textId="77777777" w:rsidR="00CF1072" w:rsidRDefault="00CF1072" w:rsidP="007303A4">
            <w:pPr>
              <w:pStyle w:val="TableParagraph"/>
              <w:ind w:left="109"/>
            </w:pPr>
            <w:r>
              <w:rPr>
                <w:spacing w:val="-2"/>
              </w:rPr>
              <w:t>$45.20</w:t>
            </w:r>
          </w:p>
        </w:tc>
      </w:tr>
    </w:tbl>
    <w:p w14:paraId="161CB399" w14:textId="77777777" w:rsidR="00CF1072" w:rsidRDefault="00CF1072" w:rsidP="00CF1072"/>
    <w:p w14:paraId="671DCFCE" w14:textId="77777777" w:rsidR="006854EA" w:rsidRDefault="006854EA">
      <w:pPr>
        <w:pStyle w:val="BodyText"/>
        <w:spacing w:before="10"/>
      </w:pPr>
    </w:p>
    <w:p w14:paraId="7DB9F377" w14:textId="77777777" w:rsidR="006854EA" w:rsidRDefault="00827611">
      <w:pPr>
        <w:spacing w:line="264" w:lineRule="auto"/>
        <w:ind w:left="679" w:right="5132"/>
        <w:rPr>
          <w:sz w:val="20"/>
        </w:rPr>
      </w:pPr>
      <w:r>
        <w:rPr>
          <w:color w:val="005EB8"/>
          <w:sz w:val="20"/>
        </w:rPr>
        <w:t>20</w:t>
      </w:r>
      <w:r>
        <w:rPr>
          <w:color w:val="005EB8"/>
          <w:spacing w:val="-8"/>
          <w:sz w:val="20"/>
        </w:rPr>
        <w:t xml:space="preserve"> </w:t>
      </w:r>
      <w:r>
        <w:rPr>
          <w:color w:val="005EB8"/>
          <w:sz w:val="20"/>
        </w:rPr>
        <w:t>Bay</w:t>
      </w:r>
      <w:r>
        <w:rPr>
          <w:color w:val="005EB8"/>
          <w:spacing w:val="-7"/>
          <w:sz w:val="20"/>
        </w:rPr>
        <w:t xml:space="preserve"> </w:t>
      </w:r>
      <w:r>
        <w:rPr>
          <w:color w:val="005EB8"/>
          <w:sz w:val="20"/>
        </w:rPr>
        <w:t>St,</w:t>
      </w:r>
      <w:r>
        <w:rPr>
          <w:color w:val="005EB8"/>
          <w:spacing w:val="-8"/>
          <w:sz w:val="20"/>
        </w:rPr>
        <w:t xml:space="preserve"> </w:t>
      </w:r>
      <w:r>
        <w:rPr>
          <w:color w:val="005EB8"/>
          <w:sz w:val="20"/>
        </w:rPr>
        <w:t>Suite</w:t>
      </w:r>
      <w:r>
        <w:rPr>
          <w:color w:val="005EB8"/>
          <w:spacing w:val="-8"/>
          <w:sz w:val="20"/>
        </w:rPr>
        <w:t xml:space="preserve"> </w:t>
      </w:r>
      <w:r>
        <w:rPr>
          <w:color w:val="005EB8"/>
          <w:sz w:val="20"/>
        </w:rPr>
        <w:t>900,</w:t>
      </w:r>
      <w:r>
        <w:rPr>
          <w:color w:val="005EB8"/>
          <w:spacing w:val="-6"/>
          <w:sz w:val="20"/>
        </w:rPr>
        <w:t xml:space="preserve"> </w:t>
      </w:r>
      <w:r>
        <w:rPr>
          <w:color w:val="005EB8"/>
          <w:sz w:val="20"/>
        </w:rPr>
        <w:t>PO</w:t>
      </w:r>
      <w:r>
        <w:rPr>
          <w:color w:val="005EB8"/>
          <w:spacing w:val="-7"/>
          <w:sz w:val="20"/>
        </w:rPr>
        <w:t xml:space="preserve"> </w:t>
      </w:r>
      <w:r>
        <w:rPr>
          <w:color w:val="005EB8"/>
          <w:sz w:val="20"/>
        </w:rPr>
        <w:t>Box</w:t>
      </w:r>
      <w:r>
        <w:rPr>
          <w:color w:val="005EB8"/>
          <w:spacing w:val="-7"/>
          <w:sz w:val="20"/>
        </w:rPr>
        <w:t xml:space="preserve"> </w:t>
      </w:r>
      <w:r>
        <w:rPr>
          <w:color w:val="005EB8"/>
          <w:sz w:val="20"/>
        </w:rPr>
        <w:t>78,</w:t>
      </w:r>
      <w:r>
        <w:rPr>
          <w:color w:val="005EB8"/>
          <w:spacing w:val="-8"/>
          <w:sz w:val="20"/>
        </w:rPr>
        <w:t xml:space="preserve"> </w:t>
      </w:r>
      <w:r>
        <w:rPr>
          <w:color w:val="005EB8"/>
          <w:sz w:val="20"/>
        </w:rPr>
        <w:t>Toronto,</w:t>
      </w:r>
      <w:r>
        <w:rPr>
          <w:color w:val="005EB8"/>
          <w:spacing w:val="-8"/>
          <w:sz w:val="20"/>
        </w:rPr>
        <w:t xml:space="preserve"> </w:t>
      </w:r>
      <w:r>
        <w:rPr>
          <w:color w:val="005EB8"/>
          <w:sz w:val="20"/>
        </w:rPr>
        <w:t>ON</w:t>
      </w:r>
      <w:r>
        <w:rPr>
          <w:color w:val="005EB8"/>
          <w:spacing w:val="-9"/>
          <w:sz w:val="20"/>
        </w:rPr>
        <w:t xml:space="preserve"> </w:t>
      </w:r>
      <w:r>
        <w:rPr>
          <w:color w:val="005EB8"/>
          <w:sz w:val="20"/>
        </w:rPr>
        <w:t>M5J</w:t>
      </w:r>
      <w:r>
        <w:rPr>
          <w:color w:val="005EB8"/>
          <w:spacing w:val="-7"/>
          <w:sz w:val="20"/>
        </w:rPr>
        <w:t xml:space="preserve"> </w:t>
      </w:r>
      <w:r>
        <w:rPr>
          <w:color w:val="005EB8"/>
          <w:sz w:val="20"/>
        </w:rPr>
        <w:t>2N8 T 416-214-1177 • 1-800-890-6570 F 416-214-1173</w:t>
      </w:r>
    </w:p>
    <w:p w14:paraId="61BE1011" w14:textId="77777777" w:rsidR="006854EA" w:rsidRDefault="006854EA">
      <w:pPr>
        <w:spacing w:before="1"/>
        <w:ind w:left="679"/>
        <w:rPr>
          <w:sz w:val="20"/>
        </w:rPr>
      </w:pPr>
      <w:hyperlink r:id="rId15">
        <w:r>
          <w:rPr>
            <w:color w:val="005EB8"/>
            <w:spacing w:val="-2"/>
            <w:sz w:val="20"/>
          </w:rPr>
          <w:t>www.coto.org</w:t>
        </w:r>
      </w:hyperlink>
    </w:p>
    <w:p w14:paraId="537B557C" w14:textId="77777777" w:rsidR="006854EA" w:rsidRDefault="006854EA">
      <w:pPr>
        <w:pStyle w:val="BodyText"/>
        <w:spacing w:before="10"/>
        <w:rPr>
          <w:sz w:val="20"/>
        </w:rPr>
      </w:pPr>
    </w:p>
    <w:p w14:paraId="3D8B52CF" w14:textId="77777777" w:rsidR="006854EA" w:rsidRDefault="00827611">
      <w:pPr>
        <w:ind w:left="679" w:right="679"/>
        <w:rPr>
          <w:sz w:val="20"/>
        </w:rPr>
      </w:pPr>
      <w:r>
        <w:rPr>
          <w:color w:val="7C7C7C"/>
          <w:sz w:val="20"/>
        </w:rPr>
        <w:t>Information</w:t>
      </w:r>
      <w:r>
        <w:rPr>
          <w:color w:val="7C7C7C"/>
          <w:spacing w:val="-7"/>
          <w:sz w:val="20"/>
        </w:rPr>
        <w:t xml:space="preserve"> </w:t>
      </w:r>
      <w:r>
        <w:rPr>
          <w:color w:val="7C7C7C"/>
          <w:sz w:val="20"/>
        </w:rPr>
        <w:t>contained</w:t>
      </w:r>
      <w:r>
        <w:rPr>
          <w:color w:val="7C7C7C"/>
          <w:spacing w:val="-7"/>
          <w:sz w:val="20"/>
        </w:rPr>
        <w:t xml:space="preserve"> </w:t>
      </w:r>
      <w:r>
        <w:rPr>
          <w:color w:val="7C7C7C"/>
          <w:sz w:val="20"/>
        </w:rPr>
        <w:t>in</w:t>
      </w:r>
      <w:r>
        <w:rPr>
          <w:color w:val="7C7C7C"/>
          <w:spacing w:val="-9"/>
          <w:sz w:val="20"/>
        </w:rPr>
        <w:t xml:space="preserve"> </w:t>
      </w:r>
      <w:r>
        <w:rPr>
          <w:color w:val="7C7C7C"/>
          <w:sz w:val="20"/>
        </w:rPr>
        <w:t>this</w:t>
      </w:r>
      <w:r>
        <w:rPr>
          <w:color w:val="7C7C7C"/>
          <w:spacing w:val="-4"/>
          <w:sz w:val="20"/>
        </w:rPr>
        <w:t xml:space="preserve"> </w:t>
      </w:r>
      <w:r>
        <w:rPr>
          <w:color w:val="7C7C7C"/>
          <w:sz w:val="20"/>
        </w:rPr>
        <w:t>document</w:t>
      </w:r>
      <w:r>
        <w:rPr>
          <w:color w:val="7C7C7C"/>
          <w:spacing w:val="-4"/>
          <w:sz w:val="20"/>
        </w:rPr>
        <w:t xml:space="preserve"> </w:t>
      </w:r>
      <w:r>
        <w:rPr>
          <w:color w:val="7C7C7C"/>
          <w:sz w:val="20"/>
        </w:rPr>
        <w:t>is</w:t>
      </w:r>
      <w:r>
        <w:rPr>
          <w:color w:val="7C7C7C"/>
          <w:spacing w:val="-7"/>
          <w:sz w:val="20"/>
        </w:rPr>
        <w:t xml:space="preserve"> </w:t>
      </w:r>
      <w:r>
        <w:rPr>
          <w:color w:val="7C7C7C"/>
          <w:sz w:val="20"/>
        </w:rPr>
        <w:t>the</w:t>
      </w:r>
      <w:r>
        <w:rPr>
          <w:color w:val="7C7C7C"/>
          <w:spacing w:val="-4"/>
          <w:sz w:val="20"/>
        </w:rPr>
        <w:t xml:space="preserve"> </w:t>
      </w:r>
      <w:r>
        <w:rPr>
          <w:color w:val="7C7C7C"/>
          <w:sz w:val="20"/>
        </w:rPr>
        <w:t>property</w:t>
      </w:r>
      <w:r>
        <w:rPr>
          <w:color w:val="7C7C7C"/>
          <w:spacing w:val="-5"/>
          <w:sz w:val="20"/>
        </w:rPr>
        <w:t xml:space="preserve"> </w:t>
      </w:r>
      <w:r>
        <w:rPr>
          <w:color w:val="7C7C7C"/>
          <w:sz w:val="20"/>
        </w:rPr>
        <w:t>of</w:t>
      </w:r>
      <w:r>
        <w:rPr>
          <w:color w:val="7C7C7C"/>
          <w:spacing w:val="-6"/>
          <w:sz w:val="20"/>
        </w:rPr>
        <w:t xml:space="preserve"> </w:t>
      </w:r>
      <w:r>
        <w:rPr>
          <w:color w:val="7C7C7C"/>
          <w:sz w:val="20"/>
        </w:rPr>
        <w:t>the</w:t>
      </w:r>
      <w:r>
        <w:rPr>
          <w:color w:val="7C7C7C"/>
          <w:spacing w:val="-7"/>
          <w:sz w:val="20"/>
        </w:rPr>
        <w:t xml:space="preserve"> </w:t>
      </w:r>
      <w:r>
        <w:rPr>
          <w:color w:val="7C7C7C"/>
          <w:sz w:val="20"/>
        </w:rPr>
        <w:t>College</w:t>
      </w:r>
      <w:r>
        <w:rPr>
          <w:color w:val="7C7C7C"/>
          <w:spacing w:val="-4"/>
          <w:sz w:val="20"/>
        </w:rPr>
        <w:t xml:space="preserve"> </w:t>
      </w:r>
      <w:r>
        <w:rPr>
          <w:color w:val="7C7C7C"/>
          <w:sz w:val="20"/>
        </w:rPr>
        <w:t>of</w:t>
      </w:r>
      <w:r>
        <w:rPr>
          <w:color w:val="7C7C7C"/>
          <w:spacing w:val="-6"/>
          <w:sz w:val="20"/>
        </w:rPr>
        <w:t xml:space="preserve"> </w:t>
      </w:r>
      <w:r>
        <w:rPr>
          <w:color w:val="7C7C7C"/>
          <w:sz w:val="20"/>
        </w:rPr>
        <w:t>Occupational</w:t>
      </w:r>
      <w:r>
        <w:rPr>
          <w:color w:val="7C7C7C"/>
          <w:spacing w:val="-5"/>
          <w:sz w:val="20"/>
        </w:rPr>
        <w:t xml:space="preserve"> </w:t>
      </w:r>
      <w:r>
        <w:rPr>
          <w:color w:val="7C7C7C"/>
          <w:sz w:val="20"/>
        </w:rPr>
        <w:t>Therapists</w:t>
      </w:r>
      <w:r>
        <w:rPr>
          <w:color w:val="7C7C7C"/>
          <w:spacing w:val="-4"/>
          <w:sz w:val="20"/>
        </w:rPr>
        <w:t xml:space="preserve"> </w:t>
      </w:r>
      <w:r>
        <w:rPr>
          <w:color w:val="7C7C7C"/>
          <w:sz w:val="20"/>
        </w:rPr>
        <w:t>of</w:t>
      </w:r>
      <w:r>
        <w:rPr>
          <w:color w:val="7C7C7C"/>
          <w:spacing w:val="-6"/>
          <w:sz w:val="20"/>
        </w:rPr>
        <w:t xml:space="preserve"> </w:t>
      </w:r>
      <w:r>
        <w:rPr>
          <w:color w:val="7C7C7C"/>
          <w:sz w:val="20"/>
        </w:rPr>
        <w:t>Ontario and cannot be reproduced in part or whole without written permission.</w:t>
      </w:r>
    </w:p>
    <w:p w14:paraId="24F4A418" w14:textId="1A074A5F" w:rsidR="006854EA" w:rsidRDefault="00827611">
      <w:pPr>
        <w:spacing w:before="229"/>
        <w:ind w:left="676"/>
        <w:rPr>
          <w:sz w:val="18"/>
        </w:rPr>
      </w:pPr>
      <w:r>
        <w:rPr>
          <w:color w:val="7C7C7C"/>
          <w:sz w:val="20"/>
        </w:rPr>
        <w:t>©</w:t>
      </w:r>
      <w:r>
        <w:rPr>
          <w:color w:val="7C7C7C"/>
          <w:spacing w:val="-12"/>
          <w:sz w:val="20"/>
        </w:rPr>
        <w:t xml:space="preserve"> </w:t>
      </w:r>
      <w:r>
        <w:rPr>
          <w:color w:val="7C7C7C"/>
          <w:sz w:val="20"/>
        </w:rPr>
        <w:t>202</w:t>
      </w:r>
      <w:r w:rsidR="00CF1072">
        <w:rPr>
          <w:color w:val="7C7C7C"/>
          <w:sz w:val="20"/>
        </w:rPr>
        <w:t>6</w:t>
      </w:r>
      <w:r>
        <w:rPr>
          <w:color w:val="7C7C7C"/>
          <w:sz w:val="20"/>
        </w:rPr>
        <w:t>,</w:t>
      </w:r>
      <w:r>
        <w:rPr>
          <w:color w:val="7C7C7C"/>
          <w:spacing w:val="-9"/>
          <w:sz w:val="20"/>
        </w:rPr>
        <w:t xml:space="preserve"> </w:t>
      </w:r>
      <w:r>
        <w:rPr>
          <w:color w:val="7C7C7C"/>
          <w:sz w:val="20"/>
        </w:rPr>
        <w:t>College</w:t>
      </w:r>
      <w:r>
        <w:rPr>
          <w:color w:val="7C7C7C"/>
          <w:spacing w:val="-10"/>
          <w:sz w:val="20"/>
        </w:rPr>
        <w:t xml:space="preserve"> </w:t>
      </w:r>
      <w:r>
        <w:rPr>
          <w:color w:val="7C7C7C"/>
          <w:sz w:val="20"/>
        </w:rPr>
        <w:t>of</w:t>
      </w:r>
      <w:r>
        <w:rPr>
          <w:color w:val="7C7C7C"/>
          <w:spacing w:val="-13"/>
          <w:sz w:val="20"/>
        </w:rPr>
        <w:t xml:space="preserve"> </w:t>
      </w:r>
      <w:r>
        <w:rPr>
          <w:color w:val="7C7C7C"/>
          <w:sz w:val="20"/>
        </w:rPr>
        <w:t>Occupational</w:t>
      </w:r>
      <w:r>
        <w:rPr>
          <w:color w:val="7C7C7C"/>
          <w:spacing w:val="-13"/>
          <w:sz w:val="20"/>
        </w:rPr>
        <w:t xml:space="preserve"> </w:t>
      </w:r>
      <w:r>
        <w:rPr>
          <w:color w:val="7C7C7C"/>
          <w:sz w:val="20"/>
        </w:rPr>
        <w:t>Therapists</w:t>
      </w:r>
      <w:r>
        <w:rPr>
          <w:color w:val="7C7C7C"/>
          <w:spacing w:val="-12"/>
          <w:sz w:val="20"/>
        </w:rPr>
        <w:t xml:space="preserve"> </w:t>
      </w:r>
      <w:r>
        <w:rPr>
          <w:color w:val="7C7C7C"/>
          <w:sz w:val="20"/>
        </w:rPr>
        <w:t>of</w:t>
      </w:r>
      <w:r>
        <w:rPr>
          <w:color w:val="7C7C7C"/>
          <w:spacing w:val="-12"/>
          <w:sz w:val="20"/>
        </w:rPr>
        <w:t xml:space="preserve"> </w:t>
      </w:r>
      <w:r>
        <w:rPr>
          <w:color w:val="7C7C7C"/>
          <w:sz w:val="20"/>
        </w:rPr>
        <w:t>Ontario</w:t>
      </w:r>
      <w:r>
        <w:rPr>
          <w:color w:val="7C7C7C"/>
          <w:spacing w:val="-5"/>
          <w:sz w:val="20"/>
        </w:rPr>
        <w:t xml:space="preserve"> </w:t>
      </w:r>
      <w:r>
        <w:rPr>
          <w:color w:val="7C7C7C"/>
          <w:sz w:val="20"/>
        </w:rPr>
        <w:t>All</w:t>
      </w:r>
      <w:r>
        <w:rPr>
          <w:color w:val="7C7C7C"/>
          <w:spacing w:val="-8"/>
          <w:sz w:val="20"/>
        </w:rPr>
        <w:t xml:space="preserve"> </w:t>
      </w:r>
      <w:r>
        <w:rPr>
          <w:color w:val="7C7C7C"/>
          <w:sz w:val="20"/>
        </w:rPr>
        <w:t>rights</w:t>
      </w:r>
      <w:r>
        <w:rPr>
          <w:color w:val="7C7C7C"/>
          <w:spacing w:val="-7"/>
          <w:sz w:val="20"/>
        </w:rPr>
        <w:t xml:space="preserve"> </w:t>
      </w:r>
      <w:r>
        <w:rPr>
          <w:color w:val="7C7C7C"/>
          <w:spacing w:val="-2"/>
          <w:sz w:val="20"/>
        </w:rPr>
        <w:t>reserved</w:t>
      </w:r>
      <w:r>
        <w:rPr>
          <w:color w:val="7C7C7C"/>
          <w:spacing w:val="-2"/>
          <w:sz w:val="18"/>
        </w:rPr>
        <w:t>.</w:t>
      </w:r>
    </w:p>
    <w:sectPr w:rsidR="006854EA">
      <w:pgSz w:w="12240" w:h="15840"/>
      <w:pgMar w:top="1340" w:right="720" w:bottom="820" w:left="720" w:header="731"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CCF9" w14:textId="77777777" w:rsidR="002320BC" w:rsidRDefault="002320BC">
      <w:r>
        <w:separator/>
      </w:r>
    </w:p>
  </w:endnote>
  <w:endnote w:type="continuationSeparator" w:id="0">
    <w:p w14:paraId="303C662F" w14:textId="77777777" w:rsidR="002320BC" w:rsidRDefault="0023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6D84" w14:textId="77777777" w:rsidR="006854EA" w:rsidRDefault="00827611">
    <w:pPr>
      <w:pStyle w:val="BodyText"/>
      <w:spacing w:line="14" w:lineRule="auto"/>
      <w:rPr>
        <w:sz w:val="20"/>
      </w:rPr>
    </w:pPr>
    <w:r>
      <w:rPr>
        <w:noProof/>
        <w:sz w:val="20"/>
      </w:rPr>
      <mc:AlternateContent>
        <mc:Choice Requires="wps">
          <w:drawing>
            <wp:anchor distT="0" distB="0" distL="0" distR="0" simplePos="0" relativeHeight="486403072" behindDoc="1" locked="0" layoutInCell="1" allowOverlap="1" wp14:anchorId="44C31FEF" wp14:editId="0CACE3DA">
              <wp:simplePos x="0" y="0"/>
              <wp:positionH relativeFrom="page">
                <wp:posOffset>1191260</wp:posOffset>
              </wp:positionH>
              <wp:positionV relativeFrom="page">
                <wp:posOffset>9455701</wp:posOffset>
              </wp:positionV>
              <wp:extent cx="256349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167005"/>
                      </a:xfrm>
                      <a:prstGeom prst="rect">
                        <a:avLst/>
                      </a:prstGeom>
                    </wps:spPr>
                    <wps:txbx>
                      <w:txbxContent>
                        <w:p w14:paraId="5214CE5C" w14:textId="77777777" w:rsidR="006854EA" w:rsidRDefault="00827611">
                          <w:pPr>
                            <w:spacing w:before="12"/>
                            <w:ind w:left="20"/>
                            <w:rPr>
                              <w:sz w:val="20"/>
                            </w:rPr>
                          </w:pPr>
                          <w:r>
                            <w:rPr>
                              <w:spacing w:val="-2"/>
                              <w:sz w:val="20"/>
                            </w:rPr>
                            <w:t>College</w:t>
                          </w:r>
                          <w:r>
                            <w:rPr>
                              <w:spacing w:val="-3"/>
                              <w:sz w:val="20"/>
                            </w:rPr>
                            <w:t xml:space="preserve"> </w:t>
                          </w:r>
                          <w:r>
                            <w:rPr>
                              <w:spacing w:val="-2"/>
                              <w:sz w:val="20"/>
                            </w:rPr>
                            <w:t>of Occupational</w:t>
                          </w:r>
                          <w:r>
                            <w:rPr>
                              <w:spacing w:val="-4"/>
                              <w:sz w:val="20"/>
                            </w:rPr>
                            <w:t xml:space="preserve"> </w:t>
                          </w:r>
                          <w:r>
                            <w:rPr>
                              <w:spacing w:val="-2"/>
                              <w:sz w:val="20"/>
                            </w:rPr>
                            <w:t>Therapists</w:t>
                          </w:r>
                          <w:r>
                            <w:rPr>
                              <w:spacing w:val="2"/>
                              <w:sz w:val="20"/>
                            </w:rPr>
                            <w:t xml:space="preserve"> </w:t>
                          </w:r>
                          <w:r>
                            <w:rPr>
                              <w:spacing w:val="-2"/>
                              <w:sz w:val="20"/>
                            </w:rPr>
                            <w:t>of</w:t>
                          </w:r>
                          <w:r>
                            <w:rPr>
                              <w:sz w:val="20"/>
                            </w:rPr>
                            <w:t xml:space="preserve"> </w:t>
                          </w:r>
                          <w:r>
                            <w:rPr>
                              <w:spacing w:val="-2"/>
                              <w:sz w:val="20"/>
                            </w:rPr>
                            <w:t>Ontario</w:t>
                          </w:r>
                        </w:p>
                      </w:txbxContent>
                    </wps:txbx>
                    <wps:bodyPr wrap="square" lIns="0" tIns="0" rIns="0" bIns="0" rtlCol="0">
                      <a:noAutofit/>
                    </wps:bodyPr>
                  </wps:wsp>
                </a:graphicData>
              </a:graphic>
            </wp:anchor>
          </w:drawing>
        </mc:Choice>
        <mc:Fallback>
          <w:pict>
            <v:shapetype w14:anchorId="44C31FEF" id="_x0000_t202" coordsize="21600,21600" o:spt="202" path="m,l,21600r21600,l21600,xe">
              <v:stroke joinstyle="miter"/>
              <v:path gradientshapeok="t" o:connecttype="rect"/>
            </v:shapetype>
            <v:shape id="Textbox 4" o:spid="_x0000_s1027" type="#_x0000_t202" style="position:absolute;margin-left:93.8pt;margin-top:744.55pt;width:201.85pt;height:13.15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" filled="f" stroked="f">
              <v:textbox inset="0,0,0,0">
                <w:txbxContent>
                  <w:p w14:paraId="5214CE5C" w14:textId="77777777" w:rsidR="006854EA" w:rsidRDefault="00827611">
                    <w:pPr>
                      <w:spacing w:before="12"/>
                      <w:ind w:left="20"/>
                      <w:rPr>
                        <w:sz w:val="20"/>
                      </w:rPr>
                    </w:pPr>
                    <w:r>
                      <w:rPr>
                        <w:spacing w:val="-2"/>
                        <w:sz w:val="20"/>
                      </w:rPr>
                      <w:t>College</w:t>
                    </w:r>
                    <w:r>
                      <w:rPr>
                        <w:spacing w:val="-3"/>
                        <w:sz w:val="20"/>
                      </w:rPr>
                      <w:t xml:space="preserve"> </w:t>
                    </w:r>
                    <w:r>
                      <w:rPr>
                        <w:spacing w:val="-2"/>
                        <w:sz w:val="20"/>
                      </w:rPr>
                      <w:t>of Occupational</w:t>
                    </w:r>
                    <w:r>
                      <w:rPr>
                        <w:spacing w:val="-4"/>
                        <w:sz w:val="20"/>
                      </w:rPr>
                      <w:t xml:space="preserve"> </w:t>
                    </w:r>
                    <w:r>
                      <w:rPr>
                        <w:spacing w:val="-2"/>
                        <w:sz w:val="20"/>
                      </w:rPr>
                      <w:t>Therapists</w:t>
                    </w:r>
                    <w:r>
                      <w:rPr>
                        <w:spacing w:val="2"/>
                        <w:sz w:val="20"/>
                      </w:rPr>
                      <w:t xml:space="preserve"> </w:t>
                    </w:r>
                    <w:r>
                      <w:rPr>
                        <w:spacing w:val="-2"/>
                        <w:sz w:val="20"/>
                      </w:rPr>
                      <w:t>of</w:t>
                    </w:r>
                    <w:r>
                      <w:rPr>
                        <w:sz w:val="20"/>
                      </w:rPr>
                      <w:t xml:space="preserve"> </w:t>
                    </w:r>
                    <w:r>
                      <w:rPr>
                        <w:spacing w:val="-2"/>
                        <w:sz w:val="20"/>
                      </w:rPr>
                      <w:t>Ontario</w:t>
                    </w:r>
                  </w:p>
                </w:txbxContent>
              </v:textbox>
              <w10:wrap anchorx="page" anchory="page"/>
            </v:shape>
          </w:pict>
        </mc:Fallback>
      </mc:AlternateContent>
    </w:r>
    <w:r>
      <w:rPr>
        <w:noProof/>
        <w:sz w:val="20"/>
      </w:rPr>
      <mc:AlternateContent>
        <mc:Choice Requires="wps">
          <w:drawing>
            <wp:anchor distT="0" distB="0" distL="0" distR="0" simplePos="0" relativeHeight="486403584" behindDoc="1" locked="0" layoutInCell="1" allowOverlap="1" wp14:anchorId="5FADD55F" wp14:editId="2ADF79AD">
              <wp:simplePos x="0" y="0"/>
              <wp:positionH relativeFrom="page">
                <wp:posOffset>6752843</wp:posOffset>
              </wp:positionH>
              <wp:positionV relativeFrom="page">
                <wp:posOffset>9455701</wp:posOffset>
              </wp:positionV>
              <wp:extent cx="15494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67005"/>
                      </a:xfrm>
                      <a:prstGeom prst="rect">
                        <a:avLst/>
                      </a:prstGeom>
                    </wps:spPr>
                    <wps:txbx>
                      <w:txbxContent>
                        <w:p w14:paraId="6B08327D" w14:textId="77777777" w:rsidR="006854EA" w:rsidRDefault="0082761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5FADD55F" id="Textbox 5" o:spid="_x0000_s1028" type="#_x0000_t202" style="position:absolute;margin-left:531.7pt;margin-top:744.55pt;width:12.2pt;height:13.15pt;z-index:-1691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FlwEAACEDAAAOAAAAZHJzL2Uyb0RvYy54bWysUsGO0zAQvSPxD5bvNGm1u0D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" filled="f" stroked="f">
              <v:textbox inset="0,0,0,0">
                <w:txbxContent>
                  <w:p w14:paraId="6B08327D" w14:textId="77777777" w:rsidR="006854EA" w:rsidRDefault="0082761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9524" w14:textId="77777777" w:rsidR="006854EA" w:rsidRDefault="00827611">
    <w:pPr>
      <w:pStyle w:val="BodyText"/>
      <w:spacing w:line="14" w:lineRule="auto"/>
      <w:rPr>
        <w:sz w:val="20"/>
      </w:rPr>
    </w:pPr>
    <w:r>
      <w:rPr>
        <w:noProof/>
        <w:sz w:val="20"/>
      </w:rPr>
      <mc:AlternateContent>
        <mc:Choice Requires="wps">
          <w:drawing>
            <wp:anchor distT="0" distB="0" distL="0" distR="0" simplePos="0" relativeHeight="486404608" behindDoc="1" locked="0" layoutInCell="1" allowOverlap="1" wp14:anchorId="3F3496A5" wp14:editId="5F84099D">
              <wp:simplePos x="0" y="0"/>
              <wp:positionH relativeFrom="page">
                <wp:posOffset>822452</wp:posOffset>
              </wp:positionH>
              <wp:positionV relativeFrom="page">
                <wp:posOffset>9524282</wp:posOffset>
              </wp:positionV>
              <wp:extent cx="250698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980" cy="167005"/>
                      </a:xfrm>
                      <a:prstGeom prst="rect">
                        <a:avLst/>
                      </a:prstGeom>
                    </wps:spPr>
                    <wps:txbx>
                      <w:txbxContent>
                        <w:p w14:paraId="6D931662" w14:textId="77777777" w:rsidR="006854EA" w:rsidRDefault="00827611">
                          <w:pPr>
                            <w:spacing w:before="12"/>
                            <w:ind w:left="20"/>
                            <w:rPr>
                              <w:sz w:val="20"/>
                            </w:rPr>
                          </w:pPr>
                          <w:r>
                            <w:rPr>
                              <w:spacing w:val="-4"/>
                              <w:sz w:val="20"/>
                            </w:rPr>
                            <w:t>College</w:t>
                          </w:r>
                          <w:r>
                            <w:rPr>
                              <w:spacing w:val="-11"/>
                              <w:sz w:val="20"/>
                            </w:rPr>
                            <w:t xml:space="preserve"> </w:t>
                          </w:r>
                          <w:r>
                            <w:rPr>
                              <w:spacing w:val="-4"/>
                              <w:sz w:val="20"/>
                            </w:rPr>
                            <w:t>of</w:t>
                          </w:r>
                          <w:r>
                            <w:rPr>
                              <w:spacing w:val="-6"/>
                              <w:sz w:val="20"/>
                            </w:rPr>
                            <w:t xml:space="preserve"> </w:t>
                          </w:r>
                          <w:r>
                            <w:rPr>
                              <w:spacing w:val="-4"/>
                              <w:sz w:val="20"/>
                            </w:rPr>
                            <w:t>Occupational</w:t>
                          </w:r>
                          <w:r>
                            <w:rPr>
                              <w:spacing w:val="-8"/>
                              <w:sz w:val="20"/>
                            </w:rPr>
                            <w:t xml:space="preserve"> </w:t>
                          </w:r>
                          <w:r>
                            <w:rPr>
                              <w:spacing w:val="-4"/>
                              <w:sz w:val="20"/>
                            </w:rPr>
                            <w:t>Therapists</w:t>
                          </w:r>
                          <w:r>
                            <w:rPr>
                              <w:spacing w:val="3"/>
                              <w:sz w:val="20"/>
                            </w:rPr>
                            <w:t xml:space="preserve"> </w:t>
                          </w:r>
                          <w:r>
                            <w:rPr>
                              <w:spacing w:val="-4"/>
                              <w:sz w:val="20"/>
                            </w:rPr>
                            <w:t>of</w:t>
                          </w:r>
                          <w:r>
                            <w:rPr>
                              <w:spacing w:val="-10"/>
                              <w:sz w:val="20"/>
                            </w:rPr>
                            <w:t xml:space="preserve"> </w:t>
                          </w:r>
                          <w:r>
                            <w:rPr>
                              <w:spacing w:val="-4"/>
                              <w:sz w:val="20"/>
                            </w:rPr>
                            <w:t>Ontario</w:t>
                          </w:r>
                        </w:p>
                      </w:txbxContent>
                    </wps:txbx>
                    <wps:bodyPr wrap="square" lIns="0" tIns="0" rIns="0" bIns="0" rtlCol="0">
                      <a:noAutofit/>
                    </wps:bodyPr>
                  </wps:wsp>
                </a:graphicData>
              </a:graphic>
            </wp:anchor>
          </w:drawing>
        </mc:Choice>
        <mc:Fallback>
          <w:pict>
            <v:shapetype w14:anchorId="3F3496A5" id="_x0000_t202" coordsize="21600,21600" o:spt="202" path="m,l,21600r21600,l21600,xe">
              <v:stroke joinstyle="miter"/>
              <v:path gradientshapeok="t" o:connecttype="rect"/>
            </v:shapetype>
            <v:shape id="Textbox 9" o:spid="_x0000_s1030" type="#_x0000_t202" style="position:absolute;margin-left:64.75pt;margin-top:749.95pt;width:197.4pt;height:13.15pt;z-index:-169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DnmQEAACIDAAAOAAAAZHJzL2Uyb0RvYy54bWysUsFuGyEQvVfqPyDuMWsr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" filled="f" stroked="f">
              <v:textbox inset="0,0,0,0">
                <w:txbxContent>
                  <w:p w14:paraId="6D931662" w14:textId="77777777" w:rsidR="006854EA" w:rsidRDefault="00827611">
                    <w:pPr>
                      <w:spacing w:before="12"/>
                      <w:ind w:left="20"/>
                      <w:rPr>
                        <w:sz w:val="20"/>
                      </w:rPr>
                    </w:pPr>
                    <w:r>
                      <w:rPr>
                        <w:spacing w:val="-4"/>
                        <w:sz w:val="20"/>
                      </w:rPr>
                      <w:t>College</w:t>
                    </w:r>
                    <w:r>
                      <w:rPr>
                        <w:spacing w:val="-11"/>
                        <w:sz w:val="20"/>
                      </w:rPr>
                      <w:t xml:space="preserve"> </w:t>
                    </w:r>
                    <w:r>
                      <w:rPr>
                        <w:spacing w:val="-4"/>
                        <w:sz w:val="20"/>
                      </w:rPr>
                      <w:t>of</w:t>
                    </w:r>
                    <w:r>
                      <w:rPr>
                        <w:spacing w:val="-6"/>
                        <w:sz w:val="20"/>
                      </w:rPr>
                      <w:t xml:space="preserve"> </w:t>
                    </w:r>
                    <w:r>
                      <w:rPr>
                        <w:spacing w:val="-4"/>
                        <w:sz w:val="20"/>
                      </w:rPr>
                      <w:t>Occupational</w:t>
                    </w:r>
                    <w:r>
                      <w:rPr>
                        <w:spacing w:val="-8"/>
                        <w:sz w:val="20"/>
                      </w:rPr>
                      <w:t xml:space="preserve"> </w:t>
                    </w:r>
                    <w:r>
                      <w:rPr>
                        <w:spacing w:val="-4"/>
                        <w:sz w:val="20"/>
                      </w:rPr>
                      <w:t>Therapists</w:t>
                    </w:r>
                    <w:r>
                      <w:rPr>
                        <w:spacing w:val="3"/>
                        <w:sz w:val="20"/>
                      </w:rPr>
                      <w:t xml:space="preserve"> </w:t>
                    </w:r>
                    <w:r>
                      <w:rPr>
                        <w:spacing w:val="-4"/>
                        <w:sz w:val="20"/>
                      </w:rPr>
                      <w:t>of</w:t>
                    </w:r>
                    <w:r>
                      <w:rPr>
                        <w:spacing w:val="-10"/>
                        <w:sz w:val="20"/>
                      </w:rPr>
                      <w:t xml:space="preserve"> </w:t>
                    </w:r>
                    <w:r>
                      <w:rPr>
                        <w:spacing w:val="-4"/>
                        <w:sz w:val="20"/>
                      </w:rPr>
                      <w:t>Ontario</w:t>
                    </w:r>
                  </w:p>
                </w:txbxContent>
              </v:textbox>
              <w10:wrap anchorx="page" anchory="page"/>
            </v:shape>
          </w:pict>
        </mc:Fallback>
      </mc:AlternateContent>
    </w:r>
    <w:r>
      <w:rPr>
        <w:noProof/>
        <w:sz w:val="20"/>
      </w:rPr>
      <mc:AlternateContent>
        <mc:Choice Requires="wps">
          <w:drawing>
            <wp:anchor distT="0" distB="0" distL="0" distR="0" simplePos="0" relativeHeight="486405120" behindDoc="1" locked="0" layoutInCell="1" allowOverlap="1" wp14:anchorId="6771A56C" wp14:editId="0DE414D4">
              <wp:simplePos x="0" y="0"/>
              <wp:positionH relativeFrom="page">
                <wp:posOffset>7024116</wp:posOffset>
              </wp:positionH>
              <wp:positionV relativeFrom="page">
                <wp:posOffset>9525806</wp:posOffset>
              </wp:positionV>
              <wp:extent cx="18542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7005"/>
                      </a:xfrm>
                      <a:prstGeom prst="rect">
                        <a:avLst/>
                      </a:prstGeom>
                    </wps:spPr>
                    <wps:txbx>
                      <w:txbxContent>
                        <w:p w14:paraId="183C7D0A" w14:textId="77777777" w:rsidR="006854EA" w:rsidRDefault="00827611">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771A56C" id="Textbox 10" o:spid="_x0000_s1031" type="#_x0000_t202" style="position:absolute;margin-left:553.1pt;margin-top:750.05pt;width:14.6pt;height:13.15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b+lg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" filled="f" stroked="f">
              <v:textbox inset="0,0,0,0">
                <w:txbxContent>
                  <w:p w14:paraId="183C7D0A" w14:textId="77777777" w:rsidR="006854EA" w:rsidRDefault="00827611">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F96B" w14:textId="77777777" w:rsidR="002320BC" w:rsidRDefault="002320BC">
      <w:r>
        <w:separator/>
      </w:r>
    </w:p>
  </w:footnote>
  <w:footnote w:type="continuationSeparator" w:id="0">
    <w:p w14:paraId="3B7D5353" w14:textId="77777777" w:rsidR="002320BC" w:rsidRDefault="0023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AEB" w14:textId="77777777" w:rsidR="006854EA" w:rsidRDefault="00827611">
    <w:pPr>
      <w:pStyle w:val="BodyText"/>
      <w:spacing w:line="14" w:lineRule="auto"/>
      <w:rPr>
        <w:sz w:val="20"/>
      </w:rPr>
    </w:pPr>
    <w:r>
      <w:rPr>
        <w:noProof/>
        <w:sz w:val="20"/>
      </w:rPr>
      <mc:AlternateContent>
        <mc:Choice Requires="wps">
          <w:drawing>
            <wp:anchor distT="0" distB="0" distL="0" distR="0" simplePos="0" relativeHeight="486402560" behindDoc="1" locked="0" layoutInCell="1" allowOverlap="1" wp14:anchorId="4030992D" wp14:editId="2371186F">
              <wp:simplePos x="0" y="0"/>
              <wp:positionH relativeFrom="page">
                <wp:posOffset>862075</wp:posOffset>
              </wp:positionH>
              <wp:positionV relativeFrom="page">
                <wp:posOffset>456257</wp:posOffset>
              </wp:positionV>
              <wp:extent cx="8185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82245"/>
                      </a:xfrm>
                      <a:prstGeom prst="rect">
                        <a:avLst/>
                      </a:prstGeom>
                    </wps:spPr>
                    <wps:txbx>
                      <w:txbxContent>
                        <w:p w14:paraId="01FFAE69" w14:textId="27AB6572" w:rsidR="006854EA" w:rsidRDefault="00827611">
                          <w:pPr>
                            <w:pStyle w:val="BodyText"/>
                            <w:spacing w:before="13"/>
                            <w:ind w:left="20"/>
                          </w:pPr>
                          <w:r>
                            <w:t>Bylaws</w:t>
                          </w:r>
                          <w:r>
                            <w:rPr>
                              <w:spacing w:val="-7"/>
                            </w:rPr>
                            <w:t xml:space="preserve"> </w:t>
                          </w:r>
                          <w:r>
                            <w:rPr>
                              <w:spacing w:val="-4"/>
                            </w:rPr>
                            <w:t>202</w:t>
                          </w:r>
                          <w:r w:rsidR="00CF1072">
                            <w:rPr>
                              <w:spacing w:val="-4"/>
                            </w:rPr>
                            <w:t>6</w:t>
                          </w:r>
                        </w:p>
                      </w:txbxContent>
                    </wps:txbx>
                    <wps:bodyPr wrap="square" lIns="0" tIns="0" rIns="0" bIns="0" rtlCol="0">
                      <a:noAutofit/>
                    </wps:bodyPr>
                  </wps:wsp>
                </a:graphicData>
              </a:graphic>
            </wp:anchor>
          </w:drawing>
        </mc:Choice>
        <mc:Fallback>
          <w:pict>
            <v:shapetype w14:anchorId="4030992D" id="_x0000_t202" coordsize="21600,21600" o:spt="202" path="m,l,21600r21600,l21600,xe">
              <v:stroke joinstyle="miter"/>
              <v:path gradientshapeok="t" o:connecttype="rect"/>
            </v:shapetype>
            <v:shape id="Textbox 3" o:spid="_x0000_s1026" type="#_x0000_t202" style="position:absolute;margin-left:67.9pt;margin-top:35.95pt;width:64.45pt;height:14.35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" filled="f" stroked="f">
              <v:textbox inset="0,0,0,0">
                <w:txbxContent>
                  <w:p w14:paraId="01FFAE69" w14:textId="27AB6572" w:rsidR="006854EA" w:rsidRDefault="00827611">
                    <w:pPr>
                      <w:pStyle w:val="BodyText"/>
                      <w:spacing w:before="13"/>
                      <w:ind w:left="20"/>
                    </w:pPr>
                    <w:r>
                      <w:t>Bylaws</w:t>
                    </w:r>
                    <w:r>
                      <w:rPr>
                        <w:spacing w:val="-7"/>
                      </w:rPr>
                      <w:t xml:space="preserve"> </w:t>
                    </w:r>
                    <w:r>
                      <w:rPr>
                        <w:spacing w:val="-4"/>
                      </w:rPr>
                      <w:t>202</w:t>
                    </w:r>
                    <w:r w:rsidR="00CF1072">
                      <w:rPr>
                        <w:spacing w:val="-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DD5" w14:textId="77777777" w:rsidR="006854EA" w:rsidRDefault="00827611">
    <w:pPr>
      <w:pStyle w:val="BodyText"/>
      <w:spacing w:line="14" w:lineRule="auto"/>
      <w:rPr>
        <w:sz w:val="20"/>
      </w:rPr>
    </w:pPr>
    <w:r>
      <w:rPr>
        <w:noProof/>
        <w:sz w:val="20"/>
      </w:rPr>
      <mc:AlternateContent>
        <mc:Choice Requires="wps">
          <w:drawing>
            <wp:anchor distT="0" distB="0" distL="0" distR="0" simplePos="0" relativeHeight="486404096" behindDoc="1" locked="0" layoutInCell="1" allowOverlap="1" wp14:anchorId="5A4BA55B" wp14:editId="23138727">
              <wp:simplePos x="0" y="0"/>
              <wp:positionH relativeFrom="page">
                <wp:posOffset>862075</wp:posOffset>
              </wp:positionH>
              <wp:positionV relativeFrom="page">
                <wp:posOffset>451685</wp:posOffset>
              </wp:positionV>
              <wp:extent cx="81851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82245"/>
                      </a:xfrm>
                      <a:prstGeom prst="rect">
                        <a:avLst/>
                      </a:prstGeom>
                    </wps:spPr>
                    <wps:txbx>
                      <w:txbxContent>
                        <w:p w14:paraId="0DAFF8C5" w14:textId="7B25E0F2" w:rsidR="006854EA" w:rsidRDefault="00827611">
                          <w:pPr>
                            <w:pStyle w:val="BodyText"/>
                            <w:spacing w:before="13"/>
                            <w:ind w:left="20"/>
                            <w:rPr>
                              <w:spacing w:val="-4"/>
                            </w:rPr>
                          </w:pPr>
                          <w:r>
                            <w:t>Bylaws</w:t>
                          </w:r>
                          <w:r>
                            <w:rPr>
                              <w:spacing w:val="-7"/>
                            </w:rPr>
                            <w:t xml:space="preserve"> </w:t>
                          </w:r>
                          <w:r>
                            <w:rPr>
                              <w:spacing w:val="-4"/>
                            </w:rPr>
                            <w:t>202</w:t>
                          </w:r>
                          <w:r w:rsidR="00CF1072">
                            <w:rPr>
                              <w:spacing w:val="-4"/>
                            </w:rPr>
                            <w:t>6</w:t>
                          </w:r>
                        </w:p>
                        <w:p w14:paraId="1001491E" w14:textId="77777777" w:rsidR="00CF1072" w:rsidRDefault="00CF1072" w:rsidP="00CF1072">
                          <w:pPr>
                            <w:pStyle w:val="BodyText"/>
                            <w:spacing w:before="13"/>
                          </w:pPr>
                        </w:p>
                      </w:txbxContent>
                    </wps:txbx>
                    <wps:bodyPr wrap="square" lIns="0" tIns="0" rIns="0" bIns="0" rtlCol="0">
                      <a:noAutofit/>
                    </wps:bodyPr>
                  </wps:wsp>
                </a:graphicData>
              </a:graphic>
            </wp:anchor>
          </w:drawing>
        </mc:Choice>
        <mc:Fallback>
          <w:pict>
            <v:shapetype w14:anchorId="5A4BA55B" id="_x0000_t202" coordsize="21600,21600" o:spt="202" path="m,l,21600r21600,l21600,xe">
              <v:stroke joinstyle="miter"/>
              <v:path gradientshapeok="t" o:connecttype="rect"/>
            </v:shapetype>
            <v:shape id="Textbox 8" o:spid="_x0000_s1029" type="#_x0000_t202" style="position:absolute;margin-left:67.9pt;margin-top:35.55pt;width:64.45pt;height:14.35pt;z-index:-169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" filled="f" stroked="f">
              <v:textbox inset="0,0,0,0">
                <w:txbxContent>
                  <w:p w14:paraId="0DAFF8C5" w14:textId="7B25E0F2" w:rsidR="006854EA" w:rsidRDefault="00827611">
                    <w:pPr>
                      <w:pStyle w:val="BodyText"/>
                      <w:spacing w:before="13"/>
                      <w:ind w:left="20"/>
                      <w:rPr>
                        <w:spacing w:val="-4"/>
                      </w:rPr>
                    </w:pPr>
                    <w:r>
                      <w:t>Bylaws</w:t>
                    </w:r>
                    <w:r>
                      <w:rPr>
                        <w:spacing w:val="-7"/>
                      </w:rPr>
                      <w:t xml:space="preserve"> </w:t>
                    </w:r>
                    <w:r>
                      <w:rPr>
                        <w:spacing w:val="-4"/>
                      </w:rPr>
                      <w:t>202</w:t>
                    </w:r>
                    <w:r w:rsidR="00CF1072">
                      <w:rPr>
                        <w:spacing w:val="-4"/>
                      </w:rPr>
                      <w:t>6</w:t>
                    </w:r>
                  </w:p>
                  <w:p w14:paraId="1001491E" w14:textId="77777777" w:rsidR="00CF1072" w:rsidRDefault="00CF1072" w:rsidP="00CF1072">
                    <w:pPr>
                      <w:pStyle w:val="BodyText"/>
                      <w:spacing w:before="13"/>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EC5"/>
    <w:multiLevelType w:val="hybridMultilevel"/>
    <w:tmpl w:val="9746CA3C"/>
    <w:lvl w:ilvl="0" w:tplc="191C8552">
      <w:start w:val="1"/>
      <w:numFmt w:val="lowerRoman"/>
      <w:lvlText w:val="%1."/>
      <w:lvlJc w:val="left"/>
      <w:pPr>
        <w:ind w:left="1874" w:hanging="399"/>
        <w:jc w:val="left"/>
      </w:pPr>
      <w:rPr>
        <w:rFonts w:ascii="Arial" w:eastAsia="Arial" w:hAnsi="Arial" w:cs="Arial" w:hint="default"/>
        <w:b w:val="0"/>
        <w:bCs w:val="0"/>
        <w:i w:val="0"/>
        <w:iCs w:val="0"/>
        <w:spacing w:val="-4"/>
        <w:w w:val="100"/>
        <w:sz w:val="22"/>
        <w:szCs w:val="22"/>
        <w:lang w:val="en-US" w:eastAsia="en-US" w:bidi="ar-SA"/>
      </w:rPr>
    </w:lvl>
    <w:lvl w:ilvl="1" w:tplc="4150FB04">
      <w:start w:val="1"/>
      <w:numFmt w:val="lowerLetter"/>
      <w:lvlText w:val="%2."/>
      <w:lvlJc w:val="left"/>
      <w:pPr>
        <w:ind w:left="2440" w:hanging="425"/>
        <w:jc w:val="left"/>
      </w:pPr>
      <w:rPr>
        <w:rFonts w:ascii="Arial" w:eastAsia="Arial" w:hAnsi="Arial" w:cs="Arial" w:hint="default"/>
        <w:b w:val="0"/>
        <w:bCs w:val="0"/>
        <w:i w:val="0"/>
        <w:iCs w:val="0"/>
        <w:spacing w:val="-1"/>
        <w:w w:val="100"/>
        <w:sz w:val="22"/>
        <w:szCs w:val="22"/>
        <w:lang w:val="en-US" w:eastAsia="en-US" w:bidi="ar-SA"/>
      </w:rPr>
    </w:lvl>
    <w:lvl w:ilvl="2" w:tplc="6DE2FBC4">
      <w:numFmt w:val="bullet"/>
      <w:lvlText w:val="•"/>
      <w:lvlJc w:val="left"/>
      <w:pPr>
        <w:ind w:left="3368" w:hanging="425"/>
      </w:pPr>
      <w:rPr>
        <w:rFonts w:hint="default"/>
        <w:lang w:val="en-US" w:eastAsia="en-US" w:bidi="ar-SA"/>
      </w:rPr>
    </w:lvl>
    <w:lvl w:ilvl="3" w:tplc="13ECB186">
      <w:numFmt w:val="bullet"/>
      <w:lvlText w:val="•"/>
      <w:lvlJc w:val="left"/>
      <w:pPr>
        <w:ind w:left="4297" w:hanging="425"/>
      </w:pPr>
      <w:rPr>
        <w:rFonts w:hint="default"/>
        <w:lang w:val="en-US" w:eastAsia="en-US" w:bidi="ar-SA"/>
      </w:rPr>
    </w:lvl>
    <w:lvl w:ilvl="4" w:tplc="DC0C439C">
      <w:numFmt w:val="bullet"/>
      <w:lvlText w:val="•"/>
      <w:lvlJc w:val="left"/>
      <w:pPr>
        <w:ind w:left="5226" w:hanging="425"/>
      </w:pPr>
      <w:rPr>
        <w:rFonts w:hint="default"/>
        <w:lang w:val="en-US" w:eastAsia="en-US" w:bidi="ar-SA"/>
      </w:rPr>
    </w:lvl>
    <w:lvl w:ilvl="5" w:tplc="19E848B8">
      <w:numFmt w:val="bullet"/>
      <w:lvlText w:val="•"/>
      <w:lvlJc w:val="left"/>
      <w:pPr>
        <w:ind w:left="6155" w:hanging="425"/>
      </w:pPr>
      <w:rPr>
        <w:rFonts w:hint="default"/>
        <w:lang w:val="en-US" w:eastAsia="en-US" w:bidi="ar-SA"/>
      </w:rPr>
    </w:lvl>
    <w:lvl w:ilvl="6" w:tplc="1196114C">
      <w:numFmt w:val="bullet"/>
      <w:lvlText w:val="•"/>
      <w:lvlJc w:val="left"/>
      <w:pPr>
        <w:ind w:left="7084" w:hanging="425"/>
      </w:pPr>
      <w:rPr>
        <w:rFonts w:hint="default"/>
        <w:lang w:val="en-US" w:eastAsia="en-US" w:bidi="ar-SA"/>
      </w:rPr>
    </w:lvl>
    <w:lvl w:ilvl="7" w:tplc="D938CA4E">
      <w:numFmt w:val="bullet"/>
      <w:lvlText w:val="•"/>
      <w:lvlJc w:val="left"/>
      <w:pPr>
        <w:ind w:left="8013" w:hanging="425"/>
      </w:pPr>
      <w:rPr>
        <w:rFonts w:hint="default"/>
        <w:lang w:val="en-US" w:eastAsia="en-US" w:bidi="ar-SA"/>
      </w:rPr>
    </w:lvl>
    <w:lvl w:ilvl="8" w:tplc="B698762C">
      <w:numFmt w:val="bullet"/>
      <w:lvlText w:val="•"/>
      <w:lvlJc w:val="left"/>
      <w:pPr>
        <w:ind w:left="8942" w:hanging="425"/>
      </w:pPr>
      <w:rPr>
        <w:rFonts w:hint="default"/>
        <w:lang w:val="en-US" w:eastAsia="en-US" w:bidi="ar-SA"/>
      </w:rPr>
    </w:lvl>
  </w:abstractNum>
  <w:abstractNum w:abstractNumId="1" w15:restartNumberingAfterBreak="0">
    <w:nsid w:val="0A993E1E"/>
    <w:multiLevelType w:val="hybridMultilevel"/>
    <w:tmpl w:val="9DB81DB6"/>
    <w:lvl w:ilvl="0" w:tplc="4306C184">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98044F42">
      <w:numFmt w:val="bullet"/>
      <w:lvlText w:val="•"/>
      <w:lvlJc w:val="left"/>
      <w:pPr>
        <w:ind w:left="1775" w:hanging="356"/>
      </w:pPr>
      <w:rPr>
        <w:rFonts w:hint="default"/>
        <w:lang w:val="en-US" w:eastAsia="en-US" w:bidi="ar-SA"/>
      </w:rPr>
    </w:lvl>
    <w:lvl w:ilvl="2" w:tplc="F98C1378">
      <w:numFmt w:val="bullet"/>
      <w:lvlText w:val="•"/>
      <w:lvlJc w:val="left"/>
      <w:pPr>
        <w:ind w:left="2691" w:hanging="356"/>
      </w:pPr>
      <w:rPr>
        <w:rFonts w:hint="default"/>
        <w:lang w:val="en-US" w:eastAsia="en-US" w:bidi="ar-SA"/>
      </w:rPr>
    </w:lvl>
    <w:lvl w:ilvl="3" w:tplc="3814AA94">
      <w:numFmt w:val="bullet"/>
      <w:lvlText w:val="•"/>
      <w:lvlJc w:val="left"/>
      <w:pPr>
        <w:ind w:left="3607" w:hanging="356"/>
      </w:pPr>
      <w:rPr>
        <w:rFonts w:hint="default"/>
        <w:lang w:val="en-US" w:eastAsia="en-US" w:bidi="ar-SA"/>
      </w:rPr>
    </w:lvl>
    <w:lvl w:ilvl="4" w:tplc="69926010">
      <w:numFmt w:val="bullet"/>
      <w:lvlText w:val="•"/>
      <w:lvlJc w:val="left"/>
      <w:pPr>
        <w:ind w:left="4523" w:hanging="356"/>
      </w:pPr>
      <w:rPr>
        <w:rFonts w:hint="default"/>
        <w:lang w:val="en-US" w:eastAsia="en-US" w:bidi="ar-SA"/>
      </w:rPr>
    </w:lvl>
    <w:lvl w:ilvl="5" w:tplc="E1E25CA2">
      <w:numFmt w:val="bullet"/>
      <w:lvlText w:val="•"/>
      <w:lvlJc w:val="left"/>
      <w:pPr>
        <w:ind w:left="5439" w:hanging="356"/>
      </w:pPr>
      <w:rPr>
        <w:rFonts w:hint="default"/>
        <w:lang w:val="en-US" w:eastAsia="en-US" w:bidi="ar-SA"/>
      </w:rPr>
    </w:lvl>
    <w:lvl w:ilvl="6" w:tplc="1208044C">
      <w:numFmt w:val="bullet"/>
      <w:lvlText w:val="•"/>
      <w:lvlJc w:val="left"/>
      <w:pPr>
        <w:ind w:left="6354" w:hanging="356"/>
      </w:pPr>
      <w:rPr>
        <w:rFonts w:hint="default"/>
        <w:lang w:val="en-US" w:eastAsia="en-US" w:bidi="ar-SA"/>
      </w:rPr>
    </w:lvl>
    <w:lvl w:ilvl="7" w:tplc="2F82DF2A">
      <w:numFmt w:val="bullet"/>
      <w:lvlText w:val="•"/>
      <w:lvlJc w:val="left"/>
      <w:pPr>
        <w:ind w:left="7270" w:hanging="356"/>
      </w:pPr>
      <w:rPr>
        <w:rFonts w:hint="default"/>
        <w:lang w:val="en-US" w:eastAsia="en-US" w:bidi="ar-SA"/>
      </w:rPr>
    </w:lvl>
    <w:lvl w:ilvl="8" w:tplc="FF5CF086">
      <w:numFmt w:val="bullet"/>
      <w:lvlText w:val="•"/>
      <w:lvlJc w:val="left"/>
      <w:pPr>
        <w:ind w:left="8186" w:hanging="356"/>
      </w:pPr>
      <w:rPr>
        <w:rFonts w:hint="default"/>
        <w:lang w:val="en-US" w:eastAsia="en-US" w:bidi="ar-SA"/>
      </w:rPr>
    </w:lvl>
  </w:abstractNum>
  <w:abstractNum w:abstractNumId="2" w15:restartNumberingAfterBreak="0">
    <w:nsid w:val="0BB83E08"/>
    <w:multiLevelType w:val="multilevel"/>
    <w:tmpl w:val="08506818"/>
    <w:lvl w:ilvl="0">
      <w:start w:val="23"/>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 w15:restartNumberingAfterBreak="0">
    <w:nsid w:val="0DE67393"/>
    <w:multiLevelType w:val="multilevel"/>
    <w:tmpl w:val="5F5E047E"/>
    <w:lvl w:ilvl="0">
      <w:start w:val="11"/>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4" w15:restartNumberingAfterBreak="0">
    <w:nsid w:val="0EB26C43"/>
    <w:multiLevelType w:val="multilevel"/>
    <w:tmpl w:val="39F4BB10"/>
    <w:lvl w:ilvl="0">
      <w:start w:val="17"/>
      <w:numFmt w:val="decimal"/>
      <w:lvlText w:val="%1"/>
      <w:lvlJc w:val="left"/>
      <w:pPr>
        <w:ind w:left="1440" w:hanging="850"/>
        <w:jc w:val="left"/>
      </w:pPr>
      <w:rPr>
        <w:rFonts w:hint="default"/>
        <w:lang w:val="en-US" w:eastAsia="en-US" w:bidi="ar-SA"/>
      </w:rPr>
    </w:lvl>
    <w:lvl w:ilvl="1">
      <w:start w:val="1"/>
      <w:numFmt w:val="decimalZero"/>
      <w:lvlText w:val="%1.%2"/>
      <w:lvlJc w:val="left"/>
      <w:pPr>
        <w:ind w:left="1440"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522" w:hanging="992"/>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66"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4329" w:hanging="473"/>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6171" w:hanging="473"/>
      </w:pPr>
      <w:rPr>
        <w:rFonts w:hint="default"/>
        <w:lang w:val="en-US" w:eastAsia="en-US" w:bidi="ar-SA"/>
      </w:rPr>
    </w:lvl>
    <w:lvl w:ilvl="6">
      <w:numFmt w:val="bullet"/>
      <w:lvlText w:val="•"/>
      <w:lvlJc w:val="left"/>
      <w:pPr>
        <w:ind w:left="7097" w:hanging="473"/>
      </w:pPr>
      <w:rPr>
        <w:rFonts w:hint="default"/>
        <w:lang w:val="en-US" w:eastAsia="en-US" w:bidi="ar-SA"/>
      </w:rPr>
    </w:lvl>
    <w:lvl w:ilvl="7">
      <w:numFmt w:val="bullet"/>
      <w:lvlText w:val="•"/>
      <w:lvlJc w:val="left"/>
      <w:pPr>
        <w:ind w:left="8022" w:hanging="473"/>
      </w:pPr>
      <w:rPr>
        <w:rFonts w:hint="default"/>
        <w:lang w:val="en-US" w:eastAsia="en-US" w:bidi="ar-SA"/>
      </w:rPr>
    </w:lvl>
    <w:lvl w:ilvl="8">
      <w:numFmt w:val="bullet"/>
      <w:lvlText w:val="•"/>
      <w:lvlJc w:val="left"/>
      <w:pPr>
        <w:ind w:left="8948" w:hanging="473"/>
      </w:pPr>
      <w:rPr>
        <w:rFonts w:hint="default"/>
        <w:lang w:val="en-US" w:eastAsia="en-US" w:bidi="ar-SA"/>
      </w:rPr>
    </w:lvl>
  </w:abstractNum>
  <w:abstractNum w:abstractNumId="5" w15:restartNumberingAfterBreak="0">
    <w:nsid w:val="0F5D180C"/>
    <w:multiLevelType w:val="multilevel"/>
    <w:tmpl w:val="54443D6A"/>
    <w:lvl w:ilvl="0">
      <w:start w:val="15"/>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6" w15:restartNumberingAfterBreak="0">
    <w:nsid w:val="105A710B"/>
    <w:multiLevelType w:val="multilevel"/>
    <w:tmpl w:val="F66083FA"/>
    <w:lvl w:ilvl="0">
      <w:start w:val="12"/>
      <w:numFmt w:val="decimal"/>
      <w:lvlText w:val="%1"/>
      <w:lvlJc w:val="left"/>
      <w:pPr>
        <w:ind w:left="1452" w:hanging="809"/>
        <w:jc w:val="left"/>
      </w:pPr>
      <w:rPr>
        <w:rFonts w:hint="default"/>
        <w:lang w:val="en-US" w:eastAsia="en-US" w:bidi="ar-SA"/>
      </w:rPr>
    </w:lvl>
    <w:lvl w:ilvl="1">
      <w:start w:val="1"/>
      <w:numFmt w:val="decimalZero"/>
      <w:lvlText w:val="%1.%2"/>
      <w:lvlJc w:val="left"/>
      <w:pPr>
        <w:ind w:left="1452" w:hanging="809"/>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0"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592" w:hanging="399"/>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3600" w:hanging="399"/>
      </w:pPr>
      <w:rPr>
        <w:rFonts w:hint="default"/>
        <w:lang w:val="en-US" w:eastAsia="en-US" w:bidi="ar-SA"/>
      </w:rPr>
    </w:lvl>
    <w:lvl w:ilvl="6">
      <w:numFmt w:val="bullet"/>
      <w:lvlText w:val="•"/>
      <w:lvlJc w:val="left"/>
      <w:pPr>
        <w:ind w:left="5040" w:hanging="399"/>
      </w:pPr>
      <w:rPr>
        <w:rFonts w:hint="default"/>
        <w:lang w:val="en-US" w:eastAsia="en-US" w:bidi="ar-SA"/>
      </w:rPr>
    </w:lvl>
    <w:lvl w:ilvl="7">
      <w:numFmt w:val="bullet"/>
      <w:lvlText w:val="•"/>
      <w:lvlJc w:val="left"/>
      <w:pPr>
        <w:ind w:left="6480" w:hanging="399"/>
      </w:pPr>
      <w:rPr>
        <w:rFonts w:hint="default"/>
        <w:lang w:val="en-US" w:eastAsia="en-US" w:bidi="ar-SA"/>
      </w:rPr>
    </w:lvl>
    <w:lvl w:ilvl="8">
      <w:numFmt w:val="bullet"/>
      <w:lvlText w:val="•"/>
      <w:lvlJc w:val="left"/>
      <w:pPr>
        <w:ind w:left="7920" w:hanging="399"/>
      </w:pPr>
      <w:rPr>
        <w:rFonts w:hint="default"/>
        <w:lang w:val="en-US" w:eastAsia="en-US" w:bidi="ar-SA"/>
      </w:rPr>
    </w:lvl>
  </w:abstractNum>
  <w:abstractNum w:abstractNumId="7" w15:restartNumberingAfterBreak="0">
    <w:nsid w:val="110F2728"/>
    <w:multiLevelType w:val="hybridMultilevel"/>
    <w:tmpl w:val="BA0854F4"/>
    <w:lvl w:ilvl="0" w:tplc="836AEF30">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C5968B3C">
      <w:numFmt w:val="bullet"/>
      <w:lvlText w:val="•"/>
      <w:lvlJc w:val="left"/>
      <w:pPr>
        <w:ind w:left="1775" w:hanging="356"/>
      </w:pPr>
      <w:rPr>
        <w:rFonts w:hint="default"/>
        <w:lang w:val="en-US" w:eastAsia="en-US" w:bidi="ar-SA"/>
      </w:rPr>
    </w:lvl>
    <w:lvl w:ilvl="2" w:tplc="218405FE">
      <w:numFmt w:val="bullet"/>
      <w:lvlText w:val="•"/>
      <w:lvlJc w:val="left"/>
      <w:pPr>
        <w:ind w:left="2691" w:hanging="356"/>
      </w:pPr>
      <w:rPr>
        <w:rFonts w:hint="default"/>
        <w:lang w:val="en-US" w:eastAsia="en-US" w:bidi="ar-SA"/>
      </w:rPr>
    </w:lvl>
    <w:lvl w:ilvl="3" w:tplc="5A6E9A9A">
      <w:numFmt w:val="bullet"/>
      <w:lvlText w:val="•"/>
      <w:lvlJc w:val="left"/>
      <w:pPr>
        <w:ind w:left="3607" w:hanging="356"/>
      </w:pPr>
      <w:rPr>
        <w:rFonts w:hint="default"/>
        <w:lang w:val="en-US" w:eastAsia="en-US" w:bidi="ar-SA"/>
      </w:rPr>
    </w:lvl>
    <w:lvl w:ilvl="4" w:tplc="78E43ECA">
      <w:numFmt w:val="bullet"/>
      <w:lvlText w:val="•"/>
      <w:lvlJc w:val="left"/>
      <w:pPr>
        <w:ind w:left="4523" w:hanging="356"/>
      </w:pPr>
      <w:rPr>
        <w:rFonts w:hint="default"/>
        <w:lang w:val="en-US" w:eastAsia="en-US" w:bidi="ar-SA"/>
      </w:rPr>
    </w:lvl>
    <w:lvl w:ilvl="5" w:tplc="4D6A45BE">
      <w:numFmt w:val="bullet"/>
      <w:lvlText w:val="•"/>
      <w:lvlJc w:val="left"/>
      <w:pPr>
        <w:ind w:left="5439" w:hanging="356"/>
      </w:pPr>
      <w:rPr>
        <w:rFonts w:hint="default"/>
        <w:lang w:val="en-US" w:eastAsia="en-US" w:bidi="ar-SA"/>
      </w:rPr>
    </w:lvl>
    <w:lvl w:ilvl="6" w:tplc="1F60F154">
      <w:numFmt w:val="bullet"/>
      <w:lvlText w:val="•"/>
      <w:lvlJc w:val="left"/>
      <w:pPr>
        <w:ind w:left="6354" w:hanging="356"/>
      </w:pPr>
      <w:rPr>
        <w:rFonts w:hint="default"/>
        <w:lang w:val="en-US" w:eastAsia="en-US" w:bidi="ar-SA"/>
      </w:rPr>
    </w:lvl>
    <w:lvl w:ilvl="7" w:tplc="BD284576">
      <w:numFmt w:val="bullet"/>
      <w:lvlText w:val="•"/>
      <w:lvlJc w:val="left"/>
      <w:pPr>
        <w:ind w:left="7270" w:hanging="356"/>
      </w:pPr>
      <w:rPr>
        <w:rFonts w:hint="default"/>
        <w:lang w:val="en-US" w:eastAsia="en-US" w:bidi="ar-SA"/>
      </w:rPr>
    </w:lvl>
    <w:lvl w:ilvl="8" w:tplc="259E92E2">
      <w:numFmt w:val="bullet"/>
      <w:lvlText w:val="•"/>
      <w:lvlJc w:val="left"/>
      <w:pPr>
        <w:ind w:left="8186" w:hanging="356"/>
      </w:pPr>
      <w:rPr>
        <w:rFonts w:hint="default"/>
        <w:lang w:val="en-US" w:eastAsia="en-US" w:bidi="ar-SA"/>
      </w:rPr>
    </w:lvl>
  </w:abstractNum>
  <w:abstractNum w:abstractNumId="8" w15:restartNumberingAfterBreak="0">
    <w:nsid w:val="11313745"/>
    <w:multiLevelType w:val="hybridMultilevel"/>
    <w:tmpl w:val="FC5A8BC6"/>
    <w:lvl w:ilvl="0" w:tplc="8DE27CF0">
      <w:numFmt w:val="bullet"/>
      <w:lvlText w:val="•"/>
      <w:lvlJc w:val="left"/>
      <w:pPr>
        <w:ind w:left="863" w:hanging="363"/>
      </w:pPr>
      <w:rPr>
        <w:rFonts w:ascii="Arial" w:eastAsia="Arial" w:hAnsi="Arial" w:cs="Arial" w:hint="default"/>
        <w:b w:val="0"/>
        <w:bCs w:val="0"/>
        <w:i w:val="0"/>
        <w:iCs w:val="0"/>
        <w:spacing w:val="0"/>
        <w:w w:val="100"/>
        <w:sz w:val="22"/>
        <w:szCs w:val="22"/>
        <w:lang w:val="en-US" w:eastAsia="en-US" w:bidi="ar-SA"/>
      </w:rPr>
    </w:lvl>
    <w:lvl w:ilvl="1" w:tplc="A0D8F400">
      <w:numFmt w:val="bullet"/>
      <w:lvlText w:val="•"/>
      <w:lvlJc w:val="left"/>
      <w:pPr>
        <w:ind w:left="1775" w:hanging="363"/>
      </w:pPr>
      <w:rPr>
        <w:rFonts w:hint="default"/>
        <w:lang w:val="en-US" w:eastAsia="en-US" w:bidi="ar-SA"/>
      </w:rPr>
    </w:lvl>
    <w:lvl w:ilvl="2" w:tplc="563A5266">
      <w:numFmt w:val="bullet"/>
      <w:lvlText w:val="•"/>
      <w:lvlJc w:val="left"/>
      <w:pPr>
        <w:ind w:left="2691" w:hanging="363"/>
      </w:pPr>
      <w:rPr>
        <w:rFonts w:hint="default"/>
        <w:lang w:val="en-US" w:eastAsia="en-US" w:bidi="ar-SA"/>
      </w:rPr>
    </w:lvl>
    <w:lvl w:ilvl="3" w:tplc="A7AC16CE">
      <w:numFmt w:val="bullet"/>
      <w:lvlText w:val="•"/>
      <w:lvlJc w:val="left"/>
      <w:pPr>
        <w:ind w:left="3607" w:hanging="363"/>
      </w:pPr>
      <w:rPr>
        <w:rFonts w:hint="default"/>
        <w:lang w:val="en-US" w:eastAsia="en-US" w:bidi="ar-SA"/>
      </w:rPr>
    </w:lvl>
    <w:lvl w:ilvl="4" w:tplc="31342730">
      <w:numFmt w:val="bullet"/>
      <w:lvlText w:val="•"/>
      <w:lvlJc w:val="left"/>
      <w:pPr>
        <w:ind w:left="4523" w:hanging="363"/>
      </w:pPr>
      <w:rPr>
        <w:rFonts w:hint="default"/>
        <w:lang w:val="en-US" w:eastAsia="en-US" w:bidi="ar-SA"/>
      </w:rPr>
    </w:lvl>
    <w:lvl w:ilvl="5" w:tplc="A3D6BB14">
      <w:numFmt w:val="bullet"/>
      <w:lvlText w:val="•"/>
      <w:lvlJc w:val="left"/>
      <w:pPr>
        <w:ind w:left="5439" w:hanging="363"/>
      </w:pPr>
      <w:rPr>
        <w:rFonts w:hint="default"/>
        <w:lang w:val="en-US" w:eastAsia="en-US" w:bidi="ar-SA"/>
      </w:rPr>
    </w:lvl>
    <w:lvl w:ilvl="6" w:tplc="6024BBF2">
      <w:numFmt w:val="bullet"/>
      <w:lvlText w:val="•"/>
      <w:lvlJc w:val="left"/>
      <w:pPr>
        <w:ind w:left="6354" w:hanging="363"/>
      </w:pPr>
      <w:rPr>
        <w:rFonts w:hint="default"/>
        <w:lang w:val="en-US" w:eastAsia="en-US" w:bidi="ar-SA"/>
      </w:rPr>
    </w:lvl>
    <w:lvl w:ilvl="7" w:tplc="C45C716A">
      <w:numFmt w:val="bullet"/>
      <w:lvlText w:val="•"/>
      <w:lvlJc w:val="left"/>
      <w:pPr>
        <w:ind w:left="7270" w:hanging="363"/>
      </w:pPr>
      <w:rPr>
        <w:rFonts w:hint="default"/>
        <w:lang w:val="en-US" w:eastAsia="en-US" w:bidi="ar-SA"/>
      </w:rPr>
    </w:lvl>
    <w:lvl w:ilvl="8" w:tplc="862477B2">
      <w:numFmt w:val="bullet"/>
      <w:lvlText w:val="•"/>
      <w:lvlJc w:val="left"/>
      <w:pPr>
        <w:ind w:left="8186" w:hanging="363"/>
      </w:pPr>
      <w:rPr>
        <w:rFonts w:hint="default"/>
        <w:lang w:val="en-US" w:eastAsia="en-US" w:bidi="ar-SA"/>
      </w:rPr>
    </w:lvl>
  </w:abstractNum>
  <w:abstractNum w:abstractNumId="9" w15:restartNumberingAfterBreak="0">
    <w:nsid w:val="117204B0"/>
    <w:multiLevelType w:val="multilevel"/>
    <w:tmpl w:val="286E67A0"/>
    <w:lvl w:ilvl="0">
      <w:start w:val="18"/>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10" w15:restartNumberingAfterBreak="0">
    <w:nsid w:val="118959FA"/>
    <w:multiLevelType w:val="hybridMultilevel"/>
    <w:tmpl w:val="1AF0DBC4"/>
    <w:lvl w:ilvl="0" w:tplc="AFBE7F38">
      <w:start w:val="1"/>
      <w:numFmt w:val="decimal"/>
      <w:lvlText w:val="(%1)"/>
      <w:lvlJc w:val="left"/>
      <w:pPr>
        <w:ind w:left="2439" w:hanging="334"/>
        <w:jc w:val="left"/>
      </w:pPr>
      <w:rPr>
        <w:rFonts w:ascii="Arial" w:eastAsia="Arial" w:hAnsi="Arial" w:cs="Arial" w:hint="default"/>
        <w:b w:val="0"/>
        <w:bCs w:val="0"/>
        <w:i w:val="0"/>
        <w:iCs w:val="0"/>
        <w:spacing w:val="-3"/>
        <w:w w:val="100"/>
        <w:sz w:val="22"/>
        <w:szCs w:val="22"/>
        <w:lang w:val="en-US" w:eastAsia="en-US" w:bidi="ar-SA"/>
      </w:rPr>
    </w:lvl>
    <w:lvl w:ilvl="1" w:tplc="E7901F6E">
      <w:numFmt w:val="bullet"/>
      <w:lvlText w:val="•"/>
      <w:lvlJc w:val="left"/>
      <w:pPr>
        <w:ind w:left="3276" w:hanging="334"/>
      </w:pPr>
      <w:rPr>
        <w:rFonts w:hint="default"/>
        <w:lang w:val="en-US" w:eastAsia="en-US" w:bidi="ar-SA"/>
      </w:rPr>
    </w:lvl>
    <w:lvl w:ilvl="2" w:tplc="42B6B82E">
      <w:numFmt w:val="bullet"/>
      <w:lvlText w:val="•"/>
      <w:lvlJc w:val="left"/>
      <w:pPr>
        <w:ind w:left="4112" w:hanging="334"/>
      </w:pPr>
      <w:rPr>
        <w:rFonts w:hint="default"/>
        <w:lang w:val="en-US" w:eastAsia="en-US" w:bidi="ar-SA"/>
      </w:rPr>
    </w:lvl>
    <w:lvl w:ilvl="3" w:tplc="761C8F98">
      <w:numFmt w:val="bullet"/>
      <w:lvlText w:val="•"/>
      <w:lvlJc w:val="left"/>
      <w:pPr>
        <w:ind w:left="4948" w:hanging="334"/>
      </w:pPr>
      <w:rPr>
        <w:rFonts w:hint="default"/>
        <w:lang w:val="en-US" w:eastAsia="en-US" w:bidi="ar-SA"/>
      </w:rPr>
    </w:lvl>
    <w:lvl w:ilvl="4" w:tplc="344EDD08">
      <w:numFmt w:val="bullet"/>
      <w:lvlText w:val="•"/>
      <w:lvlJc w:val="left"/>
      <w:pPr>
        <w:ind w:left="5784" w:hanging="334"/>
      </w:pPr>
      <w:rPr>
        <w:rFonts w:hint="default"/>
        <w:lang w:val="en-US" w:eastAsia="en-US" w:bidi="ar-SA"/>
      </w:rPr>
    </w:lvl>
    <w:lvl w:ilvl="5" w:tplc="184A43BE">
      <w:numFmt w:val="bullet"/>
      <w:lvlText w:val="•"/>
      <w:lvlJc w:val="left"/>
      <w:pPr>
        <w:ind w:left="6620" w:hanging="334"/>
      </w:pPr>
      <w:rPr>
        <w:rFonts w:hint="default"/>
        <w:lang w:val="en-US" w:eastAsia="en-US" w:bidi="ar-SA"/>
      </w:rPr>
    </w:lvl>
    <w:lvl w:ilvl="6" w:tplc="50960EA4">
      <w:numFmt w:val="bullet"/>
      <w:lvlText w:val="•"/>
      <w:lvlJc w:val="left"/>
      <w:pPr>
        <w:ind w:left="7456" w:hanging="334"/>
      </w:pPr>
      <w:rPr>
        <w:rFonts w:hint="default"/>
        <w:lang w:val="en-US" w:eastAsia="en-US" w:bidi="ar-SA"/>
      </w:rPr>
    </w:lvl>
    <w:lvl w:ilvl="7" w:tplc="2DFC9850">
      <w:numFmt w:val="bullet"/>
      <w:lvlText w:val="•"/>
      <w:lvlJc w:val="left"/>
      <w:pPr>
        <w:ind w:left="8292" w:hanging="334"/>
      </w:pPr>
      <w:rPr>
        <w:rFonts w:hint="default"/>
        <w:lang w:val="en-US" w:eastAsia="en-US" w:bidi="ar-SA"/>
      </w:rPr>
    </w:lvl>
    <w:lvl w:ilvl="8" w:tplc="A634A22E">
      <w:numFmt w:val="bullet"/>
      <w:lvlText w:val="•"/>
      <w:lvlJc w:val="left"/>
      <w:pPr>
        <w:ind w:left="9128" w:hanging="334"/>
      </w:pPr>
      <w:rPr>
        <w:rFonts w:hint="default"/>
        <w:lang w:val="en-US" w:eastAsia="en-US" w:bidi="ar-SA"/>
      </w:rPr>
    </w:lvl>
  </w:abstractNum>
  <w:abstractNum w:abstractNumId="11" w15:restartNumberingAfterBreak="0">
    <w:nsid w:val="174264E3"/>
    <w:multiLevelType w:val="multilevel"/>
    <w:tmpl w:val="374E0148"/>
    <w:lvl w:ilvl="0">
      <w:start w:val="8"/>
      <w:numFmt w:val="decimal"/>
      <w:lvlText w:val="%1"/>
      <w:lvlJc w:val="left"/>
      <w:pPr>
        <w:ind w:left="1452" w:hanging="853"/>
        <w:jc w:val="left"/>
      </w:pPr>
      <w:rPr>
        <w:rFonts w:hint="default"/>
        <w:lang w:val="en-US" w:eastAsia="en-US" w:bidi="ar-SA"/>
      </w:rPr>
    </w:lvl>
    <w:lvl w:ilvl="1">
      <w:start w:val="1"/>
      <w:numFmt w:val="decimalZero"/>
      <w:lvlText w:val="%1.%2"/>
      <w:lvlJc w:val="left"/>
      <w:pPr>
        <w:ind w:left="1452" w:hanging="853"/>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3"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667" w:hanging="473"/>
        <w:jc w:val="left"/>
      </w:pPr>
      <w:rPr>
        <w:rFonts w:ascii="Arial" w:eastAsia="Arial" w:hAnsi="Arial" w:cs="Arial" w:hint="default"/>
        <w:b w:val="0"/>
        <w:bCs w:val="0"/>
        <w:i w:val="0"/>
        <w:iCs w:val="0"/>
        <w:spacing w:val="-4"/>
        <w:w w:val="100"/>
        <w:sz w:val="22"/>
        <w:szCs w:val="22"/>
        <w:lang w:val="en-US" w:eastAsia="en-US" w:bidi="ar-SA"/>
      </w:rPr>
    </w:lvl>
    <w:lvl w:ilvl="5">
      <w:numFmt w:val="bullet"/>
      <w:lvlText w:val="•"/>
      <w:lvlJc w:val="left"/>
      <w:pPr>
        <w:ind w:left="5700" w:hanging="473"/>
      </w:pPr>
      <w:rPr>
        <w:rFonts w:hint="default"/>
        <w:lang w:val="en-US" w:eastAsia="en-US" w:bidi="ar-SA"/>
      </w:rPr>
    </w:lvl>
    <w:lvl w:ilvl="6">
      <w:numFmt w:val="bullet"/>
      <w:lvlText w:val="•"/>
      <w:lvlJc w:val="left"/>
      <w:pPr>
        <w:ind w:left="6720" w:hanging="473"/>
      </w:pPr>
      <w:rPr>
        <w:rFonts w:hint="default"/>
        <w:lang w:val="en-US" w:eastAsia="en-US" w:bidi="ar-SA"/>
      </w:rPr>
    </w:lvl>
    <w:lvl w:ilvl="7">
      <w:numFmt w:val="bullet"/>
      <w:lvlText w:val="•"/>
      <w:lvlJc w:val="left"/>
      <w:pPr>
        <w:ind w:left="7740" w:hanging="473"/>
      </w:pPr>
      <w:rPr>
        <w:rFonts w:hint="default"/>
        <w:lang w:val="en-US" w:eastAsia="en-US" w:bidi="ar-SA"/>
      </w:rPr>
    </w:lvl>
    <w:lvl w:ilvl="8">
      <w:numFmt w:val="bullet"/>
      <w:lvlText w:val="•"/>
      <w:lvlJc w:val="left"/>
      <w:pPr>
        <w:ind w:left="8760" w:hanging="473"/>
      </w:pPr>
      <w:rPr>
        <w:rFonts w:hint="default"/>
        <w:lang w:val="en-US" w:eastAsia="en-US" w:bidi="ar-SA"/>
      </w:rPr>
    </w:lvl>
  </w:abstractNum>
  <w:abstractNum w:abstractNumId="12" w15:restartNumberingAfterBreak="0">
    <w:nsid w:val="1B3D3A56"/>
    <w:multiLevelType w:val="multilevel"/>
    <w:tmpl w:val="8B6E9048"/>
    <w:lvl w:ilvl="0">
      <w:start w:val="23"/>
      <w:numFmt w:val="decimal"/>
      <w:lvlText w:val="%1"/>
      <w:lvlJc w:val="left"/>
      <w:pPr>
        <w:ind w:left="1226" w:hanging="613"/>
        <w:jc w:val="left"/>
      </w:pPr>
      <w:rPr>
        <w:rFonts w:hint="default"/>
        <w:lang w:val="en-US" w:eastAsia="en-US" w:bidi="ar-SA"/>
      </w:rPr>
    </w:lvl>
    <w:lvl w:ilvl="1">
      <w:start w:val="1"/>
      <w:numFmt w:val="decimalZero"/>
      <w:lvlText w:val="%1.%2"/>
      <w:lvlJc w:val="left"/>
      <w:pPr>
        <w:ind w:left="1226" w:hanging="613"/>
        <w:jc w:val="left"/>
      </w:pPr>
      <w:rPr>
        <w:rFonts w:ascii="Arial" w:eastAsia="Arial" w:hAnsi="Arial" w:cs="Arial" w:hint="default"/>
        <w:b/>
        <w:bCs/>
        <w:i w:val="0"/>
        <w:iCs w:val="0"/>
        <w:color w:val="0071BB"/>
        <w:spacing w:val="-3"/>
        <w:w w:val="100"/>
        <w:sz w:val="22"/>
        <w:szCs w:val="22"/>
        <w:lang w:val="en-US" w:eastAsia="en-US" w:bidi="ar-SA"/>
      </w:rPr>
    </w:lvl>
    <w:lvl w:ilvl="2">
      <w:numFmt w:val="bullet"/>
      <w:lvlText w:val="•"/>
      <w:lvlJc w:val="left"/>
      <w:pPr>
        <w:ind w:left="3136" w:hanging="613"/>
      </w:pPr>
      <w:rPr>
        <w:rFonts w:hint="default"/>
        <w:lang w:val="en-US" w:eastAsia="en-US" w:bidi="ar-SA"/>
      </w:rPr>
    </w:lvl>
    <w:lvl w:ilvl="3">
      <w:numFmt w:val="bullet"/>
      <w:lvlText w:val="•"/>
      <w:lvlJc w:val="left"/>
      <w:pPr>
        <w:ind w:left="4094" w:hanging="613"/>
      </w:pPr>
      <w:rPr>
        <w:rFonts w:hint="default"/>
        <w:lang w:val="en-US" w:eastAsia="en-US" w:bidi="ar-SA"/>
      </w:rPr>
    </w:lvl>
    <w:lvl w:ilvl="4">
      <w:numFmt w:val="bullet"/>
      <w:lvlText w:val="•"/>
      <w:lvlJc w:val="left"/>
      <w:pPr>
        <w:ind w:left="5052" w:hanging="613"/>
      </w:pPr>
      <w:rPr>
        <w:rFonts w:hint="default"/>
        <w:lang w:val="en-US" w:eastAsia="en-US" w:bidi="ar-SA"/>
      </w:rPr>
    </w:lvl>
    <w:lvl w:ilvl="5">
      <w:numFmt w:val="bullet"/>
      <w:lvlText w:val="•"/>
      <w:lvlJc w:val="left"/>
      <w:pPr>
        <w:ind w:left="6010" w:hanging="613"/>
      </w:pPr>
      <w:rPr>
        <w:rFonts w:hint="default"/>
        <w:lang w:val="en-US" w:eastAsia="en-US" w:bidi="ar-SA"/>
      </w:rPr>
    </w:lvl>
    <w:lvl w:ilvl="6">
      <w:numFmt w:val="bullet"/>
      <w:lvlText w:val="•"/>
      <w:lvlJc w:val="left"/>
      <w:pPr>
        <w:ind w:left="6968" w:hanging="613"/>
      </w:pPr>
      <w:rPr>
        <w:rFonts w:hint="default"/>
        <w:lang w:val="en-US" w:eastAsia="en-US" w:bidi="ar-SA"/>
      </w:rPr>
    </w:lvl>
    <w:lvl w:ilvl="7">
      <w:numFmt w:val="bullet"/>
      <w:lvlText w:val="•"/>
      <w:lvlJc w:val="left"/>
      <w:pPr>
        <w:ind w:left="7926" w:hanging="613"/>
      </w:pPr>
      <w:rPr>
        <w:rFonts w:hint="default"/>
        <w:lang w:val="en-US" w:eastAsia="en-US" w:bidi="ar-SA"/>
      </w:rPr>
    </w:lvl>
    <w:lvl w:ilvl="8">
      <w:numFmt w:val="bullet"/>
      <w:lvlText w:val="•"/>
      <w:lvlJc w:val="left"/>
      <w:pPr>
        <w:ind w:left="8884" w:hanging="613"/>
      </w:pPr>
      <w:rPr>
        <w:rFonts w:hint="default"/>
        <w:lang w:val="en-US" w:eastAsia="en-US" w:bidi="ar-SA"/>
      </w:rPr>
    </w:lvl>
  </w:abstractNum>
  <w:abstractNum w:abstractNumId="13" w15:restartNumberingAfterBreak="0">
    <w:nsid w:val="1D3D549F"/>
    <w:multiLevelType w:val="hybridMultilevel"/>
    <w:tmpl w:val="21808094"/>
    <w:lvl w:ilvl="0" w:tplc="14CE7124">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EFCE3420">
      <w:numFmt w:val="bullet"/>
      <w:lvlText w:val="•"/>
      <w:lvlJc w:val="left"/>
      <w:pPr>
        <w:ind w:left="1775" w:hanging="356"/>
      </w:pPr>
      <w:rPr>
        <w:rFonts w:hint="default"/>
        <w:lang w:val="en-US" w:eastAsia="en-US" w:bidi="ar-SA"/>
      </w:rPr>
    </w:lvl>
    <w:lvl w:ilvl="2" w:tplc="F6E66758">
      <w:numFmt w:val="bullet"/>
      <w:lvlText w:val="•"/>
      <w:lvlJc w:val="left"/>
      <w:pPr>
        <w:ind w:left="2691" w:hanging="356"/>
      </w:pPr>
      <w:rPr>
        <w:rFonts w:hint="default"/>
        <w:lang w:val="en-US" w:eastAsia="en-US" w:bidi="ar-SA"/>
      </w:rPr>
    </w:lvl>
    <w:lvl w:ilvl="3" w:tplc="0F686978">
      <w:numFmt w:val="bullet"/>
      <w:lvlText w:val="•"/>
      <w:lvlJc w:val="left"/>
      <w:pPr>
        <w:ind w:left="3607" w:hanging="356"/>
      </w:pPr>
      <w:rPr>
        <w:rFonts w:hint="default"/>
        <w:lang w:val="en-US" w:eastAsia="en-US" w:bidi="ar-SA"/>
      </w:rPr>
    </w:lvl>
    <w:lvl w:ilvl="4" w:tplc="7850F7BC">
      <w:numFmt w:val="bullet"/>
      <w:lvlText w:val="•"/>
      <w:lvlJc w:val="left"/>
      <w:pPr>
        <w:ind w:left="4523" w:hanging="356"/>
      </w:pPr>
      <w:rPr>
        <w:rFonts w:hint="default"/>
        <w:lang w:val="en-US" w:eastAsia="en-US" w:bidi="ar-SA"/>
      </w:rPr>
    </w:lvl>
    <w:lvl w:ilvl="5" w:tplc="AF54CB26">
      <w:numFmt w:val="bullet"/>
      <w:lvlText w:val="•"/>
      <w:lvlJc w:val="left"/>
      <w:pPr>
        <w:ind w:left="5439" w:hanging="356"/>
      </w:pPr>
      <w:rPr>
        <w:rFonts w:hint="default"/>
        <w:lang w:val="en-US" w:eastAsia="en-US" w:bidi="ar-SA"/>
      </w:rPr>
    </w:lvl>
    <w:lvl w:ilvl="6" w:tplc="0CC2B59C">
      <w:numFmt w:val="bullet"/>
      <w:lvlText w:val="•"/>
      <w:lvlJc w:val="left"/>
      <w:pPr>
        <w:ind w:left="6354" w:hanging="356"/>
      </w:pPr>
      <w:rPr>
        <w:rFonts w:hint="default"/>
        <w:lang w:val="en-US" w:eastAsia="en-US" w:bidi="ar-SA"/>
      </w:rPr>
    </w:lvl>
    <w:lvl w:ilvl="7" w:tplc="CEF65D72">
      <w:numFmt w:val="bullet"/>
      <w:lvlText w:val="•"/>
      <w:lvlJc w:val="left"/>
      <w:pPr>
        <w:ind w:left="7270" w:hanging="356"/>
      </w:pPr>
      <w:rPr>
        <w:rFonts w:hint="default"/>
        <w:lang w:val="en-US" w:eastAsia="en-US" w:bidi="ar-SA"/>
      </w:rPr>
    </w:lvl>
    <w:lvl w:ilvl="8" w:tplc="6876128A">
      <w:numFmt w:val="bullet"/>
      <w:lvlText w:val="•"/>
      <w:lvlJc w:val="left"/>
      <w:pPr>
        <w:ind w:left="8186" w:hanging="356"/>
      </w:pPr>
      <w:rPr>
        <w:rFonts w:hint="default"/>
        <w:lang w:val="en-US" w:eastAsia="en-US" w:bidi="ar-SA"/>
      </w:rPr>
    </w:lvl>
  </w:abstractNum>
  <w:abstractNum w:abstractNumId="14" w15:restartNumberingAfterBreak="0">
    <w:nsid w:val="20592A79"/>
    <w:multiLevelType w:val="hybridMultilevel"/>
    <w:tmpl w:val="1D161C0C"/>
    <w:lvl w:ilvl="0" w:tplc="50D68266">
      <w:start w:val="1"/>
      <w:numFmt w:val="lowerLetter"/>
      <w:lvlText w:val="%1."/>
      <w:lvlJc w:val="left"/>
      <w:pPr>
        <w:ind w:left="2747" w:hanging="365"/>
        <w:jc w:val="left"/>
      </w:pPr>
      <w:rPr>
        <w:rFonts w:ascii="Arial" w:eastAsia="Arial" w:hAnsi="Arial" w:cs="Arial" w:hint="default"/>
        <w:b w:val="0"/>
        <w:bCs w:val="0"/>
        <w:i w:val="0"/>
        <w:iCs w:val="0"/>
        <w:spacing w:val="-1"/>
        <w:w w:val="100"/>
        <w:sz w:val="22"/>
        <w:szCs w:val="22"/>
        <w:lang w:val="en-US" w:eastAsia="en-US" w:bidi="ar-SA"/>
      </w:rPr>
    </w:lvl>
    <w:lvl w:ilvl="1" w:tplc="E1840E2C">
      <w:numFmt w:val="bullet"/>
      <w:lvlText w:val="•"/>
      <w:lvlJc w:val="left"/>
      <w:pPr>
        <w:ind w:left="3546" w:hanging="365"/>
      </w:pPr>
      <w:rPr>
        <w:rFonts w:hint="default"/>
        <w:lang w:val="en-US" w:eastAsia="en-US" w:bidi="ar-SA"/>
      </w:rPr>
    </w:lvl>
    <w:lvl w:ilvl="2" w:tplc="F75A02B0">
      <w:numFmt w:val="bullet"/>
      <w:lvlText w:val="•"/>
      <w:lvlJc w:val="left"/>
      <w:pPr>
        <w:ind w:left="4352" w:hanging="365"/>
      </w:pPr>
      <w:rPr>
        <w:rFonts w:hint="default"/>
        <w:lang w:val="en-US" w:eastAsia="en-US" w:bidi="ar-SA"/>
      </w:rPr>
    </w:lvl>
    <w:lvl w:ilvl="3" w:tplc="7340DB82">
      <w:numFmt w:val="bullet"/>
      <w:lvlText w:val="•"/>
      <w:lvlJc w:val="left"/>
      <w:pPr>
        <w:ind w:left="5158" w:hanging="365"/>
      </w:pPr>
      <w:rPr>
        <w:rFonts w:hint="default"/>
        <w:lang w:val="en-US" w:eastAsia="en-US" w:bidi="ar-SA"/>
      </w:rPr>
    </w:lvl>
    <w:lvl w:ilvl="4" w:tplc="894CC094">
      <w:numFmt w:val="bullet"/>
      <w:lvlText w:val="•"/>
      <w:lvlJc w:val="left"/>
      <w:pPr>
        <w:ind w:left="5964" w:hanging="365"/>
      </w:pPr>
      <w:rPr>
        <w:rFonts w:hint="default"/>
        <w:lang w:val="en-US" w:eastAsia="en-US" w:bidi="ar-SA"/>
      </w:rPr>
    </w:lvl>
    <w:lvl w:ilvl="5" w:tplc="83086D9C">
      <w:numFmt w:val="bullet"/>
      <w:lvlText w:val="•"/>
      <w:lvlJc w:val="left"/>
      <w:pPr>
        <w:ind w:left="6770" w:hanging="365"/>
      </w:pPr>
      <w:rPr>
        <w:rFonts w:hint="default"/>
        <w:lang w:val="en-US" w:eastAsia="en-US" w:bidi="ar-SA"/>
      </w:rPr>
    </w:lvl>
    <w:lvl w:ilvl="6" w:tplc="769A8A54">
      <w:numFmt w:val="bullet"/>
      <w:lvlText w:val="•"/>
      <w:lvlJc w:val="left"/>
      <w:pPr>
        <w:ind w:left="7576" w:hanging="365"/>
      </w:pPr>
      <w:rPr>
        <w:rFonts w:hint="default"/>
        <w:lang w:val="en-US" w:eastAsia="en-US" w:bidi="ar-SA"/>
      </w:rPr>
    </w:lvl>
    <w:lvl w:ilvl="7" w:tplc="5A46BF48">
      <w:numFmt w:val="bullet"/>
      <w:lvlText w:val="•"/>
      <w:lvlJc w:val="left"/>
      <w:pPr>
        <w:ind w:left="8382" w:hanging="365"/>
      </w:pPr>
      <w:rPr>
        <w:rFonts w:hint="default"/>
        <w:lang w:val="en-US" w:eastAsia="en-US" w:bidi="ar-SA"/>
      </w:rPr>
    </w:lvl>
    <w:lvl w:ilvl="8" w:tplc="B03A425A">
      <w:numFmt w:val="bullet"/>
      <w:lvlText w:val="•"/>
      <w:lvlJc w:val="left"/>
      <w:pPr>
        <w:ind w:left="9188" w:hanging="365"/>
      </w:pPr>
      <w:rPr>
        <w:rFonts w:hint="default"/>
        <w:lang w:val="en-US" w:eastAsia="en-US" w:bidi="ar-SA"/>
      </w:rPr>
    </w:lvl>
  </w:abstractNum>
  <w:abstractNum w:abstractNumId="15" w15:restartNumberingAfterBreak="0">
    <w:nsid w:val="238B4418"/>
    <w:multiLevelType w:val="multilevel"/>
    <w:tmpl w:val="2836EDD8"/>
    <w:lvl w:ilvl="0">
      <w:start w:val="18"/>
      <w:numFmt w:val="decimal"/>
      <w:lvlText w:val="%1"/>
      <w:lvlJc w:val="left"/>
      <w:pPr>
        <w:ind w:left="1451" w:hanging="804"/>
        <w:jc w:val="left"/>
      </w:pPr>
      <w:rPr>
        <w:rFonts w:hint="default"/>
        <w:lang w:val="en-US" w:eastAsia="en-US" w:bidi="ar-SA"/>
      </w:rPr>
    </w:lvl>
    <w:lvl w:ilvl="1">
      <w:start w:val="1"/>
      <w:numFmt w:val="decimalZero"/>
      <w:lvlText w:val="%1.%2"/>
      <w:lvlJc w:val="left"/>
      <w:pPr>
        <w:ind w:left="1451" w:hanging="804"/>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519" w:hanging="994"/>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360" w:hanging="994"/>
      </w:pPr>
      <w:rPr>
        <w:rFonts w:hint="default"/>
        <w:lang w:val="en-US" w:eastAsia="en-US" w:bidi="ar-SA"/>
      </w:rPr>
    </w:lvl>
    <w:lvl w:ilvl="4">
      <w:numFmt w:val="bullet"/>
      <w:lvlText w:val="•"/>
      <w:lvlJc w:val="left"/>
      <w:pPr>
        <w:ind w:left="5280" w:hanging="994"/>
      </w:pPr>
      <w:rPr>
        <w:rFonts w:hint="default"/>
        <w:lang w:val="en-US" w:eastAsia="en-US" w:bidi="ar-SA"/>
      </w:rPr>
    </w:lvl>
    <w:lvl w:ilvl="5">
      <w:numFmt w:val="bullet"/>
      <w:lvlText w:val="•"/>
      <w:lvlJc w:val="left"/>
      <w:pPr>
        <w:ind w:left="6200" w:hanging="994"/>
      </w:pPr>
      <w:rPr>
        <w:rFonts w:hint="default"/>
        <w:lang w:val="en-US" w:eastAsia="en-US" w:bidi="ar-SA"/>
      </w:rPr>
    </w:lvl>
    <w:lvl w:ilvl="6">
      <w:numFmt w:val="bullet"/>
      <w:lvlText w:val="•"/>
      <w:lvlJc w:val="left"/>
      <w:pPr>
        <w:ind w:left="7120" w:hanging="994"/>
      </w:pPr>
      <w:rPr>
        <w:rFonts w:hint="default"/>
        <w:lang w:val="en-US" w:eastAsia="en-US" w:bidi="ar-SA"/>
      </w:rPr>
    </w:lvl>
    <w:lvl w:ilvl="7">
      <w:numFmt w:val="bullet"/>
      <w:lvlText w:val="•"/>
      <w:lvlJc w:val="left"/>
      <w:pPr>
        <w:ind w:left="8040" w:hanging="994"/>
      </w:pPr>
      <w:rPr>
        <w:rFonts w:hint="default"/>
        <w:lang w:val="en-US" w:eastAsia="en-US" w:bidi="ar-SA"/>
      </w:rPr>
    </w:lvl>
    <w:lvl w:ilvl="8">
      <w:numFmt w:val="bullet"/>
      <w:lvlText w:val="•"/>
      <w:lvlJc w:val="left"/>
      <w:pPr>
        <w:ind w:left="8960" w:hanging="994"/>
      </w:pPr>
      <w:rPr>
        <w:rFonts w:hint="default"/>
        <w:lang w:val="en-US" w:eastAsia="en-US" w:bidi="ar-SA"/>
      </w:rPr>
    </w:lvl>
  </w:abstractNum>
  <w:abstractNum w:abstractNumId="16" w15:restartNumberingAfterBreak="0">
    <w:nsid w:val="26427BC0"/>
    <w:multiLevelType w:val="multilevel"/>
    <w:tmpl w:val="95509436"/>
    <w:lvl w:ilvl="0">
      <w:start w:val="19"/>
      <w:numFmt w:val="decimal"/>
      <w:lvlText w:val="%1"/>
      <w:lvlJc w:val="left"/>
      <w:pPr>
        <w:ind w:left="1452" w:hanging="718"/>
        <w:jc w:val="left"/>
      </w:pPr>
      <w:rPr>
        <w:rFonts w:hint="default"/>
        <w:lang w:val="en-US" w:eastAsia="en-US" w:bidi="ar-SA"/>
      </w:rPr>
    </w:lvl>
    <w:lvl w:ilvl="1">
      <w:start w:val="1"/>
      <w:numFmt w:val="decimalZero"/>
      <w:lvlText w:val="%1.%2"/>
      <w:lvlJc w:val="left"/>
      <w:pPr>
        <w:ind w:left="1452" w:hanging="718"/>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Letter"/>
      <w:lvlText w:val="%3."/>
      <w:lvlJc w:val="left"/>
      <w:pPr>
        <w:ind w:left="1874" w:hanging="423"/>
        <w:jc w:val="left"/>
      </w:pPr>
      <w:rPr>
        <w:rFonts w:ascii="Arial" w:eastAsia="Arial" w:hAnsi="Arial" w:cs="Arial" w:hint="default"/>
        <w:b w:val="0"/>
        <w:bCs w:val="0"/>
        <w:i w:val="0"/>
        <w:iCs w:val="0"/>
        <w:spacing w:val="-14"/>
        <w:w w:val="99"/>
        <w:sz w:val="22"/>
        <w:szCs w:val="22"/>
        <w:lang w:val="en-US" w:eastAsia="en-US" w:bidi="ar-SA"/>
      </w:rPr>
    </w:lvl>
    <w:lvl w:ilvl="3">
      <w:numFmt w:val="bullet"/>
      <w:lvlText w:val="•"/>
      <w:lvlJc w:val="left"/>
      <w:pPr>
        <w:ind w:left="3862" w:hanging="423"/>
      </w:pPr>
      <w:rPr>
        <w:rFonts w:hint="default"/>
        <w:lang w:val="en-US" w:eastAsia="en-US" w:bidi="ar-SA"/>
      </w:rPr>
    </w:lvl>
    <w:lvl w:ilvl="4">
      <w:numFmt w:val="bullet"/>
      <w:lvlText w:val="•"/>
      <w:lvlJc w:val="left"/>
      <w:pPr>
        <w:ind w:left="4853" w:hanging="423"/>
      </w:pPr>
      <w:rPr>
        <w:rFonts w:hint="default"/>
        <w:lang w:val="en-US" w:eastAsia="en-US" w:bidi="ar-SA"/>
      </w:rPr>
    </w:lvl>
    <w:lvl w:ilvl="5">
      <w:numFmt w:val="bullet"/>
      <w:lvlText w:val="•"/>
      <w:lvlJc w:val="left"/>
      <w:pPr>
        <w:ind w:left="5844" w:hanging="423"/>
      </w:pPr>
      <w:rPr>
        <w:rFonts w:hint="default"/>
        <w:lang w:val="en-US" w:eastAsia="en-US" w:bidi="ar-SA"/>
      </w:rPr>
    </w:lvl>
    <w:lvl w:ilvl="6">
      <w:numFmt w:val="bullet"/>
      <w:lvlText w:val="•"/>
      <w:lvlJc w:val="left"/>
      <w:pPr>
        <w:ind w:left="6835" w:hanging="423"/>
      </w:pPr>
      <w:rPr>
        <w:rFonts w:hint="default"/>
        <w:lang w:val="en-US" w:eastAsia="en-US" w:bidi="ar-SA"/>
      </w:rPr>
    </w:lvl>
    <w:lvl w:ilvl="7">
      <w:numFmt w:val="bullet"/>
      <w:lvlText w:val="•"/>
      <w:lvlJc w:val="left"/>
      <w:pPr>
        <w:ind w:left="7826" w:hanging="423"/>
      </w:pPr>
      <w:rPr>
        <w:rFonts w:hint="default"/>
        <w:lang w:val="en-US" w:eastAsia="en-US" w:bidi="ar-SA"/>
      </w:rPr>
    </w:lvl>
    <w:lvl w:ilvl="8">
      <w:numFmt w:val="bullet"/>
      <w:lvlText w:val="•"/>
      <w:lvlJc w:val="left"/>
      <w:pPr>
        <w:ind w:left="8817" w:hanging="423"/>
      </w:pPr>
      <w:rPr>
        <w:rFonts w:hint="default"/>
        <w:lang w:val="en-US" w:eastAsia="en-US" w:bidi="ar-SA"/>
      </w:rPr>
    </w:lvl>
  </w:abstractNum>
  <w:abstractNum w:abstractNumId="17" w15:restartNumberingAfterBreak="0">
    <w:nsid w:val="288F407E"/>
    <w:multiLevelType w:val="multilevel"/>
    <w:tmpl w:val="BE9E55B0"/>
    <w:lvl w:ilvl="0">
      <w:start w:val="22"/>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18" w15:restartNumberingAfterBreak="0">
    <w:nsid w:val="293F150C"/>
    <w:multiLevelType w:val="multilevel"/>
    <w:tmpl w:val="4F725328"/>
    <w:lvl w:ilvl="0">
      <w:start w:val="5"/>
      <w:numFmt w:val="decimal"/>
      <w:lvlText w:val="%1"/>
      <w:lvlJc w:val="left"/>
      <w:pPr>
        <w:ind w:left="1240" w:hanging="660"/>
        <w:jc w:val="left"/>
      </w:pPr>
      <w:rPr>
        <w:rFonts w:hint="default"/>
        <w:lang w:val="en-US" w:eastAsia="en-US" w:bidi="ar-SA"/>
      </w:rPr>
    </w:lvl>
    <w:lvl w:ilvl="1">
      <w:start w:val="10"/>
      <w:numFmt w:val="decimal"/>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19" w15:restartNumberingAfterBreak="0">
    <w:nsid w:val="2BE81655"/>
    <w:multiLevelType w:val="multilevel"/>
    <w:tmpl w:val="F48C2862"/>
    <w:lvl w:ilvl="0">
      <w:start w:val="13"/>
      <w:numFmt w:val="decimal"/>
      <w:lvlText w:val="%1"/>
      <w:lvlJc w:val="left"/>
      <w:pPr>
        <w:ind w:left="1346" w:hanging="850"/>
        <w:jc w:val="left"/>
      </w:pPr>
      <w:rPr>
        <w:rFonts w:hint="default"/>
        <w:lang w:val="en-US" w:eastAsia="en-US" w:bidi="ar-SA"/>
      </w:rPr>
    </w:lvl>
    <w:lvl w:ilvl="1">
      <w:start w:val="1"/>
      <w:numFmt w:val="decimalZero"/>
      <w:lvlText w:val="%1.%2"/>
      <w:lvlJc w:val="left"/>
      <w:pPr>
        <w:ind w:left="1346"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39" w:hanging="987"/>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769"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925" w:hanging="425"/>
      </w:pPr>
      <w:rPr>
        <w:rFonts w:hint="default"/>
        <w:lang w:val="en-US" w:eastAsia="en-US" w:bidi="ar-SA"/>
      </w:rPr>
    </w:lvl>
    <w:lvl w:ilvl="5">
      <w:numFmt w:val="bullet"/>
      <w:lvlText w:val="•"/>
      <w:lvlJc w:val="left"/>
      <w:pPr>
        <w:ind w:left="5071" w:hanging="425"/>
      </w:pPr>
      <w:rPr>
        <w:rFonts w:hint="default"/>
        <w:lang w:val="en-US" w:eastAsia="en-US" w:bidi="ar-SA"/>
      </w:rPr>
    </w:lvl>
    <w:lvl w:ilvl="6">
      <w:numFmt w:val="bullet"/>
      <w:lvlText w:val="•"/>
      <w:lvlJc w:val="left"/>
      <w:pPr>
        <w:ind w:left="6217" w:hanging="425"/>
      </w:pPr>
      <w:rPr>
        <w:rFonts w:hint="default"/>
        <w:lang w:val="en-US" w:eastAsia="en-US" w:bidi="ar-SA"/>
      </w:rPr>
    </w:lvl>
    <w:lvl w:ilvl="7">
      <w:numFmt w:val="bullet"/>
      <w:lvlText w:val="•"/>
      <w:lvlJc w:val="left"/>
      <w:pPr>
        <w:ind w:left="7362" w:hanging="425"/>
      </w:pPr>
      <w:rPr>
        <w:rFonts w:hint="default"/>
        <w:lang w:val="en-US" w:eastAsia="en-US" w:bidi="ar-SA"/>
      </w:rPr>
    </w:lvl>
    <w:lvl w:ilvl="8">
      <w:numFmt w:val="bullet"/>
      <w:lvlText w:val="•"/>
      <w:lvlJc w:val="left"/>
      <w:pPr>
        <w:ind w:left="8508" w:hanging="425"/>
      </w:pPr>
      <w:rPr>
        <w:rFonts w:hint="default"/>
        <w:lang w:val="en-US" w:eastAsia="en-US" w:bidi="ar-SA"/>
      </w:rPr>
    </w:lvl>
  </w:abstractNum>
  <w:abstractNum w:abstractNumId="20" w15:restartNumberingAfterBreak="0">
    <w:nsid w:val="2CE751E7"/>
    <w:multiLevelType w:val="multilevel"/>
    <w:tmpl w:val="9E92BB04"/>
    <w:lvl w:ilvl="0">
      <w:start w:val="11"/>
      <w:numFmt w:val="decimal"/>
      <w:lvlText w:val="%1"/>
      <w:lvlJc w:val="left"/>
      <w:pPr>
        <w:ind w:left="1452" w:hanging="855"/>
        <w:jc w:val="left"/>
      </w:pPr>
      <w:rPr>
        <w:rFonts w:hint="default"/>
        <w:lang w:val="en-US" w:eastAsia="en-US" w:bidi="ar-SA"/>
      </w:rPr>
    </w:lvl>
    <w:lvl w:ilvl="1">
      <w:start w:val="10"/>
      <w:numFmt w:val="decimal"/>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numFmt w:val="bullet"/>
      <w:lvlText w:val="•"/>
      <w:lvlJc w:val="left"/>
      <w:pPr>
        <w:ind w:left="3328" w:hanging="855"/>
      </w:pPr>
      <w:rPr>
        <w:rFonts w:hint="default"/>
        <w:lang w:val="en-US" w:eastAsia="en-US" w:bidi="ar-SA"/>
      </w:rPr>
    </w:lvl>
    <w:lvl w:ilvl="3">
      <w:numFmt w:val="bullet"/>
      <w:lvlText w:val="•"/>
      <w:lvlJc w:val="left"/>
      <w:pPr>
        <w:ind w:left="4262" w:hanging="855"/>
      </w:pPr>
      <w:rPr>
        <w:rFonts w:hint="default"/>
        <w:lang w:val="en-US" w:eastAsia="en-US" w:bidi="ar-SA"/>
      </w:rPr>
    </w:lvl>
    <w:lvl w:ilvl="4">
      <w:numFmt w:val="bullet"/>
      <w:lvlText w:val="•"/>
      <w:lvlJc w:val="left"/>
      <w:pPr>
        <w:ind w:left="5196" w:hanging="855"/>
      </w:pPr>
      <w:rPr>
        <w:rFonts w:hint="default"/>
        <w:lang w:val="en-US" w:eastAsia="en-US" w:bidi="ar-SA"/>
      </w:rPr>
    </w:lvl>
    <w:lvl w:ilvl="5">
      <w:numFmt w:val="bullet"/>
      <w:lvlText w:val="•"/>
      <w:lvlJc w:val="left"/>
      <w:pPr>
        <w:ind w:left="6130" w:hanging="855"/>
      </w:pPr>
      <w:rPr>
        <w:rFonts w:hint="default"/>
        <w:lang w:val="en-US" w:eastAsia="en-US" w:bidi="ar-SA"/>
      </w:rPr>
    </w:lvl>
    <w:lvl w:ilvl="6">
      <w:numFmt w:val="bullet"/>
      <w:lvlText w:val="•"/>
      <w:lvlJc w:val="left"/>
      <w:pPr>
        <w:ind w:left="7064" w:hanging="855"/>
      </w:pPr>
      <w:rPr>
        <w:rFonts w:hint="default"/>
        <w:lang w:val="en-US" w:eastAsia="en-US" w:bidi="ar-SA"/>
      </w:rPr>
    </w:lvl>
    <w:lvl w:ilvl="7">
      <w:numFmt w:val="bullet"/>
      <w:lvlText w:val="•"/>
      <w:lvlJc w:val="left"/>
      <w:pPr>
        <w:ind w:left="7998" w:hanging="855"/>
      </w:pPr>
      <w:rPr>
        <w:rFonts w:hint="default"/>
        <w:lang w:val="en-US" w:eastAsia="en-US" w:bidi="ar-SA"/>
      </w:rPr>
    </w:lvl>
    <w:lvl w:ilvl="8">
      <w:numFmt w:val="bullet"/>
      <w:lvlText w:val="•"/>
      <w:lvlJc w:val="left"/>
      <w:pPr>
        <w:ind w:left="8932" w:hanging="855"/>
      </w:pPr>
      <w:rPr>
        <w:rFonts w:hint="default"/>
        <w:lang w:val="en-US" w:eastAsia="en-US" w:bidi="ar-SA"/>
      </w:rPr>
    </w:lvl>
  </w:abstractNum>
  <w:abstractNum w:abstractNumId="21" w15:restartNumberingAfterBreak="0">
    <w:nsid w:val="2CF203B1"/>
    <w:multiLevelType w:val="multilevel"/>
    <w:tmpl w:val="8FF2A166"/>
    <w:lvl w:ilvl="0">
      <w:start w:val="14"/>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2" w15:restartNumberingAfterBreak="0">
    <w:nsid w:val="2ED84631"/>
    <w:multiLevelType w:val="hybridMultilevel"/>
    <w:tmpl w:val="253CC730"/>
    <w:lvl w:ilvl="0" w:tplc="02061DBA">
      <w:numFmt w:val="bullet"/>
      <w:lvlText w:val=""/>
      <w:lvlJc w:val="left"/>
      <w:pPr>
        <w:ind w:left="864" w:hanging="363"/>
      </w:pPr>
      <w:rPr>
        <w:rFonts w:ascii="Symbol" w:eastAsia="Symbol" w:hAnsi="Symbol" w:cs="Symbol" w:hint="default"/>
        <w:b w:val="0"/>
        <w:bCs w:val="0"/>
        <w:i w:val="0"/>
        <w:iCs w:val="0"/>
        <w:spacing w:val="0"/>
        <w:w w:val="100"/>
        <w:sz w:val="22"/>
        <w:szCs w:val="22"/>
        <w:lang w:val="en-US" w:eastAsia="en-US" w:bidi="ar-SA"/>
      </w:rPr>
    </w:lvl>
    <w:lvl w:ilvl="1" w:tplc="E034BA18">
      <w:numFmt w:val="bullet"/>
      <w:lvlText w:val="•"/>
      <w:lvlJc w:val="left"/>
      <w:pPr>
        <w:ind w:left="1775" w:hanging="363"/>
      </w:pPr>
      <w:rPr>
        <w:rFonts w:hint="default"/>
        <w:lang w:val="en-US" w:eastAsia="en-US" w:bidi="ar-SA"/>
      </w:rPr>
    </w:lvl>
    <w:lvl w:ilvl="2" w:tplc="A44C9B82">
      <w:numFmt w:val="bullet"/>
      <w:lvlText w:val="•"/>
      <w:lvlJc w:val="left"/>
      <w:pPr>
        <w:ind w:left="2691" w:hanging="363"/>
      </w:pPr>
      <w:rPr>
        <w:rFonts w:hint="default"/>
        <w:lang w:val="en-US" w:eastAsia="en-US" w:bidi="ar-SA"/>
      </w:rPr>
    </w:lvl>
    <w:lvl w:ilvl="3" w:tplc="37AAEC6E">
      <w:numFmt w:val="bullet"/>
      <w:lvlText w:val="•"/>
      <w:lvlJc w:val="left"/>
      <w:pPr>
        <w:ind w:left="3607" w:hanging="363"/>
      </w:pPr>
      <w:rPr>
        <w:rFonts w:hint="default"/>
        <w:lang w:val="en-US" w:eastAsia="en-US" w:bidi="ar-SA"/>
      </w:rPr>
    </w:lvl>
    <w:lvl w:ilvl="4" w:tplc="EDA0D658">
      <w:numFmt w:val="bullet"/>
      <w:lvlText w:val="•"/>
      <w:lvlJc w:val="left"/>
      <w:pPr>
        <w:ind w:left="4523" w:hanging="363"/>
      </w:pPr>
      <w:rPr>
        <w:rFonts w:hint="default"/>
        <w:lang w:val="en-US" w:eastAsia="en-US" w:bidi="ar-SA"/>
      </w:rPr>
    </w:lvl>
    <w:lvl w:ilvl="5" w:tplc="6820EA9E">
      <w:numFmt w:val="bullet"/>
      <w:lvlText w:val="•"/>
      <w:lvlJc w:val="left"/>
      <w:pPr>
        <w:ind w:left="5439" w:hanging="363"/>
      </w:pPr>
      <w:rPr>
        <w:rFonts w:hint="default"/>
        <w:lang w:val="en-US" w:eastAsia="en-US" w:bidi="ar-SA"/>
      </w:rPr>
    </w:lvl>
    <w:lvl w:ilvl="6" w:tplc="43B4D74C">
      <w:numFmt w:val="bullet"/>
      <w:lvlText w:val="•"/>
      <w:lvlJc w:val="left"/>
      <w:pPr>
        <w:ind w:left="6354" w:hanging="363"/>
      </w:pPr>
      <w:rPr>
        <w:rFonts w:hint="default"/>
        <w:lang w:val="en-US" w:eastAsia="en-US" w:bidi="ar-SA"/>
      </w:rPr>
    </w:lvl>
    <w:lvl w:ilvl="7" w:tplc="1DBE7400">
      <w:numFmt w:val="bullet"/>
      <w:lvlText w:val="•"/>
      <w:lvlJc w:val="left"/>
      <w:pPr>
        <w:ind w:left="7270" w:hanging="363"/>
      </w:pPr>
      <w:rPr>
        <w:rFonts w:hint="default"/>
        <w:lang w:val="en-US" w:eastAsia="en-US" w:bidi="ar-SA"/>
      </w:rPr>
    </w:lvl>
    <w:lvl w:ilvl="8" w:tplc="AF481342">
      <w:numFmt w:val="bullet"/>
      <w:lvlText w:val="•"/>
      <w:lvlJc w:val="left"/>
      <w:pPr>
        <w:ind w:left="8186" w:hanging="363"/>
      </w:pPr>
      <w:rPr>
        <w:rFonts w:hint="default"/>
        <w:lang w:val="en-US" w:eastAsia="en-US" w:bidi="ar-SA"/>
      </w:rPr>
    </w:lvl>
  </w:abstractNum>
  <w:abstractNum w:abstractNumId="23" w15:restartNumberingAfterBreak="0">
    <w:nsid w:val="2EDF6938"/>
    <w:multiLevelType w:val="multilevel"/>
    <w:tmpl w:val="CF847A06"/>
    <w:lvl w:ilvl="0">
      <w:start w:val="1"/>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24" w15:restartNumberingAfterBreak="0">
    <w:nsid w:val="2FC13C13"/>
    <w:multiLevelType w:val="multilevel"/>
    <w:tmpl w:val="C134767C"/>
    <w:lvl w:ilvl="0">
      <w:start w:val="6"/>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25" w15:restartNumberingAfterBreak="0">
    <w:nsid w:val="320F1BAA"/>
    <w:multiLevelType w:val="multilevel"/>
    <w:tmpl w:val="03A2AF9C"/>
    <w:lvl w:ilvl="0">
      <w:start w:val="12"/>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6" w15:restartNumberingAfterBreak="0">
    <w:nsid w:val="36686431"/>
    <w:multiLevelType w:val="multilevel"/>
    <w:tmpl w:val="D9DEA882"/>
    <w:lvl w:ilvl="0">
      <w:start w:val="17"/>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7" w15:restartNumberingAfterBreak="0">
    <w:nsid w:val="373D6276"/>
    <w:multiLevelType w:val="multilevel"/>
    <w:tmpl w:val="4738B92E"/>
    <w:lvl w:ilvl="0">
      <w:start w:val="15"/>
      <w:numFmt w:val="decimal"/>
      <w:lvlText w:val="%1"/>
      <w:lvlJc w:val="left"/>
      <w:pPr>
        <w:ind w:left="1317" w:hanging="721"/>
        <w:jc w:val="left"/>
      </w:pPr>
      <w:rPr>
        <w:rFonts w:hint="default"/>
        <w:lang w:val="en-US" w:eastAsia="en-US" w:bidi="ar-SA"/>
      </w:rPr>
    </w:lvl>
    <w:lvl w:ilvl="1">
      <w:start w:val="1"/>
      <w:numFmt w:val="decimalZero"/>
      <w:lvlText w:val="%1.%2"/>
      <w:lvlJc w:val="left"/>
      <w:pPr>
        <w:ind w:left="1317" w:hanging="721"/>
        <w:jc w:val="righ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95" w:hanging="941"/>
        <w:jc w:val="left"/>
      </w:pPr>
      <w:rPr>
        <w:rFonts w:ascii="Arial" w:eastAsia="Arial" w:hAnsi="Arial" w:cs="Arial" w:hint="default"/>
        <w:b/>
        <w:bCs/>
        <w:i w:val="0"/>
        <w:iCs w:val="0"/>
        <w:spacing w:val="-1"/>
        <w:w w:val="100"/>
        <w:sz w:val="22"/>
        <w:szCs w:val="22"/>
        <w:lang w:val="en-US" w:eastAsia="en-US" w:bidi="ar-SA"/>
      </w:rPr>
    </w:lvl>
    <w:lvl w:ilvl="3">
      <w:start w:val="1"/>
      <w:numFmt w:val="decimal"/>
      <w:lvlText w:val="%1.%2.%3.%4"/>
      <w:lvlJc w:val="left"/>
      <w:pPr>
        <w:ind w:left="3319" w:hanging="987"/>
        <w:jc w:val="left"/>
      </w:pPr>
      <w:rPr>
        <w:rFonts w:ascii="Arial" w:eastAsia="Arial" w:hAnsi="Arial" w:cs="Arial" w:hint="default"/>
        <w:b/>
        <w:bCs/>
        <w:i w:val="0"/>
        <w:iCs w:val="0"/>
        <w:spacing w:val="-8"/>
        <w:w w:val="100"/>
        <w:sz w:val="22"/>
        <w:szCs w:val="22"/>
        <w:lang w:val="en-US" w:eastAsia="en-US" w:bidi="ar-SA"/>
      </w:rPr>
    </w:lvl>
    <w:lvl w:ilvl="4">
      <w:numFmt w:val="bullet"/>
      <w:lvlText w:val="•"/>
      <w:lvlJc w:val="left"/>
      <w:pPr>
        <w:ind w:left="5190" w:hanging="987"/>
      </w:pPr>
      <w:rPr>
        <w:rFonts w:hint="default"/>
        <w:lang w:val="en-US" w:eastAsia="en-US" w:bidi="ar-SA"/>
      </w:rPr>
    </w:lvl>
    <w:lvl w:ilvl="5">
      <w:numFmt w:val="bullet"/>
      <w:lvlText w:val="•"/>
      <w:lvlJc w:val="left"/>
      <w:pPr>
        <w:ind w:left="6125" w:hanging="987"/>
      </w:pPr>
      <w:rPr>
        <w:rFonts w:hint="default"/>
        <w:lang w:val="en-US" w:eastAsia="en-US" w:bidi="ar-SA"/>
      </w:rPr>
    </w:lvl>
    <w:lvl w:ilvl="6">
      <w:numFmt w:val="bullet"/>
      <w:lvlText w:val="•"/>
      <w:lvlJc w:val="left"/>
      <w:pPr>
        <w:ind w:left="7060" w:hanging="987"/>
      </w:pPr>
      <w:rPr>
        <w:rFonts w:hint="default"/>
        <w:lang w:val="en-US" w:eastAsia="en-US" w:bidi="ar-SA"/>
      </w:rPr>
    </w:lvl>
    <w:lvl w:ilvl="7">
      <w:numFmt w:val="bullet"/>
      <w:lvlText w:val="•"/>
      <w:lvlJc w:val="left"/>
      <w:pPr>
        <w:ind w:left="7995" w:hanging="987"/>
      </w:pPr>
      <w:rPr>
        <w:rFonts w:hint="default"/>
        <w:lang w:val="en-US" w:eastAsia="en-US" w:bidi="ar-SA"/>
      </w:rPr>
    </w:lvl>
    <w:lvl w:ilvl="8">
      <w:numFmt w:val="bullet"/>
      <w:lvlText w:val="•"/>
      <w:lvlJc w:val="left"/>
      <w:pPr>
        <w:ind w:left="8930" w:hanging="987"/>
      </w:pPr>
      <w:rPr>
        <w:rFonts w:hint="default"/>
        <w:lang w:val="en-US" w:eastAsia="en-US" w:bidi="ar-SA"/>
      </w:rPr>
    </w:lvl>
  </w:abstractNum>
  <w:abstractNum w:abstractNumId="28" w15:restartNumberingAfterBreak="0">
    <w:nsid w:val="37DD53D6"/>
    <w:multiLevelType w:val="hybridMultilevel"/>
    <w:tmpl w:val="1C1A562A"/>
    <w:lvl w:ilvl="0" w:tplc="E8C4612E">
      <w:start w:val="1"/>
      <w:numFmt w:val="lowerLetter"/>
      <w:lvlText w:val="%1."/>
      <w:lvlJc w:val="left"/>
      <w:pPr>
        <w:ind w:left="2719" w:hanging="358"/>
        <w:jc w:val="left"/>
      </w:pPr>
      <w:rPr>
        <w:rFonts w:ascii="Arial" w:eastAsia="Arial" w:hAnsi="Arial" w:cs="Arial" w:hint="default"/>
        <w:b w:val="0"/>
        <w:bCs w:val="0"/>
        <w:i w:val="0"/>
        <w:iCs w:val="0"/>
        <w:spacing w:val="-1"/>
        <w:w w:val="100"/>
        <w:sz w:val="22"/>
        <w:szCs w:val="22"/>
        <w:lang w:val="en-US" w:eastAsia="en-US" w:bidi="ar-SA"/>
      </w:rPr>
    </w:lvl>
    <w:lvl w:ilvl="1" w:tplc="C0FC3236">
      <w:numFmt w:val="bullet"/>
      <w:lvlText w:val="•"/>
      <w:lvlJc w:val="left"/>
      <w:pPr>
        <w:ind w:left="3528" w:hanging="358"/>
      </w:pPr>
      <w:rPr>
        <w:rFonts w:hint="default"/>
        <w:lang w:val="en-US" w:eastAsia="en-US" w:bidi="ar-SA"/>
      </w:rPr>
    </w:lvl>
    <w:lvl w:ilvl="2" w:tplc="A20C1426">
      <w:numFmt w:val="bullet"/>
      <w:lvlText w:val="•"/>
      <w:lvlJc w:val="left"/>
      <w:pPr>
        <w:ind w:left="4336" w:hanging="358"/>
      </w:pPr>
      <w:rPr>
        <w:rFonts w:hint="default"/>
        <w:lang w:val="en-US" w:eastAsia="en-US" w:bidi="ar-SA"/>
      </w:rPr>
    </w:lvl>
    <w:lvl w:ilvl="3" w:tplc="5F1C337E">
      <w:numFmt w:val="bullet"/>
      <w:lvlText w:val="•"/>
      <w:lvlJc w:val="left"/>
      <w:pPr>
        <w:ind w:left="5144" w:hanging="358"/>
      </w:pPr>
      <w:rPr>
        <w:rFonts w:hint="default"/>
        <w:lang w:val="en-US" w:eastAsia="en-US" w:bidi="ar-SA"/>
      </w:rPr>
    </w:lvl>
    <w:lvl w:ilvl="4" w:tplc="B70837E8">
      <w:numFmt w:val="bullet"/>
      <w:lvlText w:val="•"/>
      <w:lvlJc w:val="left"/>
      <w:pPr>
        <w:ind w:left="5952" w:hanging="358"/>
      </w:pPr>
      <w:rPr>
        <w:rFonts w:hint="default"/>
        <w:lang w:val="en-US" w:eastAsia="en-US" w:bidi="ar-SA"/>
      </w:rPr>
    </w:lvl>
    <w:lvl w:ilvl="5" w:tplc="5148B6A8">
      <w:numFmt w:val="bullet"/>
      <w:lvlText w:val="•"/>
      <w:lvlJc w:val="left"/>
      <w:pPr>
        <w:ind w:left="6760" w:hanging="358"/>
      </w:pPr>
      <w:rPr>
        <w:rFonts w:hint="default"/>
        <w:lang w:val="en-US" w:eastAsia="en-US" w:bidi="ar-SA"/>
      </w:rPr>
    </w:lvl>
    <w:lvl w:ilvl="6" w:tplc="D3E239CE">
      <w:numFmt w:val="bullet"/>
      <w:lvlText w:val="•"/>
      <w:lvlJc w:val="left"/>
      <w:pPr>
        <w:ind w:left="7568" w:hanging="358"/>
      </w:pPr>
      <w:rPr>
        <w:rFonts w:hint="default"/>
        <w:lang w:val="en-US" w:eastAsia="en-US" w:bidi="ar-SA"/>
      </w:rPr>
    </w:lvl>
    <w:lvl w:ilvl="7" w:tplc="0532CA5C">
      <w:numFmt w:val="bullet"/>
      <w:lvlText w:val="•"/>
      <w:lvlJc w:val="left"/>
      <w:pPr>
        <w:ind w:left="8376" w:hanging="358"/>
      </w:pPr>
      <w:rPr>
        <w:rFonts w:hint="default"/>
        <w:lang w:val="en-US" w:eastAsia="en-US" w:bidi="ar-SA"/>
      </w:rPr>
    </w:lvl>
    <w:lvl w:ilvl="8" w:tplc="A5567E2A">
      <w:numFmt w:val="bullet"/>
      <w:lvlText w:val="•"/>
      <w:lvlJc w:val="left"/>
      <w:pPr>
        <w:ind w:left="9184" w:hanging="358"/>
      </w:pPr>
      <w:rPr>
        <w:rFonts w:hint="default"/>
        <w:lang w:val="en-US" w:eastAsia="en-US" w:bidi="ar-SA"/>
      </w:rPr>
    </w:lvl>
  </w:abstractNum>
  <w:abstractNum w:abstractNumId="29" w15:restartNumberingAfterBreak="0">
    <w:nsid w:val="3A355329"/>
    <w:multiLevelType w:val="multilevel"/>
    <w:tmpl w:val="3360640A"/>
    <w:lvl w:ilvl="0">
      <w:start w:val="4"/>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Roman"/>
      <w:lvlText w:val="(%3)"/>
      <w:lvlJc w:val="left"/>
      <w:pPr>
        <w:ind w:left="2757" w:hanging="720"/>
        <w:jc w:val="left"/>
      </w:pPr>
      <w:rPr>
        <w:rFonts w:ascii="Arial" w:eastAsia="Arial" w:hAnsi="Arial" w:cs="Arial" w:hint="default"/>
        <w:b w:val="0"/>
        <w:bCs w:val="0"/>
        <w:i w:val="0"/>
        <w:iCs w:val="0"/>
        <w:spacing w:val="-8"/>
        <w:w w:val="99"/>
        <w:sz w:val="22"/>
        <w:szCs w:val="22"/>
        <w:lang w:val="en-US" w:eastAsia="en-US" w:bidi="ar-SA"/>
      </w:rPr>
    </w:lvl>
    <w:lvl w:ilvl="3">
      <w:numFmt w:val="bullet"/>
      <w:lvlText w:val="•"/>
      <w:lvlJc w:val="left"/>
      <w:pPr>
        <w:ind w:left="4546" w:hanging="720"/>
      </w:pPr>
      <w:rPr>
        <w:rFonts w:hint="default"/>
        <w:lang w:val="en-US" w:eastAsia="en-US" w:bidi="ar-SA"/>
      </w:rPr>
    </w:lvl>
    <w:lvl w:ilvl="4">
      <w:numFmt w:val="bullet"/>
      <w:lvlText w:val="•"/>
      <w:lvlJc w:val="left"/>
      <w:pPr>
        <w:ind w:left="5440" w:hanging="720"/>
      </w:pPr>
      <w:rPr>
        <w:rFonts w:hint="default"/>
        <w:lang w:val="en-US" w:eastAsia="en-US" w:bidi="ar-SA"/>
      </w:rPr>
    </w:lvl>
    <w:lvl w:ilvl="5">
      <w:numFmt w:val="bullet"/>
      <w:lvlText w:val="•"/>
      <w:lvlJc w:val="left"/>
      <w:pPr>
        <w:ind w:left="6333" w:hanging="720"/>
      </w:pPr>
      <w:rPr>
        <w:rFonts w:hint="default"/>
        <w:lang w:val="en-US" w:eastAsia="en-US" w:bidi="ar-SA"/>
      </w:rPr>
    </w:lvl>
    <w:lvl w:ilvl="6">
      <w:numFmt w:val="bullet"/>
      <w:lvlText w:val="•"/>
      <w:lvlJc w:val="left"/>
      <w:pPr>
        <w:ind w:left="722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13" w:hanging="720"/>
      </w:pPr>
      <w:rPr>
        <w:rFonts w:hint="default"/>
        <w:lang w:val="en-US" w:eastAsia="en-US" w:bidi="ar-SA"/>
      </w:rPr>
    </w:lvl>
  </w:abstractNum>
  <w:abstractNum w:abstractNumId="30" w15:restartNumberingAfterBreak="0">
    <w:nsid w:val="3A910DB8"/>
    <w:multiLevelType w:val="multilevel"/>
    <w:tmpl w:val="0B66B394"/>
    <w:lvl w:ilvl="0">
      <w:start w:val="9"/>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1" w15:restartNumberingAfterBreak="0">
    <w:nsid w:val="3C6E0397"/>
    <w:multiLevelType w:val="multilevel"/>
    <w:tmpl w:val="E63AD420"/>
    <w:lvl w:ilvl="0">
      <w:start w:val="5"/>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7" w:hanging="99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65" w:hanging="430"/>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648" w:hanging="454"/>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5685" w:hanging="454"/>
      </w:pPr>
      <w:rPr>
        <w:rFonts w:hint="default"/>
        <w:lang w:val="en-US" w:eastAsia="en-US" w:bidi="ar-SA"/>
      </w:rPr>
    </w:lvl>
    <w:lvl w:ilvl="6">
      <w:numFmt w:val="bullet"/>
      <w:lvlText w:val="•"/>
      <w:lvlJc w:val="left"/>
      <w:pPr>
        <w:ind w:left="6708" w:hanging="454"/>
      </w:pPr>
      <w:rPr>
        <w:rFonts w:hint="default"/>
        <w:lang w:val="en-US" w:eastAsia="en-US" w:bidi="ar-SA"/>
      </w:rPr>
    </w:lvl>
    <w:lvl w:ilvl="7">
      <w:numFmt w:val="bullet"/>
      <w:lvlText w:val="•"/>
      <w:lvlJc w:val="left"/>
      <w:pPr>
        <w:ind w:left="7731" w:hanging="454"/>
      </w:pPr>
      <w:rPr>
        <w:rFonts w:hint="default"/>
        <w:lang w:val="en-US" w:eastAsia="en-US" w:bidi="ar-SA"/>
      </w:rPr>
    </w:lvl>
    <w:lvl w:ilvl="8">
      <w:numFmt w:val="bullet"/>
      <w:lvlText w:val="•"/>
      <w:lvlJc w:val="left"/>
      <w:pPr>
        <w:ind w:left="8754" w:hanging="454"/>
      </w:pPr>
      <w:rPr>
        <w:rFonts w:hint="default"/>
        <w:lang w:val="en-US" w:eastAsia="en-US" w:bidi="ar-SA"/>
      </w:rPr>
    </w:lvl>
  </w:abstractNum>
  <w:abstractNum w:abstractNumId="32" w15:restartNumberingAfterBreak="0">
    <w:nsid w:val="3ECB205C"/>
    <w:multiLevelType w:val="multilevel"/>
    <w:tmpl w:val="4E22D612"/>
    <w:lvl w:ilvl="0">
      <w:start w:val="16"/>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3" w15:restartNumberingAfterBreak="0">
    <w:nsid w:val="41A81C61"/>
    <w:multiLevelType w:val="hybridMultilevel"/>
    <w:tmpl w:val="E0548214"/>
    <w:lvl w:ilvl="0" w:tplc="AE28D6FE">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6C00D9CA">
      <w:numFmt w:val="bullet"/>
      <w:lvlText w:val="•"/>
      <w:lvlJc w:val="left"/>
      <w:pPr>
        <w:ind w:left="3546" w:hanging="365"/>
      </w:pPr>
      <w:rPr>
        <w:rFonts w:hint="default"/>
        <w:lang w:val="en-US" w:eastAsia="en-US" w:bidi="ar-SA"/>
      </w:rPr>
    </w:lvl>
    <w:lvl w:ilvl="2" w:tplc="BE16D3D6">
      <w:numFmt w:val="bullet"/>
      <w:lvlText w:val="•"/>
      <w:lvlJc w:val="left"/>
      <w:pPr>
        <w:ind w:left="4352" w:hanging="365"/>
      </w:pPr>
      <w:rPr>
        <w:rFonts w:hint="default"/>
        <w:lang w:val="en-US" w:eastAsia="en-US" w:bidi="ar-SA"/>
      </w:rPr>
    </w:lvl>
    <w:lvl w:ilvl="3" w:tplc="7898E138">
      <w:numFmt w:val="bullet"/>
      <w:lvlText w:val="•"/>
      <w:lvlJc w:val="left"/>
      <w:pPr>
        <w:ind w:left="5158" w:hanging="365"/>
      </w:pPr>
      <w:rPr>
        <w:rFonts w:hint="default"/>
        <w:lang w:val="en-US" w:eastAsia="en-US" w:bidi="ar-SA"/>
      </w:rPr>
    </w:lvl>
    <w:lvl w:ilvl="4" w:tplc="E012A822">
      <w:numFmt w:val="bullet"/>
      <w:lvlText w:val="•"/>
      <w:lvlJc w:val="left"/>
      <w:pPr>
        <w:ind w:left="5964" w:hanging="365"/>
      </w:pPr>
      <w:rPr>
        <w:rFonts w:hint="default"/>
        <w:lang w:val="en-US" w:eastAsia="en-US" w:bidi="ar-SA"/>
      </w:rPr>
    </w:lvl>
    <w:lvl w:ilvl="5" w:tplc="D3C4ABCC">
      <w:numFmt w:val="bullet"/>
      <w:lvlText w:val="•"/>
      <w:lvlJc w:val="left"/>
      <w:pPr>
        <w:ind w:left="6770" w:hanging="365"/>
      </w:pPr>
      <w:rPr>
        <w:rFonts w:hint="default"/>
        <w:lang w:val="en-US" w:eastAsia="en-US" w:bidi="ar-SA"/>
      </w:rPr>
    </w:lvl>
    <w:lvl w:ilvl="6" w:tplc="3EA81684">
      <w:numFmt w:val="bullet"/>
      <w:lvlText w:val="•"/>
      <w:lvlJc w:val="left"/>
      <w:pPr>
        <w:ind w:left="7576" w:hanging="365"/>
      </w:pPr>
      <w:rPr>
        <w:rFonts w:hint="default"/>
        <w:lang w:val="en-US" w:eastAsia="en-US" w:bidi="ar-SA"/>
      </w:rPr>
    </w:lvl>
    <w:lvl w:ilvl="7" w:tplc="114256BC">
      <w:numFmt w:val="bullet"/>
      <w:lvlText w:val="•"/>
      <w:lvlJc w:val="left"/>
      <w:pPr>
        <w:ind w:left="8382" w:hanging="365"/>
      </w:pPr>
      <w:rPr>
        <w:rFonts w:hint="default"/>
        <w:lang w:val="en-US" w:eastAsia="en-US" w:bidi="ar-SA"/>
      </w:rPr>
    </w:lvl>
    <w:lvl w:ilvl="8" w:tplc="BFCC826C">
      <w:numFmt w:val="bullet"/>
      <w:lvlText w:val="•"/>
      <w:lvlJc w:val="left"/>
      <w:pPr>
        <w:ind w:left="9188" w:hanging="365"/>
      </w:pPr>
      <w:rPr>
        <w:rFonts w:hint="default"/>
        <w:lang w:val="en-US" w:eastAsia="en-US" w:bidi="ar-SA"/>
      </w:rPr>
    </w:lvl>
  </w:abstractNum>
  <w:abstractNum w:abstractNumId="34" w15:restartNumberingAfterBreak="0">
    <w:nsid w:val="446513A2"/>
    <w:multiLevelType w:val="multilevel"/>
    <w:tmpl w:val="BB02B128"/>
    <w:lvl w:ilvl="0">
      <w:start w:val="5"/>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5" w15:restartNumberingAfterBreak="0">
    <w:nsid w:val="45896EDE"/>
    <w:multiLevelType w:val="multilevel"/>
    <w:tmpl w:val="0B36949E"/>
    <w:lvl w:ilvl="0">
      <w:start w:val="19"/>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6" w15:restartNumberingAfterBreak="0">
    <w:nsid w:val="4C5353E1"/>
    <w:multiLevelType w:val="multilevel"/>
    <w:tmpl w:val="34889D82"/>
    <w:lvl w:ilvl="0">
      <w:start w:val="4"/>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7" w15:restartNumberingAfterBreak="0">
    <w:nsid w:val="4D283A46"/>
    <w:multiLevelType w:val="multilevel"/>
    <w:tmpl w:val="9B0800BE"/>
    <w:lvl w:ilvl="0">
      <w:start w:val="13"/>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8" w15:restartNumberingAfterBreak="0">
    <w:nsid w:val="51DF1ABA"/>
    <w:multiLevelType w:val="multilevel"/>
    <w:tmpl w:val="2B107F40"/>
    <w:lvl w:ilvl="0">
      <w:start w:val="13"/>
      <w:numFmt w:val="decimal"/>
      <w:lvlText w:val="%1"/>
      <w:lvlJc w:val="left"/>
      <w:pPr>
        <w:ind w:left="1457" w:hanging="879"/>
        <w:jc w:val="left"/>
      </w:pPr>
      <w:rPr>
        <w:rFonts w:hint="default"/>
        <w:lang w:val="en-US" w:eastAsia="en-US" w:bidi="ar-SA"/>
      </w:rPr>
    </w:lvl>
    <w:lvl w:ilvl="1">
      <w:start w:val="12"/>
      <w:numFmt w:val="decimal"/>
      <w:lvlText w:val="%1.%2"/>
      <w:lvlJc w:val="left"/>
      <w:pPr>
        <w:ind w:left="1457"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9" w15:restartNumberingAfterBreak="0">
    <w:nsid w:val="52B062EB"/>
    <w:multiLevelType w:val="hybridMultilevel"/>
    <w:tmpl w:val="23028356"/>
    <w:lvl w:ilvl="0" w:tplc="F072FA8A">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26887906">
      <w:numFmt w:val="bullet"/>
      <w:lvlText w:val="•"/>
      <w:lvlJc w:val="left"/>
      <w:pPr>
        <w:ind w:left="3546" w:hanging="365"/>
      </w:pPr>
      <w:rPr>
        <w:rFonts w:hint="default"/>
        <w:lang w:val="en-US" w:eastAsia="en-US" w:bidi="ar-SA"/>
      </w:rPr>
    </w:lvl>
    <w:lvl w:ilvl="2" w:tplc="4852C1D8">
      <w:numFmt w:val="bullet"/>
      <w:lvlText w:val="•"/>
      <w:lvlJc w:val="left"/>
      <w:pPr>
        <w:ind w:left="4352" w:hanging="365"/>
      </w:pPr>
      <w:rPr>
        <w:rFonts w:hint="default"/>
        <w:lang w:val="en-US" w:eastAsia="en-US" w:bidi="ar-SA"/>
      </w:rPr>
    </w:lvl>
    <w:lvl w:ilvl="3" w:tplc="25F2107E">
      <w:numFmt w:val="bullet"/>
      <w:lvlText w:val="•"/>
      <w:lvlJc w:val="left"/>
      <w:pPr>
        <w:ind w:left="5158" w:hanging="365"/>
      </w:pPr>
      <w:rPr>
        <w:rFonts w:hint="default"/>
        <w:lang w:val="en-US" w:eastAsia="en-US" w:bidi="ar-SA"/>
      </w:rPr>
    </w:lvl>
    <w:lvl w:ilvl="4" w:tplc="F8A2127C">
      <w:numFmt w:val="bullet"/>
      <w:lvlText w:val="•"/>
      <w:lvlJc w:val="left"/>
      <w:pPr>
        <w:ind w:left="5964" w:hanging="365"/>
      </w:pPr>
      <w:rPr>
        <w:rFonts w:hint="default"/>
        <w:lang w:val="en-US" w:eastAsia="en-US" w:bidi="ar-SA"/>
      </w:rPr>
    </w:lvl>
    <w:lvl w:ilvl="5" w:tplc="60F63132">
      <w:numFmt w:val="bullet"/>
      <w:lvlText w:val="•"/>
      <w:lvlJc w:val="left"/>
      <w:pPr>
        <w:ind w:left="6770" w:hanging="365"/>
      </w:pPr>
      <w:rPr>
        <w:rFonts w:hint="default"/>
        <w:lang w:val="en-US" w:eastAsia="en-US" w:bidi="ar-SA"/>
      </w:rPr>
    </w:lvl>
    <w:lvl w:ilvl="6" w:tplc="BC489E6E">
      <w:numFmt w:val="bullet"/>
      <w:lvlText w:val="•"/>
      <w:lvlJc w:val="left"/>
      <w:pPr>
        <w:ind w:left="7576" w:hanging="365"/>
      </w:pPr>
      <w:rPr>
        <w:rFonts w:hint="default"/>
        <w:lang w:val="en-US" w:eastAsia="en-US" w:bidi="ar-SA"/>
      </w:rPr>
    </w:lvl>
    <w:lvl w:ilvl="7" w:tplc="9278AC1E">
      <w:numFmt w:val="bullet"/>
      <w:lvlText w:val="•"/>
      <w:lvlJc w:val="left"/>
      <w:pPr>
        <w:ind w:left="8382" w:hanging="365"/>
      </w:pPr>
      <w:rPr>
        <w:rFonts w:hint="default"/>
        <w:lang w:val="en-US" w:eastAsia="en-US" w:bidi="ar-SA"/>
      </w:rPr>
    </w:lvl>
    <w:lvl w:ilvl="8" w:tplc="790C5AC4">
      <w:numFmt w:val="bullet"/>
      <w:lvlText w:val="•"/>
      <w:lvlJc w:val="left"/>
      <w:pPr>
        <w:ind w:left="9188" w:hanging="365"/>
      </w:pPr>
      <w:rPr>
        <w:rFonts w:hint="default"/>
        <w:lang w:val="en-US" w:eastAsia="en-US" w:bidi="ar-SA"/>
      </w:rPr>
    </w:lvl>
  </w:abstractNum>
  <w:abstractNum w:abstractNumId="40" w15:restartNumberingAfterBreak="0">
    <w:nsid w:val="542B2DEC"/>
    <w:multiLevelType w:val="multilevel"/>
    <w:tmpl w:val="FB881D48"/>
    <w:lvl w:ilvl="0">
      <w:start w:val="3"/>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8" w:hanging="997"/>
        <w:jc w:val="left"/>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4145" w:hanging="1033"/>
        <w:jc w:val="left"/>
      </w:pPr>
      <w:rPr>
        <w:rFonts w:ascii="Arial" w:eastAsia="Arial" w:hAnsi="Arial" w:cs="Arial" w:hint="default"/>
        <w:b/>
        <w:bCs/>
        <w:i w:val="0"/>
        <w:iCs w:val="0"/>
        <w:spacing w:val="-6"/>
        <w:w w:val="100"/>
        <w:sz w:val="22"/>
        <w:szCs w:val="22"/>
        <w:lang w:val="en-US" w:eastAsia="en-US" w:bidi="ar-SA"/>
      </w:rPr>
    </w:lvl>
    <w:lvl w:ilvl="4">
      <w:numFmt w:val="bullet"/>
      <w:lvlText w:val="•"/>
      <w:lvlJc w:val="left"/>
      <w:pPr>
        <w:ind w:left="5805" w:hanging="1033"/>
      </w:pPr>
      <w:rPr>
        <w:rFonts w:hint="default"/>
        <w:lang w:val="en-US" w:eastAsia="en-US" w:bidi="ar-SA"/>
      </w:rPr>
    </w:lvl>
    <w:lvl w:ilvl="5">
      <w:numFmt w:val="bullet"/>
      <w:lvlText w:val="•"/>
      <w:lvlJc w:val="left"/>
      <w:pPr>
        <w:ind w:left="6637" w:hanging="1033"/>
      </w:pPr>
      <w:rPr>
        <w:rFonts w:hint="default"/>
        <w:lang w:val="en-US" w:eastAsia="en-US" w:bidi="ar-SA"/>
      </w:rPr>
    </w:lvl>
    <w:lvl w:ilvl="6">
      <w:numFmt w:val="bullet"/>
      <w:lvlText w:val="•"/>
      <w:lvlJc w:val="left"/>
      <w:pPr>
        <w:ind w:left="7470" w:hanging="1033"/>
      </w:pPr>
      <w:rPr>
        <w:rFonts w:hint="default"/>
        <w:lang w:val="en-US" w:eastAsia="en-US" w:bidi="ar-SA"/>
      </w:rPr>
    </w:lvl>
    <w:lvl w:ilvl="7">
      <w:numFmt w:val="bullet"/>
      <w:lvlText w:val="•"/>
      <w:lvlJc w:val="left"/>
      <w:pPr>
        <w:ind w:left="8302" w:hanging="1033"/>
      </w:pPr>
      <w:rPr>
        <w:rFonts w:hint="default"/>
        <w:lang w:val="en-US" w:eastAsia="en-US" w:bidi="ar-SA"/>
      </w:rPr>
    </w:lvl>
    <w:lvl w:ilvl="8">
      <w:numFmt w:val="bullet"/>
      <w:lvlText w:val="•"/>
      <w:lvlJc w:val="left"/>
      <w:pPr>
        <w:ind w:left="9135" w:hanging="1033"/>
      </w:pPr>
      <w:rPr>
        <w:rFonts w:hint="default"/>
        <w:lang w:val="en-US" w:eastAsia="en-US" w:bidi="ar-SA"/>
      </w:rPr>
    </w:lvl>
  </w:abstractNum>
  <w:abstractNum w:abstractNumId="41" w15:restartNumberingAfterBreak="0">
    <w:nsid w:val="57DD0876"/>
    <w:multiLevelType w:val="hybridMultilevel"/>
    <w:tmpl w:val="722C7060"/>
    <w:lvl w:ilvl="0" w:tplc="B400FC9A">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21C839F8">
      <w:numFmt w:val="bullet"/>
      <w:lvlText w:val="•"/>
      <w:lvlJc w:val="left"/>
      <w:pPr>
        <w:ind w:left="3546" w:hanging="365"/>
      </w:pPr>
      <w:rPr>
        <w:rFonts w:hint="default"/>
        <w:lang w:val="en-US" w:eastAsia="en-US" w:bidi="ar-SA"/>
      </w:rPr>
    </w:lvl>
    <w:lvl w:ilvl="2" w:tplc="27FA1980">
      <w:numFmt w:val="bullet"/>
      <w:lvlText w:val="•"/>
      <w:lvlJc w:val="left"/>
      <w:pPr>
        <w:ind w:left="4352" w:hanging="365"/>
      </w:pPr>
      <w:rPr>
        <w:rFonts w:hint="default"/>
        <w:lang w:val="en-US" w:eastAsia="en-US" w:bidi="ar-SA"/>
      </w:rPr>
    </w:lvl>
    <w:lvl w:ilvl="3" w:tplc="B0D2072E">
      <w:numFmt w:val="bullet"/>
      <w:lvlText w:val="•"/>
      <w:lvlJc w:val="left"/>
      <w:pPr>
        <w:ind w:left="5158" w:hanging="365"/>
      </w:pPr>
      <w:rPr>
        <w:rFonts w:hint="default"/>
        <w:lang w:val="en-US" w:eastAsia="en-US" w:bidi="ar-SA"/>
      </w:rPr>
    </w:lvl>
    <w:lvl w:ilvl="4" w:tplc="CFAA6124">
      <w:numFmt w:val="bullet"/>
      <w:lvlText w:val="•"/>
      <w:lvlJc w:val="left"/>
      <w:pPr>
        <w:ind w:left="5964" w:hanging="365"/>
      </w:pPr>
      <w:rPr>
        <w:rFonts w:hint="default"/>
        <w:lang w:val="en-US" w:eastAsia="en-US" w:bidi="ar-SA"/>
      </w:rPr>
    </w:lvl>
    <w:lvl w:ilvl="5" w:tplc="2424CF12">
      <w:numFmt w:val="bullet"/>
      <w:lvlText w:val="•"/>
      <w:lvlJc w:val="left"/>
      <w:pPr>
        <w:ind w:left="6770" w:hanging="365"/>
      </w:pPr>
      <w:rPr>
        <w:rFonts w:hint="default"/>
        <w:lang w:val="en-US" w:eastAsia="en-US" w:bidi="ar-SA"/>
      </w:rPr>
    </w:lvl>
    <w:lvl w:ilvl="6" w:tplc="753C1B46">
      <w:numFmt w:val="bullet"/>
      <w:lvlText w:val="•"/>
      <w:lvlJc w:val="left"/>
      <w:pPr>
        <w:ind w:left="7576" w:hanging="365"/>
      </w:pPr>
      <w:rPr>
        <w:rFonts w:hint="default"/>
        <w:lang w:val="en-US" w:eastAsia="en-US" w:bidi="ar-SA"/>
      </w:rPr>
    </w:lvl>
    <w:lvl w:ilvl="7" w:tplc="A6A0E66A">
      <w:numFmt w:val="bullet"/>
      <w:lvlText w:val="•"/>
      <w:lvlJc w:val="left"/>
      <w:pPr>
        <w:ind w:left="8382" w:hanging="365"/>
      </w:pPr>
      <w:rPr>
        <w:rFonts w:hint="default"/>
        <w:lang w:val="en-US" w:eastAsia="en-US" w:bidi="ar-SA"/>
      </w:rPr>
    </w:lvl>
    <w:lvl w:ilvl="8" w:tplc="305EDA30">
      <w:numFmt w:val="bullet"/>
      <w:lvlText w:val="•"/>
      <w:lvlJc w:val="left"/>
      <w:pPr>
        <w:ind w:left="9188" w:hanging="365"/>
      </w:pPr>
      <w:rPr>
        <w:rFonts w:hint="default"/>
        <w:lang w:val="en-US" w:eastAsia="en-US" w:bidi="ar-SA"/>
      </w:rPr>
    </w:lvl>
  </w:abstractNum>
  <w:abstractNum w:abstractNumId="42" w15:restartNumberingAfterBreak="0">
    <w:nsid w:val="5CB546A4"/>
    <w:multiLevelType w:val="multilevel"/>
    <w:tmpl w:val="68B20F2C"/>
    <w:lvl w:ilvl="0">
      <w:start w:val="22"/>
      <w:numFmt w:val="decimal"/>
      <w:lvlText w:val="%1"/>
      <w:lvlJc w:val="left"/>
      <w:pPr>
        <w:ind w:left="1452" w:hanging="718"/>
        <w:jc w:val="left"/>
      </w:pPr>
      <w:rPr>
        <w:rFonts w:hint="default"/>
        <w:lang w:val="en-US" w:eastAsia="en-US" w:bidi="ar-SA"/>
      </w:rPr>
    </w:lvl>
    <w:lvl w:ilvl="1">
      <w:start w:val="1"/>
      <w:numFmt w:val="decimalZero"/>
      <w:lvlText w:val="%1.%2"/>
      <w:lvlJc w:val="left"/>
      <w:pPr>
        <w:ind w:left="1452" w:hanging="718"/>
        <w:jc w:val="left"/>
      </w:pPr>
      <w:rPr>
        <w:rFonts w:ascii="Arial" w:eastAsia="Arial" w:hAnsi="Arial" w:cs="Arial" w:hint="default"/>
        <w:b/>
        <w:bCs/>
        <w:i w:val="0"/>
        <w:iCs w:val="0"/>
        <w:color w:val="0071BB"/>
        <w:spacing w:val="-1"/>
        <w:w w:val="100"/>
        <w:sz w:val="22"/>
        <w:szCs w:val="22"/>
        <w:lang w:val="en-US" w:eastAsia="en-US" w:bidi="ar-SA"/>
      </w:rPr>
    </w:lvl>
    <w:lvl w:ilvl="2">
      <w:numFmt w:val="bullet"/>
      <w:lvlText w:val="•"/>
      <w:lvlJc w:val="left"/>
      <w:pPr>
        <w:ind w:left="3328" w:hanging="718"/>
      </w:pPr>
      <w:rPr>
        <w:rFonts w:hint="default"/>
        <w:lang w:val="en-US" w:eastAsia="en-US" w:bidi="ar-SA"/>
      </w:rPr>
    </w:lvl>
    <w:lvl w:ilvl="3">
      <w:numFmt w:val="bullet"/>
      <w:lvlText w:val="•"/>
      <w:lvlJc w:val="left"/>
      <w:pPr>
        <w:ind w:left="4262" w:hanging="718"/>
      </w:pPr>
      <w:rPr>
        <w:rFonts w:hint="default"/>
        <w:lang w:val="en-US" w:eastAsia="en-US" w:bidi="ar-SA"/>
      </w:rPr>
    </w:lvl>
    <w:lvl w:ilvl="4">
      <w:numFmt w:val="bullet"/>
      <w:lvlText w:val="•"/>
      <w:lvlJc w:val="left"/>
      <w:pPr>
        <w:ind w:left="5196" w:hanging="718"/>
      </w:pPr>
      <w:rPr>
        <w:rFonts w:hint="default"/>
        <w:lang w:val="en-US" w:eastAsia="en-US" w:bidi="ar-SA"/>
      </w:rPr>
    </w:lvl>
    <w:lvl w:ilvl="5">
      <w:numFmt w:val="bullet"/>
      <w:lvlText w:val="•"/>
      <w:lvlJc w:val="left"/>
      <w:pPr>
        <w:ind w:left="6130" w:hanging="718"/>
      </w:pPr>
      <w:rPr>
        <w:rFonts w:hint="default"/>
        <w:lang w:val="en-US" w:eastAsia="en-US" w:bidi="ar-SA"/>
      </w:rPr>
    </w:lvl>
    <w:lvl w:ilvl="6">
      <w:numFmt w:val="bullet"/>
      <w:lvlText w:val="•"/>
      <w:lvlJc w:val="left"/>
      <w:pPr>
        <w:ind w:left="7064" w:hanging="718"/>
      </w:pPr>
      <w:rPr>
        <w:rFonts w:hint="default"/>
        <w:lang w:val="en-US" w:eastAsia="en-US" w:bidi="ar-SA"/>
      </w:rPr>
    </w:lvl>
    <w:lvl w:ilvl="7">
      <w:numFmt w:val="bullet"/>
      <w:lvlText w:val="•"/>
      <w:lvlJc w:val="left"/>
      <w:pPr>
        <w:ind w:left="7998" w:hanging="718"/>
      </w:pPr>
      <w:rPr>
        <w:rFonts w:hint="default"/>
        <w:lang w:val="en-US" w:eastAsia="en-US" w:bidi="ar-SA"/>
      </w:rPr>
    </w:lvl>
    <w:lvl w:ilvl="8">
      <w:numFmt w:val="bullet"/>
      <w:lvlText w:val="•"/>
      <w:lvlJc w:val="left"/>
      <w:pPr>
        <w:ind w:left="8932" w:hanging="718"/>
      </w:pPr>
      <w:rPr>
        <w:rFonts w:hint="default"/>
        <w:lang w:val="en-US" w:eastAsia="en-US" w:bidi="ar-SA"/>
      </w:rPr>
    </w:lvl>
  </w:abstractNum>
  <w:abstractNum w:abstractNumId="43" w15:restartNumberingAfterBreak="0">
    <w:nsid w:val="5E0A64E4"/>
    <w:multiLevelType w:val="multilevel"/>
    <w:tmpl w:val="B3F06C32"/>
    <w:lvl w:ilvl="0">
      <w:start w:val="3"/>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44" w15:restartNumberingAfterBreak="0">
    <w:nsid w:val="5F8F484B"/>
    <w:multiLevelType w:val="hybridMultilevel"/>
    <w:tmpl w:val="582278C4"/>
    <w:lvl w:ilvl="0" w:tplc="800A7650">
      <w:start w:val="1"/>
      <w:numFmt w:val="decimal"/>
      <w:lvlText w:val="(%1)"/>
      <w:lvlJc w:val="left"/>
      <w:pPr>
        <w:ind w:left="3530" w:hanging="337"/>
        <w:jc w:val="left"/>
      </w:pPr>
      <w:rPr>
        <w:rFonts w:ascii="Arial" w:eastAsia="Arial" w:hAnsi="Arial" w:cs="Arial" w:hint="default"/>
        <w:b w:val="0"/>
        <w:bCs w:val="0"/>
        <w:i w:val="0"/>
        <w:iCs w:val="0"/>
        <w:spacing w:val="-3"/>
        <w:w w:val="100"/>
        <w:sz w:val="22"/>
        <w:szCs w:val="22"/>
        <w:lang w:val="en-US" w:eastAsia="en-US" w:bidi="ar-SA"/>
      </w:rPr>
    </w:lvl>
    <w:lvl w:ilvl="1" w:tplc="5D784CB4">
      <w:numFmt w:val="bullet"/>
      <w:lvlText w:val="•"/>
      <w:lvlJc w:val="left"/>
      <w:pPr>
        <w:ind w:left="4266" w:hanging="337"/>
      </w:pPr>
      <w:rPr>
        <w:rFonts w:hint="default"/>
        <w:lang w:val="en-US" w:eastAsia="en-US" w:bidi="ar-SA"/>
      </w:rPr>
    </w:lvl>
    <w:lvl w:ilvl="2" w:tplc="0C74114A">
      <w:numFmt w:val="bullet"/>
      <w:lvlText w:val="•"/>
      <w:lvlJc w:val="left"/>
      <w:pPr>
        <w:ind w:left="4992" w:hanging="337"/>
      </w:pPr>
      <w:rPr>
        <w:rFonts w:hint="default"/>
        <w:lang w:val="en-US" w:eastAsia="en-US" w:bidi="ar-SA"/>
      </w:rPr>
    </w:lvl>
    <w:lvl w:ilvl="3" w:tplc="C194F410">
      <w:numFmt w:val="bullet"/>
      <w:lvlText w:val="•"/>
      <w:lvlJc w:val="left"/>
      <w:pPr>
        <w:ind w:left="5718" w:hanging="337"/>
      </w:pPr>
      <w:rPr>
        <w:rFonts w:hint="default"/>
        <w:lang w:val="en-US" w:eastAsia="en-US" w:bidi="ar-SA"/>
      </w:rPr>
    </w:lvl>
    <w:lvl w:ilvl="4" w:tplc="A96C1254">
      <w:numFmt w:val="bullet"/>
      <w:lvlText w:val="•"/>
      <w:lvlJc w:val="left"/>
      <w:pPr>
        <w:ind w:left="6444" w:hanging="337"/>
      </w:pPr>
      <w:rPr>
        <w:rFonts w:hint="default"/>
        <w:lang w:val="en-US" w:eastAsia="en-US" w:bidi="ar-SA"/>
      </w:rPr>
    </w:lvl>
    <w:lvl w:ilvl="5" w:tplc="80FA5BF4">
      <w:numFmt w:val="bullet"/>
      <w:lvlText w:val="•"/>
      <w:lvlJc w:val="left"/>
      <w:pPr>
        <w:ind w:left="7170" w:hanging="337"/>
      </w:pPr>
      <w:rPr>
        <w:rFonts w:hint="default"/>
        <w:lang w:val="en-US" w:eastAsia="en-US" w:bidi="ar-SA"/>
      </w:rPr>
    </w:lvl>
    <w:lvl w:ilvl="6" w:tplc="15AA7214">
      <w:numFmt w:val="bullet"/>
      <w:lvlText w:val="•"/>
      <w:lvlJc w:val="left"/>
      <w:pPr>
        <w:ind w:left="7896" w:hanging="337"/>
      </w:pPr>
      <w:rPr>
        <w:rFonts w:hint="default"/>
        <w:lang w:val="en-US" w:eastAsia="en-US" w:bidi="ar-SA"/>
      </w:rPr>
    </w:lvl>
    <w:lvl w:ilvl="7" w:tplc="F7587D40">
      <w:numFmt w:val="bullet"/>
      <w:lvlText w:val="•"/>
      <w:lvlJc w:val="left"/>
      <w:pPr>
        <w:ind w:left="8622" w:hanging="337"/>
      </w:pPr>
      <w:rPr>
        <w:rFonts w:hint="default"/>
        <w:lang w:val="en-US" w:eastAsia="en-US" w:bidi="ar-SA"/>
      </w:rPr>
    </w:lvl>
    <w:lvl w:ilvl="8" w:tplc="94C82A00">
      <w:numFmt w:val="bullet"/>
      <w:lvlText w:val="•"/>
      <w:lvlJc w:val="left"/>
      <w:pPr>
        <w:ind w:left="9348" w:hanging="337"/>
      </w:pPr>
      <w:rPr>
        <w:rFonts w:hint="default"/>
        <w:lang w:val="en-US" w:eastAsia="en-US" w:bidi="ar-SA"/>
      </w:rPr>
    </w:lvl>
  </w:abstractNum>
  <w:abstractNum w:abstractNumId="45" w15:restartNumberingAfterBreak="0">
    <w:nsid w:val="632376B2"/>
    <w:multiLevelType w:val="multilevel"/>
    <w:tmpl w:val="95DA4746"/>
    <w:lvl w:ilvl="0">
      <w:start w:val="16"/>
      <w:numFmt w:val="decimal"/>
      <w:lvlText w:val="%1"/>
      <w:lvlJc w:val="left"/>
      <w:pPr>
        <w:ind w:left="1317" w:hanging="721"/>
        <w:jc w:val="left"/>
      </w:pPr>
      <w:rPr>
        <w:rFonts w:hint="default"/>
        <w:lang w:val="en-US" w:eastAsia="en-US" w:bidi="ar-SA"/>
      </w:rPr>
    </w:lvl>
    <w:lvl w:ilvl="1">
      <w:start w:val="1"/>
      <w:numFmt w:val="decimalZero"/>
      <w:lvlText w:val="%1.%2"/>
      <w:lvlJc w:val="left"/>
      <w:pPr>
        <w:ind w:left="1317" w:hanging="721"/>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38"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6" w15:restartNumberingAfterBreak="0">
    <w:nsid w:val="63976BCD"/>
    <w:multiLevelType w:val="hybridMultilevel"/>
    <w:tmpl w:val="BAAE3694"/>
    <w:lvl w:ilvl="0" w:tplc="35AEB9DE">
      <w:start w:val="1"/>
      <w:numFmt w:val="lowerRoman"/>
      <w:lvlText w:val="%1."/>
      <w:lvlJc w:val="left"/>
      <w:pPr>
        <w:ind w:left="3585" w:hanging="533"/>
        <w:jc w:val="left"/>
      </w:pPr>
      <w:rPr>
        <w:rFonts w:ascii="Arial" w:eastAsia="Arial" w:hAnsi="Arial" w:cs="Arial" w:hint="default"/>
        <w:b w:val="0"/>
        <w:bCs w:val="0"/>
        <w:i w:val="0"/>
        <w:iCs w:val="0"/>
        <w:spacing w:val="-8"/>
        <w:w w:val="99"/>
        <w:sz w:val="22"/>
        <w:szCs w:val="22"/>
        <w:lang w:val="en-US" w:eastAsia="en-US" w:bidi="ar-SA"/>
      </w:rPr>
    </w:lvl>
    <w:lvl w:ilvl="1" w:tplc="2BCEE8C4">
      <w:start w:val="1"/>
      <w:numFmt w:val="lowerLetter"/>
      <w:lvlText w:val="%2."/>
      <w:lvlJc w:val="left"/>
      <w:pPr>
        <w:ind w:left="4017" w:hanging="425"/>
        <w:jc w:val="left"/>
      </w:pPr>
      <w:rPr>
        <w:rFonts w:ascii="Arial" w:eastAsia="Arial" w:hAnsi="Arial" w:cs="Arial" w:hint="default"/>
        <w:b w:val="0"/>
        <w:bCs w:val="0"/>
        <w:i w:val="0"/>
        <w:iCs w:val="0"/>
        <w:spacing w:val="-1"/>
        <w:w w:val="100"/>
        <w:sz w:val="22"/>
        <w:szCs w:val="22"/>
        <w:lang w:val="en-US" w:eastAsia="en-US" w:bidi="ar-SA"/>
      </w:rPr>
    </w:lvl>
    <w:lvl w:ilvl="2" w:tplc="27B48186">
      <w:numFmt w:val="bullet"/>
      <w:lvlText w:val="•"/>
      <w:lvlJc w:val="left"/>
      <w:pPr>
        <w:ind w:left="4773" w:hanging="425"/>
      </w:pPr>
      <w:rPr>
        <w:rFonts w:hint="default"/>
        <w:lang w:val="en-US" w:eastAsia="en-US" w:bidi="ar-SA"/>
      </w:rPr>
    </w:lvl>
    <w:lvl w:ilvl="3" w:tplc="9780B4BE">
      <w:numFmt w:val="bullet"/>
      <w:lvlText w:val="•"/>
      <w:lvlJc w:val="left"/>
      <w:pPr>
        <w:ind w:left="5526" w:hanging="425"/>
      </w:pPr>
      <w:rPr>
        <w:rFonts w:hint="default"/>
        <w:lang w:val="en-US" w:eastAsia="en-US" w:bidi="ar-SA"/>
      </w:rPr>
    </w:lvl>
    <w:lvl w:ilvl="4" w:tplc="7C320742">
      <w:numFmt w:val="bullet"/>
      <w:lvlText w:val="•"/>
      <w:lvlJc w:val="left"/>
      <w:pPr>
        <w:ind w:left="6280" w:hanging="425"/>
      </w:pPr>
      <w:rPr>
        <w:rFonts w:hint="default"/>
        <w:lang w:val="en-US" w:eastAsia="en-US" w:bidi="ar-SA"/>
      </w:rPr>
    </w:lvl>
    <w:lvl w:ilvl="5" w:tplc="F03CEE30">
      <w:numFmt w:val="bullet"/>
      <w:lvlText w:val="•"/>
      <w:lvlJc w:val="left"/>
      <w:pPr>
        <w:ind w:left="7033" w:hanging="425"/>
      </w:pPr>
      <w:rPr>
        <w:rFonts w:hint="default"/>
        <w:lang w:val="en-US" w:eastAsia="en-US" w:bidi="ar-SA"/>
      </w:rPr>
    </w:lvl>
    <w:lvl w:ilvl="6" w:tplc="2E3E6CAC">
      <w:numFmt w:val="bullet"/>
      <w:lvlText w:val="•"/>
      <w:lvlJc w:val="left"/>
      <w:pPr>
        <w:ind w:left="7786" w:hanging="425"/>
      </w:pPr>
      <w:rPr>
        <w:rFonts w:hint="default"/>
        <w:lang w:val="en-US" w:eastAsia="en-US" w:bidi="ar-SA"/>
      </w:rPr>
    </w:lvl>
    <w:lvl w:ilvl="7" w:tplc="8E2CB0F2">
      <w:numFmt w:val="bullet"/>
      <w:lvlText w:val="•"/>
      <w:lvlJc w:val="left"/>
      <w:pPr>
        <w:ind w:left="8540" w:hanging="425"/>
      </w:pPr>
      <w:rPr>
        <w:rFonts w:hint="default"/>
        <w:lang w:val="en-US" w:eastAsia="en-US" w:bidi="ar-SA"/>
      </w:rPr>
    </w:lvl>
    <w:lvl w:ilvl="8" w:tplc="B53414CE">
      <w:numFmt w:val="bullet"/>
      <w:lvlText w:val="•"/>
      <w:lvlJc w:val="left"/>
      <w:pPr>
        <w:ind w:left="9293" w:hanging="425"/>
      </w:pPr>
      <w:rPr>
        <w:rFonts w:hint="default"/>
        <w:lang w:val="en-US" w:eastAsia="en-US" w:bidi="ar-SA"/>
      </w:rPr>
    </w:lvl>
  </w:abstractNum>
  <w:abstractNum w:abstractNumId="47" w15:restartNumberingAfterBreak="0">
    <w:nsid w:val="670F0855"/>
    <w:multiLevelType w:val="multilevel"/>
    <w:tmpl w:val="9BD2318E"/>
    <w:lvl w:ilvl="0">
      <w:start w:val="5"/>
      <w:numFmt w:val="decimal"/>
      <w:lvlText w:val="%1"/>
      <w:lvlJc w:val="left"/>
      <w:pPr>
        <w:ind w:left="1452" w:hanging="855"/>
        <w:jc w:val="left"/>
      </w:pPr>
      <w:rPr>
        <w:rFonts w:hint="default"/>
        <w:lang w:val="en-US" w:eastAsia="en-US" w:bidi="ar-SA"/>
      </w:rPr>
    </w:lvl>
    <w:lvl w:ilvl="1">
      <w:start w:val="10"/>
      <w:numFmt w:val="decimal"/>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7"/>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8" w15:restartNumberingAfterBreak="0">
    <w:nsid w:val="6B2B273B"/>
    <w:multiLevelType w:val="multilevel"/>
    <w:tmpl w:val="79DEB870"/>
    <w:lvl w:ilvl="0">
      <w:start w:val="11"/>
      <w:numFmt w:val="decimal"/>
      <w:lvlText w:val="%1"/>
      <w:lvlJc w:val="left"/>
      <w:pPr>
        <w:ind w:left="1451" w:hanging="855"/>
        <w:jc w:val="left"/>
      </w:pPr>
      <w:rPr>
        <w:rFonts w:hint="default"/>
        <w:lang w:val="en-US" w:eastAsia="en-US" w:bidi="ar-SA"/>
      </w:rPr>
    </w:lvl>
    <w:lvl w:ilvl="1">
      <w:start w:val="1"/>
      <w:numFmt w:val="decimalZero"/>
      <w:lvlText w:val="%1.%2"/>
      <w:lvlJc w:val="left"/>
      <w:pPr>
        <w:ind w:left="1451"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2" w:hanging="992"/>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9" w15:restartNumberingAfterBreak="0">
    <w:nsid w:val="6BB7267D"/>
    <w:multiLevelType w:val="hybridMultilevel"/>
    <w:tmpl w:val="7D28CB00"/>
    <w:lvl w:ilvl="0" w:tplc="6EE48848">
      <w:start w:val="4"/>
      <w:numFmt w:val="lowerRoman"/>
      <w:lvlText w:val="%1."/>
      <w:lvlJc w:val="left"/>
      <w:pPr>
        <w:ind w:left="4322" w:hanging="466"/>
        <w:jc w:val="left"/>
      </w:pPr>
      <w:rPr>
        <w:rFonts w:ascii="Arial" w:eastAsia="Arial" w:hAnsi="Arial" w:cs="Arial" w:hint="default"/>
        <w:b w:val="0"/>
        <w:bCs w:val="0"/>
        <w:i w:val="0"/>
        <w:iCs w:val="0"/>
        <w:spacing w:val="-9"/>
        <w:w w:val="99"/>
        <w:sz w:val="22"/>
        <w:szCs w:val="22"/>
        <w:lang w:val="en-US" w:eastAsia="en-US" w:bidi="ar-SA"/>
      </w:rPr>
    </w:lvl>
    <w:lvl w:ilvl="1" w:tplc="9EDA78F4">
      <w:numFmt w:val="bullet"/>
      <w:lvlText w:val="•"/>
      <w:lvlJc w:val="left"/>
      <w:pPr>
        <w:ind w:left="4968" w:hanging="466"/>
      </w:pPr>
      <w:rPr>
        <w:rFonts w:hint="default"/>
        <w:lang w:val="en-US" w:eastAsia="en-US" w:bidi="ar-SA"/>
      </w:rPr>
    </w:lvl>
    <w:lvl w:ilvl="2" w:tplc="978C5B44">
      <w:numFmt w:val="bullet"/>
      <w:lvlText w:val="•"/>
      <w:lvlJc w:val="left"/>
      <w:pPr>
        <w:ind w:left="5616" w:hanging="466"/>
      </w:pPr>
      <w:rPr>
        <w:rFonts w:hint="default"/>
        <w:lang w:val="en-US" w:eastAsia="en-US" w:bidi="ar-SA"/>
      </w:rPr>
    </w:lvl>
    <w:lvl w:ilvl="3" w:tplc="91F288EC">
      <w:numFmt w:val="bullet"/>
      <w:lvlText w:val="•"/>
      <w:lvlJc w:val="left"/>
      <w:pPr>
        <w:ind w:left="6264" w:hanging="466"/>
      </w:pPr>
      <w:rPr>
        <w:rFonts w:hint="default"/>
        <w:lang w:val="en-US" w:eastAsia="en-US" w:bidi="ar-SA"/>
      </w:rPr>
    </w:lvl>
    <w:lvl w:ilvl="4" w:tplc="6556FF5E">
      <w:numFmt w:val="bullet"/>
      <w:lvlText w:val="•"/>
      <w:lvlJc w:val="left"/>
      <w:pPr>
        <w:ind w:left="6912" w:hanging="466"/>
      </w:pPr>
      <w:rPr>
        <w:rFonts w:hint="default"/>
        <w:lang w:val="en-US" w:eastAsia="en-US" w:bidi="ar-SA"/>
      </w:rPr>
    </w:lvl>
    <w:lvl w:ilvl="5" w:tplc="553AE410">
      <w:numFmt w:val="bullet"/>
      <w:lvlText w:val="•"/>
      <w:lvlJc w:val="left"/>
      <w:pPr>
        <w:ind w:left="7560" w:hanging="466"/>
      </w:pPr>
      <w:rPr>
        <w:rFonts w:hint="default"/>
        <w:lang w:val="en-US" w:eastAsia="en-US" w:bidi="ar-SA"/>
      </w:rPr>
    </w:lvl>
    <w:lvl w:ilvl="6" w:tplc="C1E8616A">
      <w:numFmt w:val="bullet"/>
      <w:lvlText w:val="•"/>
      <w:lvlJc w:val="left"/>
      <w:pPr>
        <w:ind w:left="8208" w:hanging="466"/>
      </w:pPr>
      <w:rPr>
        <w:rFonts w:hint="default"/>
        <w:lang w:val="en-US" w:eastAsia="en-US" w:bidi="ar-SA"/>
      </w:rPr>
    </w:lvl>
    <w:lvl w:ilvl="7" w:tplc="B5AADDD2">
      <w:numFmt w:val="bullet"/>
      <w:lvlText w:val="•"/>
      <w:lvlJc w:val="left"/>
      <w:pPr>
        <w:ind w:left="8856" w:hanging="466"/>
      </w:pPr>
      <w:rPr>
        <w:rFonts w:hint="default"/>
        <w:lang w:val="en-US" w:eastAsia="en-US" w:bidi="ar-SA"/>
      </w:rPr>
    </w:lvl>
    <w:lvl w:ilvl="8" w:tplc="517A088C">
      <w:numFmt w:val="bullet"/>
      <w:lvlText w:val="•"/>
      <w:lvlJc w:val="left"/>
      <w:pPr>
        <w:ind w:left="9504" w:hanging="466"/>
      </w:pPr>
      <w:rPr>
        <w:rFonts w:hint="default"/>
        <w:lang w:val="en-US" w:eastAsia="en-US" w:bidi="ar-SA"/>
      </w:rPr>
    </w:lvl>
  </w:abstractNum>
  <w:abstractNum w:abstractNumId="50" w15:restartNumberingAfterBreak="0">
    <w:nsid w:val="6E661B2C"/>
    <w:multiLevelType w:val="hybridMultilevel"/>
    <w:tmpl w:val="57048E7E"/>
    <w:lvl w:ilvl="0" w:tplc="1A34AA6A">
      <w:start w:val="1"/>
      <w:numFmt w:val="lowerLetter"/>
      <w:lvlText w:val="%1."/>
      <w:lvlJc w:val="left"/>
      <w:pPr>
        <w:ind w:left="1840" w:hanging="358"/>
        <w:jc w:val="left"/>
      </w:pPr>
      <w:rPr>
        <w:rFonts w:ascii="Arial" w:eastAsia="Arial" w:hAnsi="Arial" w:cs="Arial" w:hint="default"/>
        <w:b w:val="0"/>
        <w:bCs w:val="0"/>
        <w:i w:val="0"/>
        <w:iCs w:val="0"/>
        <w:spacing w:val="-1"/>
        <w:w w:val="100"/>
        <w:sz w:val="22"/>
        <w:szCs w:val="22"/>
        <w:lang w:val="en-US" w:eastAsia="en-US" w:bidi="ar-SA"/>
      </w:rPr>
    </w:lvl>
    <w:lvl w:ilvl="1" w:tplc="24A40C9A">
      <w:numFmt w:val="bullet"/>
      <w:lvlText w:val="•"/>
      <w:lvlJc w:val="left"/>
      <w:pPr>
        <w:ind w:left="2736" w:hanging="358"/>
      </w:pPr>
      <w:rPr>
        <w:rFonts w:hint="default"/>
        <w:lang w:val="en-US" w:eastAsia="en-US" w:bidi="ar-SA"/>
      </w:rPr>
    </w:lvl>
    <w:lvl w:ilvl="2" w:tplc="F4BA1120">
      <w:numFmt w:val="bullet"/>
      <w:lvlText w:val="•"/>
      <w:lvlJc w:val="left"/>
      <w:pPr>
        <w:ind w:left="3632" w:hanging="358"/>
      </w:pPr>
      <w:rPr>
        <w:rFonts w:hint="default"/>
        <w:lang w:val="en-US" w:eastAsia="en-US" w:bidi="ar-SA"/>
      </w:rPr>
    </w:lvl>
    <w:lvl w:ilvl="3" w:tplc="7384F6D2">
      <w:numFmt w:val="bullet"/>
      <w:lvlText w:val="•"/>
      <w:lvlJc w:val="left"/>
      <w:pPr>
        <w:ind w:left="4528" w:hanging="358"/>
      </w:pPr>
      <w:rPr>
        <w:rFonts w:hint="default"/>
        <w:lang w:val="en-US" w:eastAsia="en-US" w:bidi="ar-SA"/>
      </w:rPr>
    </w:lvl>
    <w:lvl w:ilvl="4" w:tplc="877AF330">
      <w:numFmt w:val="bullet"/>
      <w:lvlText w:val="•"/>
      <w:lvlJc w:val="left"/>
      <w:pPr>
        <w:ind w:left="5424" w:hanging="358"/>
      </w:pPr>
      <w:rPr>
        <w:rFonts w:hint="default"/>
        <w:lang w:val="en-US" w:eastAsia="en-US" w:bidi="ar-SA"/>
      </w:rPr>
    </w:lvl>
    <w:lvl w:ilvl="5" w:tplc="1C10E4A2">
      <w:numFmt w:val="bullet"/>
      <w:lvlText w:val="•"/>
      <w:lvlJc w:val="left"/>
      <w:pPr>
        <w:ind w:left="6320" w:hanging="358"/>
      </w:pPr>
      <w:rPr>
        <w:rFonts w:hint="default"/>
        <w:lang w:val="en-US" w:eastAsia="en-US" w:bidi="ar-SA"/>
      </w:rPr>
    </w:lvl>
    <w:lvl w:ilvl="6" w:tplc="CCB85D60">
      <w:numFmt w:val="bullet"/>
      <w:lvlText w:val="•"/>
      <w:lvlJc w:val="left"/>
      <w:pPr>
        <w:ind w:left="7216" w:hanging="358"/>
      </w:pPr>
      <w:rPr>
        <w:rFonts w:hint="default"/>
        <w:lang w:val="en-US" w:eastAsia="en-US" w:bidi="ar-SA"/>
      </w:rPr>
    </w:lvl>
    <w:lvl w:ilvl="7" w:tplc="A03A537A">
      <w:numFmt w:val="bullet"/>
      <w:lvlText w:val="•"/>
      <w:lvlJc w:val="left"/>
      <w:pPr>
        <w:ind w:left="8112" w:hanging="358"/>
      </w:pPr>
      <w:rPr>
        <w:rFonts w:hint="default"/>
        <w:lang w:val="en-US" w:eastAsia="en-US" w:bidi="ar-SA"/>
      </w:rPr>
    </w:lvl>
    <w:lvl w:ilvl="8" w:tplc="E2125EDE">
      <w:numFmt w:val="bullet"/>
      <w:lvlText w:val="•"/>
      <w:lvlJc w:val="left"/>
      <w:pPr>
        <w:ind w:left="9008" w:hanging="358"/>
      </w:pPr>
      <w:rPr>
        <w:rFonts w:hint="default"/>
        <w:lang w:val="en-US" w:eastAsia="en-US" w:bidi="ar-SA"/>
      </w:rPr>
    </w:lvl>
  </w:abstractNum>
  <w:abstractNum w:abstractNumId="51" w15:restartNumberingAfterBreak="0">
    <w:nsid w:val="6EAD2980"/>
    <w:multiLevelType w:val="hybridMultilevel"/>
    <w:tmpl w:val="AF8053A4"/>
    <w:lvl w:ilvl="0" w:tplc="3B12AD10">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C2AE4628">
      <w:numFmt w:val="bullet"/>
      <w:lvlText w:val="•"/>
      <w:lvlJc w:val="left"/>
      <w:pPr>
        <w:ind w:left="1775" w:hanging="356"/>
      </w:pPr>
      <w:rPr>
        <w:rFonts w:hint="default"/>
        <w:lang w:val="en-US" w:eastAsia="en-US" w:bidi="ar-SA"/>
      </w:rPr>
    </w:lvl>
    <w:lvl w:ilvl="2" w:tplc="F7F04FCC">
      <w:numFmt w:val="bullet"/>
      <w:lvlText w:val="•"/>
      <w:lvlJc w:val="left"/>
      <w:pPr>
        <w:ind w:left="2691" w:hanging="356"/>
      </w:pPr>
      <w:rPr>
        <w:rFonts w:hint="default"/>
        <w:lang w:val="en-US" w:eastAsia="en-US" w:bidi="ar-SA"/>
      </w:rPr>
    </w:lvl>
    <w:lvl w:ilvl="3" w:tplc="BF98E59C">
      <w:numFmt w:val="bullet"/>
      <w:lvlText w:val="•"/>
      <w:lvlJc w:val="left"/>
      <w:pPr>
        <w:ind w:left="3607" w:hanging="356"/>
      </w:pPr>
      <w:rPr>
        <w:rFonts w:hint="default"/>
        <w:lang w:val="en-US" w:eastAsia="en-US" w:bidi="ar-SA"/>
      </w:rPr>
    </w:lvl>
    <w:lvl w:ilvl="4" w:tplc="391C689E">
      <w:numFmt w:val="bullet"/>
      <w:lvlText w:val="•"/>
      <w:lvlJc w:val="left"/>
      <w:pPr>
        <w:ind w:left="4523" w:hanging="356"/>
      </w:pPr>
      <w:rPr>
        <w:rFonts w:hint="default"/>
        <w:lang w:val="en-US" w:eastAsia="en-US" w:bidi="ar-SA"/>
      </w:rPr>
    </w:lvl>
    <w:lvl w:ilvl="5" w:tplc="040A6CA6">
      <w:numFmt w:val="bullet"/>
      <w:lvlText w:val="•"/>
      <w:lvlJc w:val="left"/>
      <w:pPr>
        <w:ind w:left="5439" w:hanging="356"/>
      </w:pPr>
      <w:rPr>
        <w:rFonts w:hint="default"/>
        <w:lang w:val="en-US" w:eastAsia="en-US" w:bidi="ar-SA"/>
      </w:rPr>
    </w:lvl>
    <w:lvl w:ilvl="6" w:tplc="8E10618C">
      <w:numFmt w:val="bullet"/>
      <w:lvlText w:val="•"/>
      <w:lvlJc w:val="left"/>
      <w:pPr>
        <w:ind w:left="6354" w:hanging="356"/>
      </w:pPr>
      <w:rPr>
        <w:rFonts w:hint="default"/>
        <w:lang w:val="en-US" w:eastAsia="en-US" w:bidi="ar-SA"/>
      </w:rPr>
    </w:lvl>
    <w:lvl w:ilvl="7" w:tplc="BEF67B10">
      <w:numFmt w:val="bullet"/>
      <w:lvlText w:val="•"/>
      <w:lvlJc w:val="left"/>
      <w:pPr>
        <w:ind w:left="7270" w:hanging="356"/>
      </w:pPr>
      <w:rPr>
        <w:rFonts w:hint="default"/>
        <w:lang w:val="en-US" w:eastAsia="en-US" w:bidi="ar-SA"/>
      </w:rPr>
    </w:lvl>
    <w:lvl w:ilvl="8" w:tplc="AE7C4376">
      <w:numFmt w:val="bullet"/>
      <w:lvlText w:val="•"/>
      <w:lvlJc w:val="left"/>
      <w:pPr>
        <w:ind w:left="8186" w:hanging="356"/>
      </w:pPr>
      <w:rPr>
        <w:rFonts w:hint="default"/>
        <w:lang w:val="en-US" w:eastAsia="en-US" w:bidi="ar-SA"/>
      </w:rPr>
    </w:lvl>
  </w:abstractNum>
  <w:abstractNum w:abstractNumId="52" w15:restartNumberingAfterBreak="0">
    <w:nsid w:val="702049B7"/>
    <w:multiLevelType w:val="multilevel"/>
    <w:tmpl w:val="6EF878CC"/>
    <w:lvl w:ilvl="0">
      <w:start w:val="6"/>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3" w:hanging="425"/>
        <w:jc w:val="left"/>
      </w:pPr>
      <w:rPr>
        <w:rFonts w:ascii="Arial" w:eastAsia="Arial" w:hAnsi="Arial" w:cs="Arial" w:hint="default"/>
        <w:b w:val="0"/>
        <w:bCs w:val="0"/>
        <w:i w:val="0"/>
        <w:iCs w:val="0"/>
        <w:spacing w:val="-38"/>
        <w:w w:val="99"/>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53" w15:restartNumberingAfterBreak="0">
    <w:nsid w:val="71452959"/>
    <w:multiLevelType w:val="multilevel"/>
    <w:tmpl w:val="022CB4B6"/>
    <w:lvl w:ilvl="0">
      <w:start w:val="7"/>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54" w15:restartNumberingAfterBreak="0">
    <w:nsid w:val="74041826"/>
    <w:multiLevelType w:val="multilevel"/>
    <w:tmpl w:val="50E6F6C8"/>
    <w:lvl w:ilvl="0">
      <w:start w:val="1"/>
      <w:numFmt w:val="decimal"/>
      <w:lvlText w:val="%1"/>
      <w:lvlJc w:val="left"/>
      <w:pPr>
        <w:ind w:left="1452" w:hanging="809"/>
        <w:jc w:val="left"/>
      </w:pPr>
      <w:rPr>
        <w:rFonts w:hint="default"/>
        <w:lang w:val="en-US" w:eastAsia="en-US" w:bidi="ar-SA"/>
      </w:rPr>
    </w:lvl>
    <w:lvl w:ilvl="1">
      <w:start w:val="1"/>
      <w:numFmt w:val="decimalZero"/>
      <w:lvlText w:val="%1.%2"/>
      <w:lvlJc w:val="left"/>
      <w:pPr>
        <w:ind w:left="1452" w:hanging="809"/>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Letter"/>
      <w:lvlText w:val="%3."/>
      <w:lvlJc w:val="left"/>
      <w:pPr>
        <w:ind w:left="2022" w:hanging="572"/>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71" w:hanging="572"/>
      </w:pPr>
      <w:rPr>
        <w:rFonts w:hint="default"/>
        <w:lang w:val="en-US" w:eastAsia="en-US" w:bidi="ar-SA"/>
      </w:rPr>
    </w:lvl>
    <w:lvl w:ilvl="4">
      <w:numFmt w:val="bullet"/>
      <w:lvlText w:val="•"/>
      <w:lvlJc w:val="left"/>
      <w:pPr>
        <w:ind w:left="4946" w:hanging="572"/>
      </w:pPr>
      <w:rPr>
        <w:rFonts w:hint="default"/>
        <w:lang w:val="en-US" w:eastAsia="en-US" w:bidi="ar-SA"/>
      </w:rPr>
    </w:lvl>
    <w:lvl w:ilvl="5">
      <w:numFmt w:val="bullet"/>
      <w:lvlText w:val="•"/>
      <w:lvlJc w:val="left"/>
      <w:pPr>
        <w:ind w:left="5922" w:hanging="572"/>
      </w:pPr>
      <w:rPr>
        <w:rFonts w:hint="default"/>
        <w:lang w:val="en-US" w:eastAsia="en-US" w:bidi="ar-SA"/>
      </w:rPr>
    </w:lvl>
    <w:lvl w:ilvl="6">
      <w:numFmt w:val="bullet"/>
      <w:lvlText w:val="•"/>
      <w:lvlJc w:val="left"/>
      <w:pPr>
        <w:ind w:left="6897" w:hanging="572"/>
      </w:pPr>
      <w:rPr>
        <w:rFonts w:hint="default"/>
        <w:lang w:val="en-US" w:eastAsia="en-US" w:bidi="ar-SA"/>
      </w:rPr>
    </w:lvl>
    <w:lvl w:ilvl="7">
      <w:numFmt w:val="bullet"/>
      <w:lvlText w:val="•"/>
      <w:lvlJc w:val="left"/>
      <w:pPr>
        <w:ind w:left="7873" w:hanging="572"/>
      </w:pPr>
      <w:rPr>
        <w:rFonts w:hint="default"/>
        <w:lang w:val="en-US" w:eastAsia="en-US" w:bidi="ar-SA"/>
      </w:rPr>
    </w:lvl>
    <w:lvl w:ilvl="8">
      <w:numFmt w:val="bullet"/>
      <w:lvlText w:val="•"/>
      <w:lvlJc w:val="left"/>
      <w:pPr>
        <w:ind w:left="8848" w:hanging="572"/>
      </w:pPr>
      <w:rPr>
        <w:rFonts w:hint="default"/>
        <w:lang w:val="en-US" w:eastAsia="en-US" w:bidi="ar-SA"/>
      </w:rPr>
    </w:lvl>
  </w:abstractNum>
  <w:abstractNum w:abstractNumId="55" w15:restartNumberingAfterBreak="0">
    <w:nsid w:val="7558129D"/>
    <w:multiLevelType w:val="multilevel"/>
    <w:tmpl w:val="6A1292C4"/>
    <w:lvl w:ilvl="0">
      <w:start w:val="11"/>
      <w:numFmt w:val="decimal"/>
      <w:lvlText w:val="%1"/>
      <w:lvlJc w:val="left"/>
      <w:pPr>
        <w:ind w:left="1459" w:hanging="879"/>
        <w:jc w:val="left"/>
      </w:pPr>
      <w:rPr>
        <w:rFonts w:hint="default"/>
        <w:lang w:val="en-US" w:eastAsia="en-US" w:bidi="ar-SA"/>
      </w:rPr>
    </w:lvl>
    <w:lvl w:ilvl="1">
      <w:start w:val="10"/>
      <w:numFmt w:val="decimal"/>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56" w15:restartNumberingAfterBreak="0">
    <w:nsid w:val="75906504"/>
    <w:multiLevelType w:val="multilevel"/>
    <w:tmpl w:val="52CA880E"/>
    <w:lvl w:ilvl="0">
      <w:start w:val="8"/>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57" w15:restartNumberingAfterBreak="0">
    <w:nsid w:val="77A00A67"/>
    <w:multiLevelType w:val="multilevel"/>
    <w:tmpl w:val="A1941414"/>
    <w:lvl w:ilvl="0">
      <w:start w:val="9"/>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3" w:hanging="992"/>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6155" w:hanging="992"/>
      </w:pPr>
      <w:rPr>
        <w:rFonts w:hint="default"/>
        <w:lang w:val="en-US" w:eastAsia="en-US" w:bidi="ar-SA"/>
      </w:rPr>
    </w:lvl>
    <w:lvl w:ilvl="6">
      <w:numFmt w:val="bullet"/>
      <w:lvlText w:val="•"/>
      <w:lvlJc w:val="left"/>
      <w:pPr>
        <w:ind w:left="7084" w:hanging="992"/>
      </w:pPr>
      <w:rPr>
        <w:rFonts w:hint="default"/>
        <w:lang w:val="en-US" w:eastAsia="en-US" w:bidi="ar-SA"/>
      </w:rPr>
    </w:lvl>
    <w:lvl w:ilvl="7">
      <w:numFmt w:val="bullet"/>
      <w:lvlText w:val="•"/>
      <w:lvlJc w:val="left"/>
      <w:pPr>
        <w:ind w:left="8013" w:hanging="992"/>
      </w:pPr>
      <w:rPr>
        <w:rFonts w:hint="default"/>
        <w:lang w:val="en-US" w:eastAsia="en-US" w:bidi="ar-SA"/>
      </w:rPr>
    </w:lvl>
    <w:lvl w:ilvl="8">
      <w:numFmt w:val="bullet"/>
      <w:lvlText w:val="•"/>
      <w:lvlJc w:val="left"/>
      <w:pPr>
        <w:ind w:left="8942" w:hanging="992"/>
      </w:pPr>
      <w:rPr>
        <w:rFonts w:hint="default"/>
        <w:lang w:val="en-US" w:eastAsia="en-US" w:bidi="ar-SA"/>
      </w:rPr>
    </w:lvl>
  </w:abstractNum>
  <w:abstractNum w:abstractNumId="58" w15:restartNumberingAfterBreak="0">
    <w:nsid w:val="78856AA3"/>
    <w:multiLevelType w:val="hybridMultilevel"/>
    <w:tmpl w:val="9CBAF5DE"/>
    <w:lvl w:ilvl="0" w:tplc="FB440876">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FA181EB0">
      <w:numFmt w:val="bullet"/>
      <w:lvlText w:val="•"/>
      <w:lvlJc w:val="left"/>
      <w:pPr>
        <w:ind w:left="1775" w:hanging="356"/>
      </w:pPr>
      <w:rPr>
        <w:rFonts w:hint="default"/>
        <w:lang w:val="en-US" w:eastAsia="en-US" w:bidi="ar-SA"/>
      </w:rPr>
    </w:lvl>
    <w:lvl w:ilvl="2" w:tplc="B0645FC4">
      <w:numFmt w:val="bullet"/>
      <w:lvlText w:val="•"/>
      <w:lvlJc w:val="left"/>
      <w:pPr>
        <w:ind w:left="2691" w:hanging="356"/>
      </w:pPr>
      <w:rPr>
        <w:rFonts w:hint="default"/>
        <w:lang w:val="en-US" w:eastAsia="en-US" w:bidi="ar-SA"/>
      </w:rPr>
    </w:lvl>
    <w:lvl w:ilvl="3" w:tplc="7EFACA4A">
      <w:numFmt w:val="bullet"/>
      <w:lvlText w:val="•"/>
      <w:lvlJc w:val="left"/>
      <w:pPr>
        <w:ind w:left="3607" w:hanging="356"/>
      </w:pPr>
      <w:rPr>
        <w:rFonts w:hint="default"/>
        <w:lang w:val="en-US" w:eastAsia="en-US" w:bidi="ar-SA"/>
      </w:rPr>
    </w:lvl>
    <w:lvl w:ilvl="4" w:tplc="17DA7B72">
      <w:numFmt w:val="bullet"/>
      <w:lvlText w:val="•"/>
      <w:lvlJc w:val="left"/>
      <w:pPr>
        <w:ind w:left="4523" w:hanging="356"/>
      </w:pPr>
      <w:rPr>
        <w:rFonts w:hint="default"/>
        <w:lang w:val="en-US" w:eastAsia="en-US" w:bidi="ar-SA"/>
      </w:rPr>
    </w:lvl>
    <w:lvl w:ilvl="5" w:tplc="2CEEF9FC">
      <w:numFmt w:val="bullet"/>
      <w:lvlText w:val="•"/>
      <w:lvlJc w:val="left"/>
      <w:pPr>
        <w:ind w:left="5439" w:hanging="356"/>
      </w:pPr>
      <w:rPr>
        <w:rFonts w:hint="default"/>
        <w:lang w:val="en-US" w:eastAsia="en-US" w:bidi="ar-SA"/>
      </w:rPr>
    </w:lvl>
    <w:lvl w:ilvl="6" w:tplc="D674A71E">
      <w:numFmt w:val="bullet"/>
      <w:lvlText w:val="•"/>
      <w:lvlJc w:val="left"/>
      <w:pPr>
        <w:ind w:left="6354" w:hanging="356"/>
      </w:pPr>
      <w:rPr>
        <w:rFonts w:hint="default"/>
        <w:lang w:val="en-US" w:eastAsia="en-US" w:bidi="ar-SA"/>
      </w:rPr>
    </w:lvl>
    <w:lvl w:ilvl="7" w:tplc="D29C2FE6">
      <w:numFmt w:val="bullet"/>
      <w:lvlText w:val="•"/>
      <w:lvlJc w:val="left"/>
      <w:pPr>
        <w:ind w:left="7270" w:hanging="356"/>
      </w:pPr>
      <w:rPr>
        <w:rFonts w:hint="default"/>
        <w:lang w:val="en-US" w:eastAsia="en-US" w:bidi="ar-SA"/>
      </w:rPr>
    </w:lvl>
    <w:lvl w:ilvl="8" w:tplc="E598A368">
      <w:numFmt w:val="bullet"/>
      <w:lvlText w:val="•"/>
      <w:lvlJc w:val="left"/>
      <w:pPr>
        <w:ind w:left="8186" w:hanging="356"/>
      </w:pPr>
      <w:rPr>
        <w:rFonts w:hint="default"/>
        <w:lang w:val="en-US" w:eastAsia="en-US" w:bidi="ar-SA"/>
      </w:rPr>
    </w:lvl>
  </w:abstractNum>
  <w:abstractNum w:abstractNumId="59" w15:restartNumberingAfterBreak="0">
    <w:nsid w:val="7A9748C1"/>
    <w:multiLevelType w:val="multilevel"/>
    <w:tmpl w:val="9262552C"/>
    <w:lvl w:ilvl="0">
      <w:start w:val="13"/>
      <w:numFmt w:val="decimal"/>
      <w:lvlText w:val="%1"/>
      <w:lvlJc w:val="left"/>
      <w:pPr>
        <w:ind w:left="1347" w:hanging="850"/>
        <w:jc w:val="left"/>
      </w:pPr>
      <w:rPr>
        <w:rFonts w:hint="default"/>
        <w:lang w:val="en-US" w:eastAsia="en-US" w:bidi="ar-SA"/>
      </w:rPr>
    </w:lvl>
    <w:lvl w:ilvl="1">
      <w:start w:val="10"/>
      <w:numFmt w:val="decimal"/>
      <w:lvlText w:val="%1.%2"/>
      <w:lvlJc w:val="left"/>
      <w:pPr>
        <w:ind w:left="1347"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770"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925" w:hanging="425"/>
      </w:pPr>
      <w:rPr>
        <w:rFonts w:hint="default"/>
        <w:lang w:val="en-US" w:eastAsia="en-US" w:bidi="ar-SA"/>
      </w:rPr>
    </w:lvl>
    <w:lvl w:ilvl="5">
      <w:numFmt w:val="bullet"/>
      <w:lvlText w:val="•"/>
      <w:lvlJc w:val="left"/>
      <w:pPr>
        <w:ind w:left="5071" w:hanging="425"/>
      </w:pPr>
      <w:rPr>
        <w:rFonts w:hint="default"/>
        <w:lang w:val="en-US" w:eastAsia="en-US" w:bidi="ar-SA"/>
      </w:rPr>
    </w:lvl>
    <w:lvl w:ilvl="6">
      <w:numFmt w:val="bullet"/>
      <w:lvlText w:val="•"/>
      <w:lvlJc w:val="left"/>
      <w:pPr>
        <w:ind w:left="6217" w:hanging="425"/>
      </w:pPr>
      <w:rPr>
        <w:rFonts w:hint="default"/>
        <w:lang w:val="en-US" w:eastAsia="en-US" w:bidi="ar-SA"/>
      </w:rPr>
    </w:lvl>
    <w:lvl w:ilvl="7">
      <w:numFmt w:val="bullet"/>
      <w:lvlText w:val="•"/>
      <w:lvlJc w:val="left"/>
      <w:pPr>
        <w:ind w:left="7362" w:hanging="425"/>
      </w:pPr>
      <w:rPr>
        <w:rFonts w:hint="default"/>
        <w:lang w:val="en-US" w:eastAsia="en-US" w:bidi="ar-SA"/>
      </w:rPr>
    </w:lvl>
    <w:lvl w:ilvl="8">
      <w:numFmt w:val="bullet"/>
      <w:lvlText w:val="•"/>
      <w:lvlJc w:val="left"/>
      <w:pPr>
        <w:ind w:left="8508" w:hanging="425"/>
      </w:pPr>
      <w:rPr>
        <w:rFonts w:hint="default"/>
        <w:lang w:val="en-US" w:eastAsia="en-US" w:bidi="ar-SA"/>
      </w:rPr>
    </w:lvl>
  </w:abstractNum>
  <w:abstractNum w:abstractNumId="60" w15:restartNumberingAfterBreak="0">
    <w:nsid w:val="7AFF6B70"/>
    <w:multiLevelType w:val="hybridMultilevel"/>
    <w:tmpl w:val="D41A6D36"/>
    <w:lvl w:ilvl="0" w:tplc="42B6A9EC">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30D4A210">
      <w:numFmt w:val="bullet"/>
      <w:lvlText w:val="•"/>
      <w:lvlJc w:val="left"/>
      <w:pPr>
        <w:ind w:left="1775" w:hanging="356"/>
      </w:pPr>
      <w:rPr>
        <w:rFonts w:hint="default"/>
        <w:lang w:val="en-US" w:eastAsia="en-US" w:bidi="ar-SA"/>
      </w:rPr>
    </w:lvl>
    <w:lvl w:ilvl="2" w:tplc="B2C6DE02">
      <w:numFmt w:val="bullet"/>
      <w:lvlText w:val="•"/>
      <w:lvlJc w:val="left"/>
      <w:pPr>
        <w:ind w:left="2691" w:hanging="356"/>
      </w:pPr>
      <w:rPr>
        <w:rFonts w:hint="default"/>
        <w:lang w:val="en-US" w:eastAsia="en-US" w:bidi="ar-SA"/>
      </w:rPr>
    </w:lvl>
    <w:lvl w:ilvl="3" w:tplc="A6A6D0D8">
      <w:numFmt w:val="bullet"/>
      <w:lvlText w:val="•"/>
      <w:lvlJc w:val="left"/>
      <w:pPr>
        <w:ind w:left="3607" w:hanging="356"/>
      </w:pPr>
      <w:rPr>
        <w:rFonts w:hint="default"/>
        <w:lang w:val="en-US" w:eastAsia="en-US" w:bidi="ar-SA"/>
      </w:rPr>
    </w:lvl>
    <w:lvl w:ilvl="4" w:tplc="7C5E975E">
      <w:numFmt w:val="bullet"/>
      <w:lvlText w:val="•"/>
      <w:lvlJc w:val="left"/>
      <w:pPr>
        <w:ind w:left="4523" w:hanging="356"/>
      </w:pPr>
      <w:rPr>
        <w:rFonts w:hint="default"/>
        <w:lang w:val="en-US" w:eastAsia="en-US" w:bidi="ar-SA"/>
      </w:rPr>
    </w:lvl>
    <w:lvl w:ilvl="5" w:tplc="7A4C461E">
      <w:numFmt w:val="bullet"/>
      <w:lvlText w:val="•"/>
      <w:lvlJc w:val="left"/>
      <w:pPr>
        <w:ind w:left="5439" w:hanging="356"/>
      </w:pPr>
      <w:rPr>
        <w:rFonts w:hint="default"/>
        <w:lang w:val="en-US" w:eastAsia="en-US" w:bidi="ar-SA"/>
      </w:rPr>
    </w:lvl>
    <w:lvl w:ilvl="6" w:tplc="52DC36CE">
      <w:numFmt w:val="bullet"/>
      <w:lvlText w:val="•"/>
      <w:lvlJc w:val="left"/>
      <w:pPr>
        <w:ind w:left="6354" w:hanging="356"/>
      </w:pPr>
      <w:rPr>
        <w:rFonts w:hint="default"/>
        <w:lang w:val="en-US" w:eastAsia="en-US" w:bidi="ar-SA"/>
      </w:rPr>
    </w:lvl>
    <w:lvl w:ilvl="7" w:tplc="F64EA440">
      <w:numFmt w:val="bullet"/>
      <w:lvlText w:val="•"/>
      <w:lvlJc w:val="left"/>
      <w:pPr>
        <w:ind w:left="7270" w:hanging="356"/>
      </w:pPr>
      <w:rPr>
        <w:rFonts w:hint="default"/>
        <w:lang w:val="en-US" w:eastAsia="en-US" w:bidi="ar-SA"/>
      </w:rPr>
    </w:lvl>
    <w:lvl w:ilvl="8" w:tplc="B3CE744A">
      <w:numFmt w:val="bullet"/>
      <w:lvlText w:val="•"/>
      <w:lvlJc w:val="left"/>
      <w:pPr>
        <w:ind w:left="8186" w:hanging="356"/>
      </w:pPr>
      <w:rPr>
        <w:rFonts w:hint="default"/>
        <w:lang w:val="en-US" w:eastAsia="en-US" w:bidi="ar-SA"/>
      </w:rPr>
    </w:lvl>
  </w:abstractNum>
  <w:abstractNum w:abstractNumId="61" w15:restartNumberingAfterBreak="0">
    <w:nsid w:val="7D241110"/>
    <w:multiLevelType w:val="hybridMultilevel"/>
    <w:tmpl w:val="AFC23B44"/>
    <w:lvl w:ilvl="0" w:tplc="2E62D596">
      <w:start w:val="1"/>
      <w:numFmt w:val="lowerLetter"/>
      <w:lvlText w:val="%1."/>
      <w:lvlJc w:val="left"/>
      <w:pPr>
        <w:ind w:left="2623" w:hanging="320"/>
        <w:jc w:val="left"/>
      </w:pPr>
      <w:rPr>
        <w:rFonts w:ascii="Arial" w:eastAsia="Arial" w:hAnsi="Arial" w:cs="Arial" w:hint="default"/>
        <w:b w:val="0"/>
        <w:bCs w:val="0"/>
        <w:i w:val="0"/>
        <w:iCs w:val="0"/>
        <w:spacing w:val="-1"/>
        <w:w w:val="100"/>
        <w:sz w:val="22"/>
        <w:szCs w:val="22"/>
        <w:lang w:val="en-US" w:eastAsia="en-US" w:bidi="ar-SA"/>
      </w:rPr>
    </w:lvl>
    <w:lvl w:ilvl="1" w:tplc="6FA2F43E">
      <w:start w:val="1"/>
      <w:numFmt w:val="lowerRoman"/>
      <w:lvlText w:val="%2."/>
      <w:lvlJc w:val="left"/>
      <w:pPr>
        <w:ind w:left="3422" w:hanging="291"/>
        <w:jc w:val="left"/>
      </w:pPr>
      <w:rPr>
        <w:rFonts w:ascii="Arial" w:eastAsia="Arial" w:hAnsi="Arial" w:cs="Arial" w:hint="default"/>
        <w:b w:val="0"/>
        <w:bCs w:val="0"/>
        <w:i w:val="0"/>
        <w:iCs w:val="0"/>
        <w:spacing w:val="-8"/>
        <w:w w:val="99"/>
        <w:sz w:val="22"/>
        <w:szCs w:val="22"/>
        <w:lang w:val="en-US" w:eastAsia="en-US" w:bidi="ar-SA"/>
      </w:rPr>
    </w:lvl>
    <w:lvl w:ilvl="2" w:tplc="70A86BAC">
      <w:numFmt w:val="bullet"/>
      <w:lvlText w:val="•"/>
      <w:lvlJc w:val="left"/>
      <w:pPr>
        <w:ind w:left="4240" w:hanging="291"/>
      </w:pPr>
      <w:rPr>
        <w:rFonts w:hint="default"/>
        <w:lang w:val="en-US" w:eastAsia="en-US" w:bidi="ar-SA"/>
      </w:rPr>
    </w:lvl>
    <w:lvl w:ilvl="3" w:tplc="43F0AF48">
      <w:numFmt w:val="bullet"/>
      <w:lvlText w:val="•"/>
      <w:lvlJc w:val="left"/>
      <w:pPr>
        <w:ind w:left="5060" w:hanging="291"/>
      </w:pPr>
      <w:rPr>
        <w:rFonts w:hint="default"/>
        <w:lang w:val="en-US" w:eastAsia="en-US" w:bidi="ar-SA"/>
      </w:rPr>
    </w:lvl>
    <w:lvl w:ilvl="4" w:tplc="EB92D408">
      <w:numFmt w:val="bullet"/>
      <w:lvlText w:val="•"/>
      <w:lvlJc w:val="left"/>
      <w:pPr>
        <w:ind w:left="5880" w:hanging="291"/>
      </w:pPr>
      <w:rPr>
        <w:rFonts w:hint="default"/>
        <w:lang w:val="en-US" w:eastAsia="en-US" w:bidi="ar-SA"/>
      </w:rPr>
    </w:lvl>
    <w:lvl w:ilvl="5" w:tplc="CAF4748A">
      <w:numFmt w:val="bullet"/>
      <w:lvlText w:val="•"/>
      <w:lvlJc w:val="left"/>
      <w:pPr>
        <w:ind w:left="6700" w:hanging="291"/>
      </w:pPr>
      <w:rPr>
        <w:rFonts w:hint="default"/>
        <w:lang w:val="en-US" w:eastAsia="en-US" w:bidi="ar-SA"/>
      </w:rPr>
    </w:lvl>
    <w:lvl w:ilvl="6" w:tplc="46AE1568">
      <w:numFmt w:val="bullet"/>
      <w:lvlText w:val="•"/>
      <w:lvlJc w:val="left"/>
      <w:pPr>
        <w:ind w:left="7520" w:hanging="291"/>
      </w:pPr>
      <w:rPr>
        <w:rFonts w:hint="default"/>
        <w:lang w:val="en-US" w:eastAsia="en-US" w:bidi="ar-SA"/>
      </w:rPr>
    </w:lvl>
    <w:lvl w:ilvl="7" w:tplc="88EC6C90">
      <w:numFmt w:val="bullet"/>
      <w:lvlText w:val="•"/>
      <w:lvlJc w:val="left"/>
      <w:pPr>
        <w:ind w:left="8340" w:hanging="291"/>
      </w:pPr>
      <w:rPr>
        <w:rFonts w:hint="default"/>
        <w:lang w:val="en-US" w:eastAsia="en-US" w:bidi="ar-SA"/>
      </w:rPr>
    </w:lvl>
    <w:lvl w:ilvl="8" w:tplc="5194038A">
      <w:numFmt w:val="bullet"/>
      <w:lvlText w:val="•"/>
      <w:lvlJc w:val="left"/>
      <w:pPr>
        <w:ind w:left="9160" w:hanging="291"/>
      </w:pPr>
      <w:rPr>
        <w:rFonts w:hint="default"/>
        <w:lang w:val="en-US" w:eastAsia="en-US" w:bidi="ar-SA"/>
      </w:rPr>
    </w:lvl>
  </w:abstractNum>
  <w:abstractNum w:abstractNumId="62" w15:restartNumberingAfterBreak="0">
    <w:nsid w:val="7D35214F"/>
    <w:multiLevelType w:val="multilevel"/>
    <w:tmpl w:val="30162558"/>
    <w:lvl w:ilvl="0">
      <w:start w:val="7"/>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89"/>
      </w:pPr>
      <w:rPr>
        <w:rFonts w:hint="default"/>
        <w:lang w:val="en-US" w:eastAsia="en-US" w:bidi="ar-SA"/>
      </w:rPr>
    </w:lvl>
    <w:lvl w:ilvl="4">
      <w:numFmt w:val="bullet"/>
      <w:lvlText w:val="•"/>
      <w:lvlJc w:val="left"/>
      <w:pPr>
        <w:ind w:left="5226" w:hanging="989"/>
      </w:pPr>
      <w:rPr>
        <w:rFonts w:hint="default"/>
        <w:lang w:val="en-US" w:eastAsia="en-US" w:bidi="ar-SA"/>
      </w:rPr>
    </w:lvl>
    <w:lvl w:ilvl="5">
      <w:numFmt w:val="bullet"/>
      <w:lvlText w:val="•"/>
      <w:lvlJc w:val="left"/>
      <w:pPr>
        <w:ind w:left="6155" w:hanging="989"/>
      </w:pPr>
      <w:rPr>
        <w:rFonts w:hint="default"/>
        <w:lang w:val="en-US" w:eastAsia="en-US" w:bidi="ar-SA"/>
      </w:rPr>
    </w:lvl>
    <w:lvl w:ilvl="6">
      <w:numFmt w:val="bullet"/>
      <w:lvlText w:val="•"/>
      <w:lvlJc w:val="left"/>
      <w:pPr>
        <w:ind w:left="7084" w:hanging="989"/>
      </w:pPr>
      <w:rPr>
        <w:rFonts w:hint="default"/>
        <w:lang w:val="en-US" w:eastAsia="en-US" w:bidi="ar-SA"/>
      </w:rPr>
    </w:lvl>
    <w:lvl w:ilvl="7">
      <w:numFmt w:val="bullet"/>
      <w:lvlText w:val="•"/>
      <w:lvlJc w:val="left"/>
      <w:pPr>
        <w:ind w:left="8013" w:hanging="989"/>
      </w:pPr>
      <w:rPr>
        <w:rFonts w:hint="default"/>
        <w:lang w:val="en-US" w:eastAsia="en-US" w:bidi="ar-SA"/>
      </w:rPr>
    </w:lvl>
    <w:lvl w:ilvl="8">
      <w:numFmt w:val="bullet"/>
      <w:lvlText w:val="•"/>
      <w:lvlJc w:val="left"/>
      <w:pPr>
        <w:ind w:left="8942" w:hanging="989"/>
      </w:pPr>
      <w:rPr>
        <w:rFonts w:hint="default"/>
        <w:lang w:val="en-US" w:eastAsia="en-US" w:bidi="ar-SA"/>
      </w:rPr>
    </w:lvl>
  </w:abstractNum>
  <w:abstractNum w:abstractNumId="63" w15:restartNumberingAfterBreak="0">
    <w:nsid w:val="7DE34F8B"/>
    <w:multiLevelType w:val="multilevel"/>
    <w:tmpl w:val="A57C02E0"/>
    <w:lvl w:ilvl="0">
      <w:start w:val="14"/>
      <w:numFmt w:val="decimal"/>
      <w:lvlText w:val="%1"/>
      <w:lvlJc w:val="left"/>
      <w:pPr>
        <w:ind w:left="1451" w:hanging="855"/>
        <w:jc w:val="left"/>
      </w:pPr>
      <w:rPr>
        <w:rFonts w:hint="default"/>
        <w:lang w:val="en-US" w:eastAsia="en-US" w:bidi="ar-SA"/>
      </w:rPr>
    </w:lvl>
    <w:lvl w:ilvl="1">
      <w:start w:val="1"/>
      <w:numFmt w:val="decimalZero"/>
      <w:lvlText w:val="%1.%2"/>
      <w:lvlJc w:val="left"/>
      <w:pPr>
        <w:ind w:left="1451"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0" w:hanging="989"/>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89"/>
      </w:pPr>
      <w:rPr>
        <w:rFonts w:hint="default"/>
        <w:lang w:val="en-US" w:eastAsia="en-US" w:bidi="ar-SA"/>
      </w:rPr>
    </w:lvl>
    <w:lvl w:ilvl="4">
      <w:numFmt w:val="bullet"/>
      <w:lvlText w:val="•"/>
      <w:lvlJc w:val="left"/>
      <w:pPr>
        <w:ind w:left="5226" w:hanging="989"/>
      </w:pPr>
      <w:rPr>
        <w:rFonts w:hint="default"/>
        <w:lang w:val="en-US" w:eastAsia="en-US" w:bidi="ar-SA"/>
      </w:rPr>
    </w:lvl>
    <w:lvl w:ilvl="5">
      <w:numFmt w:val="bullet"/>
      <w:lvlText w:val="•"/>
      <w:lvlJc w:val="left"/>
      <w:pPr>
        <w:ind w:left="6155" w:hanging="989"/>
      </w:pPr>
      <w:rPr>
        <w:rFonts w:hint="default"/>
        <w:lang w:val="en-US" w:eastAsia="en-US" w:bidi="ar-SA"/>
      </w:rPr>
    </w:lvl>
    <w:lvl w:ilvl="6">
      <w:numFmt w:val="bullet"/>
      <w:lvlText w:val="•"/>
      <w:lvlJc w:val="left"/>
      <w:pPr>
        <w:ind w:left="7084" w:hanging="989"/>
      </w:pPr>
      <w:rPr>
        <w:rFonts w:hint="default"/>
        <w:lang w:val="en-US" w:eastAsia="en-US" w:bidi="ar-SA"/>
      </w:rPr>
    </w:lvl>
    <w:lvl w:ilvl="7">
      <w:numFmt w:val="bullet"/>
      <w:lvlText w:val="•"/>
      <w:lvlJc w:val="left"/>
      <w:pPr>
        <w:ind w:left="8013" w:hanging="989"/>
      </w:pPr>
      <w:rPr>
        <w:rFonts w:hint="default"/>
        <w:lang w:val="en-US" w:eastAsia="en-US" w:bidi="ar-SA"/>
      </w:rPr>
    </w:lvl>
    <w:lvl w:ilvl="8">
      <w:numFmt w:val="bullet"/>
      <w:lvlText w:val="•"/>
      <w:lvlJc w:val="left"/>
      <w:pPr>
        <w:ind w:left="8942" w:hanging="989"/>
      </w:pPr>
      <w:rPr>
        <w:rFonts w:hint="default"/>
        <w:lang w:val="en-US" w:eastAsia="en-US" w:bidi="ar-SA"/>
      </w:rPr>
    </w:lvl>
  </w:abstractNum>
  <w:abstractNum w:abstractNumId="64" w15:restartNumberingAfterBreak="0">
    <w:nsid w:val="7E9A205F"/>
    <w:multiLevelType w:val="hybridMultilevel"/>
    <w:tmpl w:val="477A69EA"/>
    <w:lvl w:ilvl="0" w:tplc="D3BC68B0">
      <w:numFmt w:val="bullet"/>
      <w:lvlText w:val="•"/>
      <w:lvlJc w:val="left"/>
      <w:pPr>
        <w:ind w:left="864" w:hanging="363"/>
      </w:pPr>
      <w:rPr>
        <w:rFonts w:ascii="Arial" w:eastAsia="Arial" w:hAnsi="Arial" w:cs="Arial" w:hint="default"/>
        <w:b w:val="0"/>
        <w:bCs w:val="0"/>
        <w:i w:val="0"/>
        <w:iCs w:val="0"/>
        <w:spacing w:val="0"/>
        <w:w w:val="100"/>
        <w:sz w:val="22"/>
        <w:szCs w:val="22"/>
        <w:lang w:val="en-US" w:eastAsia="en-US" w:bidi="ar-SA"/>
      </w:rPr>
    </w:lvl>
    <w:lvl w:ilvl="1" w:tplc="C6EE3AFC">
      <w:numFmt w:val="bullet"/>
      <w:lvlText w:val="•"/>
      <w:lvlJc w:val="left"/>
      <w:pPr>
        <w:ind w:left="1775" w:hanging="363"/>
      </w:pPr>
      <w:rPr>
        <w:rFonts w:hint="default"/>
        <w:lang w:val="en-US" w:eastAsia="en-US" w:bidi="ar-SA"/>
      </w:rPr>
    </w:lvl>
    <w:lvl w:ilvl="2" w:tplc="68866238">
      <w:numFmt w:val="bullet"/>
      <w:lvlText w:val="•"/>
      <w:lvlJc w:val="left"/>
      <w:pPr>
        <w:ind w:left="2691" w:hanging="363"/>
      </w:pPr>
      <w:rPr>
        <w:rFonts w:hint="default"/>
        <w:lang w:val="en-US" w:eastAsia="en-US" w:bidi="ar-SA"/>
      </w:rPr>
    </w:lvl>
    <w:lvl w:ilvl="3" w:tplc="9000E698">
      <w:numFmt w:val="bullet"/>
      <w:lvlText w:val="•"/>
      <w:lvlJc w:val="left"/>
      <w:pPr>
        <w:ind w:left="3607" w:hanging="363"/>
      </w:pPr>
      <w:rPr>
        <w:rFonts w:hint="default"/>
        <w:lang w:val="en-US" w:eastAsia="en-US" w:bidi="ar-SA"/>
      </w:rPr>
    </w:lvl>
    <w:lvl w:ilvl="4" w:tplc="EB72FB9E">
      <w:numFmt w:val="bullet"/>
      <w:lvlText w:val="•"/>
      <w:lvlJc w:val="left"/>
      <w:pPr>
        <w:ind w:left="4523" w:hanging="363"/>
      </w:pPr>
      <w:rPr>
        <w:rFonts w:hint="default"/>
        <w:lang w:val="en-US" w:eastAsia="en-US" w:bidi="ar-SA"/>
      </w:rPr>
    </w:lvl>
    <w:lvl w:ilvl="5" w:tplc="907C78DE">
      <w:numFmt w:val="bullet"/>
      <w:lvlText w:val="•"/>
      <w:lvlJc w:val="left"/>
      <w:pPr>
        <w:ind w:left="5439" w:hanging="363"/>
      </w:pPr>
      <w:rPr>
        <w:rFonts w:hint="default"/>
        <w:lang w:val="en-US" w:eastAsia="en-US" w:bidi="ar-SA"/>
      </w:rPr>
    </w:lvl>
    <w:lvl w:ilvl="6" w:tplc="411E7AA8">
      <w:numFmt w:val="bullet"/>
      <w:lvlText w:val="•"/>
      <w:lvlJc w:val="left"/>
      <w:pPr>
        <w:ind w:left="6354" w:hanging="363"/>
      </w:pPr>
      <w:rPr>
        <w:rFonts w:hint="default"/>
        <w:lang w:val="en-US" w:eastAsia="en-US" w:bidi="ar-SA"/>
      </w:rPr>
    </w:lvl>
    <w:lvl w:ilvl="7" w:tplc="DEA28A7C">
      <w:numFmt w:val="bullet"/>
      <w:lvlText w:val="•"/>
      <w:lvlJc w:val="left"/>
      <w:pPr>
        <w:ind w:left="7270" w:hanging="363"/>
      </w:pPr>
      <w:rPr>
        <w:rFonts w:hint="default"/>
        <w:lang w:val="en-US" w:eastAsia="en-US" w:bidi="ar-SA"/>
      </w:rPr>
    </w:lvl>
    <w:lvl w:ilvl="8" w:tplc="47089028">
      <w:numFmt w:val="bullet"/>
      <w:lvlText w:val="•"/>
      <w:lvlJc w:val="left"/>
      <w:pPr>
        <w:ind w:left="8186" w:hanging="363"/>
      </w:pPr>
      <w:rPr>
        <w:rFonts w:hint="default"/>
        <w:lang w:val="en-US" w:eastAsia="en-US" w:bidi="ar-SA"/>
      </w:rPr>
    </w:lvl>
  </w:abstractNum>
  <w:num w:numId="1" w16cid:durableId="1407990387">
    <w:abstractNumId w:val="8"/>
  </w:num>
  <w:num w:numId="2" w16cid:durableId="288440269">
    <w:abstractNumId w:val="22"/>
  </w:num>
  <w:num w:numId="3" w16cid:durableId="1661500447">
    <w:abstractNumId w:val="64"/>
  </w:num>
  <w:num w:numId="4" w16cid:durableId="1584492719">
    <w:abstractNumId w:val="7"/>
  </w:num>
  <w:num w:numId="5" w16cid:durableId="415056527">
    <w:abstractNumId w:val="51"/>
  </w:num>
  <w:num w:numId="6" w16cid:durableId="1737892268">
    <w:abstractNumId w:val="1"/>
  </w:num>
  <w:num w:numId="7" w16cid:durableId="143009288">
    <w:abstractNumId w:val="13"/>
  </w:num>
  <w:num w:numId="8" w16cid:durableId="1501046436">
    <w:abstractNumId w:val="60"/>
  </w:num>
  <w:num w:numId="9" w16cid:durableId="2046250727">
    <w:abstractNumId w:val="58"/>
  </w:num>
  <w:num w:numId="10" w16cid:durableId="1082213495">
    <w:abstractNumId w:val="12"/>
  </w:num>
  <w:num w:numId="11" w16cid:durableId="1665282781">
    <w:abstractNumId w:val="42"/>
  </w:num>
  <w:num w:numId="12" w16cid:durableId="894664019">
    <w:abstractNumId w:val="16"/>
  </w:num>
  <w:num w:numId="13" w16cid:durableId="1096559003">
    <w:abstractNumId w:val="15"/>
  </w:num>
  <w:num w:numId="14" w16cid:durableId="1316297369">
    <w:abstractNumId w:val="49"/>
  </w:num>
  <w:num w:numId="15" w16cid:durableId="1941834096">
    <w:abstractNumId w:val="4"/>
  </w:num>
  <w:num w:numId="16" w16cid:durableId="1389913833">
    <w:abstractNumId w:val="45"/>
  </w:num>
  <w:num w:numId="17" w16cid:durableId="1311516302">
    <w:abstractNumId w:val="14"/>
  </w:num>
  <w:num w:numId="18" w16cid:durableId="903226132">
    <w:abstractNumId w:val="61"/>
  </w:num>
  <w:num w:numId="19" w16cid:durableId="1694266844">
    <w:abstractNumId w:val="39"/>
  </w:num>
  <w:num w:numId="20" w16cid:durableId="881287560">
    <w:abstractNumId w:val="28"/>
  </w:num>
  <w:num w:numId="21" w16cid:durableId="1054701492">
    <w:abstractNumId w:val="27"/>
  </w:num>
  <w:num w:numId="22" w16cid:durableId="1615555863">
    <w:abstractNumId w:val="63"/>
  </w:num>
  <w:num w:numId="23" w16cid:durableId="1642534782">
    <w:abstractNumId w:val="59"/>
  </w:num>
  <w:num w:numId="24" w16cid:durableId="112597363">
    <w:abstractNumId w:val="19"/>
  </w:num>
  <w:num w:numId="25" w16cid:durableId="1403941023">
    <w:abstractNumId w:val="10"/>
  </w:num>
  <w:num w:numId="26" w16cid:durableId="1851723489">
    <w:abstractNumId w:val="0"/>
  </w:num>
  <w:num w:numId="27" w16cid:durableId="1145319664">
    <w:abstractNumId w:val="50"/>
  </w:num>
  <w:num w:numId="28" w16cid:durableId="441807446">
    <w:abstractNumId w:val="6"/>
  </w:num>
  <w:num w:numId="29" w16cid:durableId="1314792187">
    <w:abstractNumId w:val="20"/>
  </w:num>
  <w:num w:numId="30" w16cid:durableId="614142466">
    <w:abstractNumId w:val="48"/>
  </w:num>
  <w:num w:numId="31" w16cid:durableId="356544886">
    <w:abstractNumId w:val="57"/>
  </w:num>
  <w:num w:numId="32" w16cid:durableId="1050956457">
    <w:abstractNumId w:val="44"/>
  </w:num>
  <w:num w:numId="33" w16cid:durableId="1942177732">
    <w:abstractNumId w:val="11"/>
  </w:num>
  <w:num w:numId="34" w16cid:durableId="816342286">
    <w:abstractNumId w:val="62"/>
  </w:num>
  <w:num w:numId="35" w16cid:durableId="1438791002">
    <w:abstractNumId w:val="52"/>
  </w:num>
  <w:num w:numId="36" w16cid:durableId="750350937">
    <w:abstractNumId w:val="46"/>
  </w:num>
  <w:num w:numId="37" w16cid:durableId="1074623249">
    <w:abstractNumId w:val="47"/>
  </w:num>
  <w:num w:numId="38" w16cid:durableId="1221601637">
    <w:abstractNumId w:val="31"/>
  </w:num>
  <w:num w:numId="39" w16cid:durableId="1622494508">
    <w:abstractNumId w:val="29"/>
  </w:num>
  <w:num w:numId="40" w16cid:durableId="2018800654">
    <w:abstractNumId w:val="33"/>
  </w:num>
  <w:num w:numId="41" w16cid:durableId="162477405">
    <w:abstractNumId w:val="41"/>
  </w:num>
  <w:num w:numId="42" w16cid:durableId="95640495">
    <w:abstractNumId w:val="40"/>
  </w:num>
  <w:num w:numId="43" w16cid:durableId="1817914661">
    <w:abstractNumId w:val="54"/>
  </w:num>
  <w:num w:numId="44" w16cid:durableId="399065293">
    <w:abstractNumId w:val="2"/>
  </w:num>
  <w:num w:numId="45" w16cid:durableId="676932216">
    <w:abstractNumId w:val="17"/>
  </w:num>
  <w:num w:numId="46" w16cid:durableId="921767099">
    <w:abstractNumId w:val="35"/>
  </w:num>
  <w:num w:numId="47" w16cid:durableId="511801770">
    <w:abstractNumId w:val="9"/>
  </w:num>
  <w:num w:numId="48" w16cid:durableId="1407459436">
    <w:abstractNumId w:val="26"/>
  </w:num>
  <w:num w:numId="49" w16cid:durableId="1906984676">
    <w:abstractNumId w:val="32"/>
  </w:num>
  <w:num w:numId="50" w16cid:durableId="662054133">
    <w:abstractNumId w:val="5"/>
  </w:num>
  <w:num w:numId="51" w16cid:durableId="1760714683">
    <w:abstractNumId w:val="21"/>
  </w:num>
  <w:num w:numId="52" w16cid:durableId="2018579134">
    <w:abstractNumId w:val="38"/>
  </w:num>
  <w:num w:numId="53" w16cid:durableId="478419031">
    <w:abstractNumId w:val="37"/>
  </w:num>
  <w:num w:numId="54" w16cid:durableId="1670868286">
    <w:abstractNumId w:val="25"/>
  </w:num>
  <w:num w:numId="55" w16cid:durableId="1545366124">
    <w:abstractNumId w:val="55"/>
  </w:num>
  <w:num w:numId="56" w16cid:durableId="948437788">
    <w:abstractNumId w:val="3"/>
  </w:num>
  <w:num w:numId="57" w16cid:durableId="1122841114">
    <w:abstractNumId w:val="30"/>
  </w:num>
  <w:num w:numId="58" w16cid:durableId="1428578796">
    <w:abstractNumId w:val="56"/>
  </w:num>
  <w:num w:numId="59" w16cid:durableId="534659454">
    <w:abstractNumId w:val="53"/>
  </w:num>
  <w:num w:numId="60" w16cid:durableId="329649721">
    <w:abstractNumId w:val="24"/>
  </w:num>
  <w:num w:numId="61" w16cid:durableId="1308978552">
    <w:abstractNumId w:val="18"/>
  </w:num>
  <w:num w:numId="62" w16cid:durableId="1550531530">
    <w:abstractNumId w:val="34"/>
  </w:num>
  <w:num w:numId="63" w16cid:durableId="687754082">
    <w:abstractNumId w:val="36"/>
  </w:num>
  <w:num w:numId="64" w16cid:durableId="627782794">
    <w:abstractNumId w:val="43"/>
  </w:num>
  <w:num w:numId="65" w16cid:durableId="1006132842">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54EA"/>
    <w:rsid w:val="0005287C"/>
    <w:rsid w:val="0009485D"/>
    <w:rsid w:val="001F57C7"/>
    <w:rsid w:val="002320BC"/>
    <w:rsid w:val="00336F6B"/>
    <w:rsid w:val="0038257B"/>
    <w:rsid w:val="003E7A6E"/>
    <w:rsid w:val="00432A74"/>
    <w:rsid w:val="005D4565"/>
    <w:rsid w:val="00682E37"/>
    <w:rsid w:val="006854EA"/>
    <w:rsid w:val="006D33EA"/>
    <w:rsid w:val="00732C91"/>
    <w:rsid w:val="00773E34"/>
    <w:rsid w:val="007A3C28"/>
    <w:rsid w:val="007A7B0A"/>
    <w:rsid w:val="007D18C6"/>
    <w:rsid w:val="00827611"/>
    <w:rsid w:val="0085327E"/>
    <w:rsid w:val="008D5224"/>
    <w:rsid w:val="0091450A"/>
    <w:rsid w:val="009E0A1A"/>
    <w:rsid w:val="00B102E5"/>
    <w:rsid w:val="00B27645"/>
    <w:rsid w:val="00B27B66"/>
    <w:rsid w:val="00B72F7B"/>
    <w:rsid w:val="00BE2663"/>
    <w:rsid w:val="00CF1072"/>
    <w:rsid w:val="00D067D0"/>
    <w:rsid w:val="00D540B9"/>
    <w:rsid w:val="00DC6F06"/>
    <w:rsid w:val="00F22E59"/>
    <w:rsid w:val="00FE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ADD9"/>
  <w15:docId w15:val="{2F64844D-9D2F-48AC-A654-DBC995DC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2"/>
      <w:ind w:left="496"/>
      <w:outlineLvl w:val="0"/>
    </w:pPr>
    <w:rPr>
      <w:b/>
      <w:bCs/>
      <w:sz w:val="40"/>
      <w:szCs w:val="40"/>
    </w:rPr>
  </w:style>
  <w:style w:type="paragraph" w:styleId="Heading2">
    <w:name w:val="heading 2"/>
    <w:basedOn w:val="Normal"/>
    <w:uiPriority w:val="9"/>
    <w:unhideWhenUsed/>
    <w:qFormat/>
    <w:pPr>
      <w:ind w:left="671"/>
      <w:outlineLvl w:val="1"/>
    </w:pPr>
    <w:rPr>
      <w:b/>
      <w:bCs/>
      <w:sz w:val="28"/>
      <w:szCs w:val="28"/>
    </w:rPr>
  </w:style>
  <w:style w:type="paragraph" w:styleId="Heading3">
    <w:name w:val="heading 3"/>
    <w:basedOn w:val="Normal"/>
    <w:uiPriority w:val="9"/>
    <w:unhideWhenUsed/>
    <w:qFormat/>
    <w:pPr>
      <w:ind w:left="1452" w:hanging="85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b/>
      <w:bCs/>
      <w:sz w:val="24"/>
      <w:szCs w:val="24"/>
    </w:rPr>
  </w:style>
  <w:style w:type="paragraph" w:styleId="TOC2">
    <w:name w:val="toc 2"/>
    <w:basedOn w:val="Normal"/>
    <w:uiPriority w:val="1"/>
    <w:qFormat/>
    <w:pPr>
      <w:spacing w:before="119"/>
      <w:ind w:left="359"/>
    </w:pPr>
  </w:style>
  <w:style w:type="paragraph" w:styleId="TOC3">
    <w:name w:val="toc 3"/>
    <w:basedOn w:val="Normal"/>
    <w:uiPriority w:val="1"/>
    <w:qFormat/>
    <w:pPr>
      <w:spacing w:before="119"/>
      <w:ind w:left="1240" w:hanging="660"/>
    </w:pPr>
  </w:style>
  <w:style w:type="paragraph" w:styleId="BodyText">
    <w:name w:val="Body Text"/>
    <w:basedOn w:val="Normal"/>
    <w:uiPriority w:val="1"/>
    <w:qFormat/>
  </w:style>
  <w:style w:type="paragraph" w:styleId="Title">
    <w:name w:val="Title"/>
    <w:basedOn w:val="Normal"/>
    <w:uiPriority w:val="10"/>
    <w:qFormat/>
    <w:pPr>
      <w:ind w:left="746"/>
    </w:pPr>
    <w:rPr>
      <w:b/>
      <w:bCs/>
      <w:sz w:val="180"/>
      <w:szCs w:val="180"/>
    </w:rPr>
  </w:style>
  <w:style w:type="paragraph" w:styleId="ListParagraph">
    <w:name w:val="List Paragraph"/>
    <w:basedOn w:val="Normal"/>
    <w:uiPriority w:val="1"/>
    <w:qFormat/>
    <w:pPr>
      <w:ind w:left="2867" w:hanging="423"/>
    </w:pPr>
  </w:style>
  <w:style w:type="paragraph" w:customStyle="1" w:styleId="TableParagraph">
    <w:name w:val="Table Paragraph"/>
    <w:basedOn w:val="Normal"/>
    <w:uiPriority w:val="1"/>
    <w:qFormat/>
    <w:pPr>
      <w:spacing w:line="232" w:lineRule="exact"/>
      <w:ind w:left="50"/>
    </w:pPr>
  </w:style>
  <w:style w:type="paragraph" w:styleId="Header">
    <w:name w:val="header"/>
    <w:basedOn w:val="Normal"/>
    <w:link w:val="HeaderChar"/>
    <w:uiPriority w:val="99"/>
    <w:unhideWhenUsed/>
    <w:rsid w:val="00CF1072"/>
    <w:pPr>
      <w:tabs>
        <w:tab w:val="center" w:pos="4680"/>
        <w:tab w:val="right" w:pos="9360"/>
      </w:tabs>
    </w:pPr>
  </w:style>
  <w:style w:type="character" w:customStyle="1" w:styleId="HeaderChar">
    <w:name w:val="Header Char"/>
    <w:basedOn w:val="DefaultParagraphFont"/>
    <w:link w:val="Header"/>
    <w:uiPriority w:val="99"/>
    <w:rsid w:val="00CF1072"/>
    <w:rPr>
      <w:rFonts w:ascii="Arial" w:eastAsia="Arial" w:hAnsi="Arial" w:cs="Arial"/>
    </w:rPr>
  </w:style>
  <w:style w:type="paragraph" w:styleId="Footer">
    <w:name w:val="footer"/>
    <w:basedOn w:val="Normal"/>
    <w:link w:val="FooterChar"/>
    <w:uiPriority w:val="99"/>
    <w:unhideWhenUsed/>
    <w:rsid w:val="00CF1072"/>
    <w:pPr>
      <w:tabs>
        <w:tab w:val="center" w:pos="4680"/>
        <w:tab w:val="right" w:pos="9360"/>
      </w:tabs>
    </w:pPr>
  </w:style>
  <w:style w:type="character" w:customStyle="1" w:styleId="FooterChar">
    <w:name w:val="Footer Char"/>
    <w:basedOn w:val="DefaultParagraphFont"/>
    <w:link w:val="Footer"/>
    <w:uiPriority w:val="99"/>
    <w:rsid w:val="00CF1072"/>
    <w:rPr>
      <w:rFonts w:ascii="Arial" w:eastAsia="Arial" w:hAnsi="Arial" w:cs="Arial"/>
    </w:rPr>
  </w:style>
  <w:style w:type="paragraph" w:styleId="Revision">
    <w:name w:val="Revision"/>
    <w:hidden/>
    <w:uiPriority w:val="99"/>
    <w:semiHidden/>
    <w:rsid w:val="00B2764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oto.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th xmlns="f29a343f-ad68-42cc-904a-314f44ae070c" xsi:nil="true"/>
    <lcf76f155ced4ddcb4097134ff3c332f xmlns="f29a343f-ad68-42cc-904a-314f44ae070c">
      <Terms xmlns="http://schemas.microsoft.com/office/infopath/2007/PartnerControls"/>
    </lcf76f155ced4ddcb4097134ff3c332f>
    <_ip_UnifiedCompliancePolicyProperties xmlns="http://schemas.microsoft.com/sharepoint/v3" xsi:nil="true"/>
    <RetentionLabel xmlns="f29a343f-ad68-42cc-904a-314f44ae070c">10Y</RetentionLabel>
    <SecurityClassification xmlns="f29a343f-ad68-42cc-904a-314f44ae070c">Internal</SecurityClassification>
    <TaxCatchAll xmlns="ee339a14-0706-4a73-a6bf-8c1587b2e2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110CED084274C83BDA3524F8988E6" ma:contentTypeVersion="15" ma:contentTypeDescription="Create a new document." ma:contentTypeScope="" ma:versionID="b924c0d4b9914026bfcc8d4754b73946">
  <xsd:schema xmlns:xsd="http://www.w3.org/2001/XMLSchema" xmlns:xs="http://www.w3.org/2001/XMLSchema" xmlns:p="http://schemas.microsoft.com/office/2006/metadata/properties" xmlns:ns1="http://schemas.microsoft.com/sharepoint/v3" xmlns:ns2="f29a343f-ad68-42cc-904a-314f44ae070c" xmlns:ns3="ee339a14-0706-4a73-a6bf-8c1587b2e2f2" targetNamespace="http://schemas.microsoft.com/office/2006/metadata/properties" ma:root="true" ma:fieldsID="37607c3cae23672ec82f207150600f6b" ns1:_="" ns2:_="" ns3:_="">
    <xsd:import namespace="http://schemas.microsoft.com/sharepoint/v3"/>
    <xsd:import namespace="f29a343f-ad68-42cc-904a-314f44ae070c"/>
    <xsd:import namespace="ee339a14-0706-4a73-a6bf-8c1587b2e2f2"/>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a343f-ad68-42cc-904a-314f44ae07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dexed="true"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39a14-0706-4a73-a6bf-8c1587b2e2f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e2552c-2676-4887-b2d0-77c3063183c3}" ma:internalName="TaxCatchAll" ma:showField="CatchAllData" ma:web="ee339a14-0706-4a73-a6bf-8c1587b2e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7A6F9-3C51-4655-9868-BEDD3879C27C}">
  <ds:schemaRefs>
    <ds:schemaRef ds:uri="http://schemas.microsoft.com/office/2006/metadata/properties"/>
    <ds:schemaRef ds:uri="http://schemas.microsoft.com/office/infopath/2007/PartnerControls"/>
    <ds:schemaRef ds:uri="http://schemas.microsoft.com/sharepoint/v3"/>
    <ds:schemaRef ds:uri="f29a343f-ad68-42cc-904a-314f44ae070c"/>
    <ds:schemaRef ds:uri="ee339a14-0706-4a73-a6bf-8c1587b2e2f2"/>
  </ds:schemaRefs>
</ds:datastoreItem>
</file>

<file path=customXml/itemProps2.xml><?xml version="1.0" encoding="utf-8"?>
<ds:datastoreItem xmlns:ds="http://schemas.openxmlformats.org/officeDocument/2006/customXml" ds:itemID="{FA64687A-A160-41EB-AC1D-DE647A2D287B}">
  <ds:schemaRefs>
    <ds:schemaRef ds:uri="http://schemas.microsoft.com/sharepoint/v3/contenttype/forms"/>
  </ds:schemaRefs>
</ds:datastoreItem>
</file>

<file path=customXml/itemProps3.xml><?xml version="1.0" encoding="utf-8"?>
<ds:datastoreItem xmlns:ds="http://schemas.openxmlformats.org/officeDocument/2006/customXml" ds:itemID="{EE1AC332-B7C7-4432-AAEA-2A995466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9a343f-ad68-42cc-904a-314f44ae070c"/>
    <ds:schemaRef ds:uri="ee339a14-0706-4a73-a6bf-8c1587b2e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44edca-930e-491a-b11d-5556b24c5f0c}" enabled="0" method="" siteId="{3e44edca-930e-491a-b11d-5556b24c5f0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13555</Words>
  <Characters>77270</Characters>
  <Application>Microsoft Office Word</Application>
  <DocSecurity>0</DocSecurity>
  <Lines>643</Lines>
  <Paragraphs>181</Paragraphs>
  <ScaleCrop>false</ScaleCrop>
  <Company/>
  <LinksUpToDate>false</LinksUpToDate>
  <CharactersWithSpaces>90644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The College of Occupational Therapists of Ontario</dc:creator>
  <cp:lastModifiedBy>Yvonne Leung</cp:lastModifiedBy>
  <cp:revision>2</cp:revision>
  <dcterms:created xsi:type="dcterms:W3CDTF">2026-07-02T19:55:00Z</dcterms:created>
  <dcterms:modified xsi:type="dcterms:W3CDTF">2026-07-02T19:55:00Z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0x010100459110CED084274C83BDA3524F8988E6</vt:lpwstr>
  </property>
  <property fmtid="{D5CDD505-2E9C-101B-9397-08002B2CF9AE}" pid="3" name="Created">
    <vt:filetime>2025-07-14T00:00:00Z</vt:filetime>
  </property>
  <property fmtid="{D5CDD505-2E9C-101B-9397-08002B2CF9AE}" pid="4" name="Creator">
    <vt:lpwstr>Acrobat PDFMaker 25 for Word</vt:lpwstr>
  </property>
  <property fmtid="{D5CDD505-2E9C-101B-9397-08002B2CF9AE}" pid="5" name="LastSaved">
    <vt:filetime>2026-02-05T00:00:00Z</vt:filetime>
  </property>
  <property fmtid="{D5CDD505-2E9C-101B-9397-08002B2CF9AE}" pid="6" name="Producer">
    <vt:lpwstr>Adobe PDF Library 25.1.86</vt:lpwstr>
  </property>
  <property fmtid="{D5CDD505-2E9C-101B-9397-08002B2CF9AE}" pid="7" name="SourceModified">
    <vt:lpwstr>D:20211213153634</vt:lpwstr>
  </property>
  <property fmtid="{D5CDD505-2E9C-101B-9397-08002B2CF9AE}" pid="8" name="MediaServiceImageTags">
    <vt:lpwstr/>
  </property>
</Properties>
</file>