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Arial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hAnsi="Arial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bCs/>
          <w:color w:val="404041"/>
          <w:sz w:val="36"/>
          <w:szCs w:val="36"/>
        </w:rPr>
        <w:t>Ce que vous pouvez attendre de votre ergothérapeute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Les ergothérapeutes travaillent avec des personnes de tous âges et de toutes capacités pour les aider à atteindre leur meilleur niveau de fonctionnement et d’autonomie dans leur vie quotidienne.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Une maladie, une blessure, un problème de santé ou le vieillissement peuvent rendre les tâches habituelles plus difficiles. Les ergothérapeutes aident les personnes de toutes capacités à accomplir les activités qui leur tiennent à cœur en leur proposant du matériel et des aides techniques, des stratégies ou des aménagements visant à rendre leur vie quotidienne plus sécuritaire et plus facile.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50C38EE2">
                <wp:simplePos x="0" y="0"/>
                <wp:positionH relativeFrom="margin">
                  <wp:posOffset>-57150</wp:posOffset>
                </wp:positionH>
                <wp:positionV relativeFrom="paragraph">
                  <wp:posOffset>34290</wp:posOffset>
                </wp:positionV>
                <wp:extent cx="6084000" cy="4962525"/>
                <wp:effectExtent l="19050" t="19050" r="12065" b="28575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4962525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6DE40" id="Rectangle: Rounded Corners 2" o:spid="_x0000_s1026" style="position:absolute;margin-left:-4.5pt;margin-top:2.7pt;width:479.05pt;height:390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hAnsi="Arial" w:cs="Arial"/>
          <w:b/>
          <w:bCs/>
          <w:color w:val="404041"/>
          <w:sz w:val="30"/>
          <w:szCs w:val="30"/>
        </w:rPr>
      </w:pPr>
      <w:r>
        <w:rPr>
          <w:rFonts w:ascii="Arial" w:hAnsi="Arial"/>
          <w:b/>
          <w:bCs/>
          <w:color w:val="404041"/>
          <w:sz w:val="30"/>
          <w:szCs w:val="30"/>
        </w:rPr>
        <w:t>À quoi s’attendre lorsque vous consultez un ergothérapeute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Vous pouvez compter sur un professionnel de santé qualifié, inscrit (agréé) auprès de l’Ordre des ergothérapeutes de l’Ontario.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Vous pouvez compter sur un ergothérapeute qui doit respecter des normes professionnelles et qui doit participer à des activités annuelles d’amélioration de la qualité.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Vous pouvez compter sur des soins sécuritaires, éthiques et de qualité.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Vous pouvez compter sur le fait que vous recevrez toutes les informations nécessaires pour prendre des décisions éclairées concernant votre collaboration avec votre ergothérapeute.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Vous pouvez vous attendre à ce que votre ergothérapeute vous traite avec respect et dignité.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Vous pouvez vous attendre à ce que votre ergothérapeute respecte vos droits de la personne et travaille avec vous pour soutenir vos pratiques personnelles et culturelles.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Vous pouvez vous attendre à recevoir des réponses à vos questions.  N’hésitez pas à poser toutes les questions que vous souhaitez à votre ergothérapeute.</w:t>
      </w:r>
    </w:p>
    <w:p w14:paraId="6AC28ECE" w14:textId="77777777" w:rsidR="00DE3264" w:rsidRDefault="00DD52EE" w:rsidP="00CD5CB7">
      <w:pPr>
        <w:spacing w:before="240" w:line="276" w:lineRule="auto"/>
        <w:rPr>
          <w:rFonts w:ascii="Arial" w:hAnsi="Arial"/>
        </w:rPr>
      </w:pPr>
      <w:r>
        <w:rPr>
          <w:rFonts w:ascii="Arial" w:hAnsi="Arial"/>
        </w:rPr>
        <w:br/>
      </w:r>
    </w:p>
    <w:p w14:paraId="60998161" w14:textId="77777777" w:rsidR="00DE3264" w:rsidRDefault="00DE3264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0F62C36" w14:textId="44ED59C4" w:rsidR="00AA04BE" w:rsidRPr="00473C30" w:rsidRDefault="00DD52EE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En Ontario, les ergothérapeutes doivent être inscrits auprès de </w:t>
      </w:r>
      <w:r>
        <w:rPr>
          <w:rFonts w:ascii="Arial" w:hAnsi="Arial"/>
          <w:b/>
          <w:bCs/>
        </w:rPr>
        <w:t>l’Ordre des ergothérapeutes de l’Ontario</w:t>
      </w:r>
      <w:r>
        <w:rPr>
          <w:rFonts w:ascii="Arial" w:hAnsi="Arial"/>
        </w:rPr>
        <w:t xml:space="preserve">. Vous pouvez vérifier leur inscription en consultant la </w:t>
      </w:r>
      <w:hyperlink r:id="rId10" w:history="1">
        <w:r>
          <w:rPr>
            <w:rStyle w:val="Hyperlink"/>
            <w:rFonts w:ascii="Arial" w:hAnsi="Arial"/>
          </w:rPr>
          <w:t>liste des ergothérapeutes inscrits</w:t>
        </w:r>
      </w:hyperlink>
      <w:r>
        <w:rPr>
          <w:rFonts w:ascii="Arial" w:hAnsi="Arial"/>
        </w:rPr>
        <w:t xml:space="preserve"> sur le site </w:t>
      </w:r>
      <w:hyperlink r:id="rId11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(disponible uniquement en anglais). 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Si vous avez des questions concernant les services d’un ergothérapeute, veuillez contacter l’Ordre des ergothérapeutes de l’Ontario. Nous sommes là pour vous aider. Vous pouvez nous appeler au 416 214-1177 ou au numéro sans frais 1 800 890-6570 ou encore nous envoyer un courriel à l’adresse </w:t>
      </w:r>
      <w:hyperlink r:id="rId12" w:history="1">
        <w:r>
          <w:rPr>
            <w:rStyle w:val="Hyperlink"/>
            <w:rFonts w:ascii="Arial" w:hAnsi="Arial"/>
          </w:rPr>
          <w:t>practice@coto.org</w:t>
        </w:r>
      </w:hyperlink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Pour plus d’informations, consultez notre site Web :</w:t>
      </w:r>
      <w:r>
        <w:rPr>
          <w:rFonts w:ascii="Arial" w:hAnsi="Arial"/>
          <w:b/>
        </w:rPr>
        <w:t xml:space="preserve"> </w:t>
      </w:r>
      <w:hyperlink r:id="rId13" w:history="1">
        <w:r>
          <w:rPr>
            <w:rStyle w:val="Hyperlink"/>
            <w:rFonts w:ascii="Arial" w:hAnsi="Arial"/>
          </w:rPr>
          <w:t>coto.org</w:t>
        </w:r>
      </w:hyperlink>
      <w:r>
        <w:rPr>
          <w:rFonts w:ascii="Arial" w:hAnsi="Arial"/>
        </w:rPr>
        <w:t xml:space="preserve"> (disponible uniquement en anglais). 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3AF9" w14:textId="77777777" w:rsidR="004557C5" w:rsidRDefault="004557C5" w:rsidP="00DC36A0">
      <w:r>
        <w:separator/>
      </w:r>
    </w:p>
  </w:endnote>
  <w:endnote w:type="continuationSeparator" w:id="0">
    <w:p w14:paraId="10E7C828" w14:textId="77777777" w:rsidR="004557C5" w:rsidRDefault="004557C5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20B0403020202020204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Mai 2026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/>
        <w:color w:val="414042"/>
      </w:rPr>
      <w:t>20 Bay St, Suite 900, PO Box 78, Toronto, ON M5J 2N8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/>
        <w:b/>
        <w:bCs/>
        <w:color w:val="414042"/>
      </w:rPr>
      <w:t>T</w:t>
    </w:r>
    <w:r>
      <w:rPr>
        <w:rFonts w:ascii="Arial" w:hAnsi="Arial"/>
        <w:color w:val="414042"/>
      </w:rPr>
      <w:t xml:space="preserve"> 416 214-1177 | 1 800 890-6570 </w:t>
    </w:r>
    <w:r>
      <w:rPr>
        <w:rFonts w:ascii="Arial" w:hAnsi="Arial"/>
        <w:b/>
        <w:bCs/>
        <w:color w:val="414042"/>
      </w:rPr>
      <w:t>F</w:t>
    </w:r>
    <w:r>
      <w:rPr>
        <w:rFonts w:ascii="Arial" w:hAnsi="Arial"/>
        <w:color w:val="414042"/>
      </w:rPr>
      <w:t xml:space="preserve"> 416 214-1173</w:t>
    </w:r>
    <w:r>
      <w:rPr>
        <w:rFonts w:ascii="Arial" w:hAnsi="Arial"/>
        <w:color w:val="414042"/>
      </w:rPr>
      <w:tab/>
    </w:r>
    <w:r>
      <w:rPr>
        <w:rFonts w:ascii="Arial" w:hAnsi="Arial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hAnsi="Arial" w:cs="Arial"/>
        <w:sz w:val="16"/>
        <w:szCs w:val="16"/>
      </w:rPr>
    </w:pPr>
    <w:hyperlink r:id="rId1">
      <w:r>
        <w:rPr>
          <w:rFonts w:ascii="Arial" w:hAnsi="Arial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8555" w14:textId="77777777" w:rsidR="004557C5" w:rsidRDefault="004557C5" w:rsidP="00DC36A0">
      <w:r>
        <w:separator/>
      </w:r>
    </w:p>
  </w:footnote>
  <w:footnote w:type="continuationSeparator" w:id="0">
    <w:p w14:paraId="21BC2B4E" w14:textId="77777777" w:rsidR="004557C5" w:rsidRDefault="004557C5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1F83"/>
    <w:rsid w:val="001B6C16"/>
    <w:rsid w:val="001D3307"/>
    <w:rsid w:val="001E6EC1"/>
    <w:rsid w:val="002A3D59"/>
    <w:rsid w:val="00352EA2"/>
    <w:rsid w:val="00381386"/>
    <w:rsid w:val="00390CA3"/>
    <w:rsid w:val="003F383C"/>
    <w:rsid w:val="004220BC"/>
    <w:rsid w:val="00450420"/>
    <w:rsid w:val="004519EF"/>
    <w:rsid w:val="004557C5"/>
    <w:rsid w:val="00473C30"/>
    <w:rsid w:val="004A5CE2"/>
    <w:rsid w:val="00541432"/>
    <w:rsid w:val="005439B7"/>
    <w:rsid w:val="00577080"/>
    <w:rsid w:val="00601546"/>
    <w:rsid w:val="00623144"/>
    <w:rsid w:val="00646700"/>
    <w:rsid w:val="00691396"/>
    <w:rsid w:val="00692196"/>
    <w:rsid w:val="006D0E0D"/>
    <w:rsid w:val="006E6318"/>
    <w:rsid w:val="007006A1"/>
    <w:rsid w:val="00712C32"/>
    <w:rsid w:val="00724FF9"/>
    <w:rsid w:val="007963DB"/>
    <w:rsid w:val="007C316D"/>
    <w:rsid w:val="00801300"/>
    <w:rsid w:val="008131A7"/>
    <w:rsid w:val="00830228"/>
    <w:rsid w:val="00845184"/>
    <w:rsid w:val="008F28CC"/>
    <w:rsid w:val="008F4D1F"/>
    <w:rsid w:val="0091033E"/>
    <w:rsid w:val="009524CB"/>
    <w:rsid w:val="0097113D"/>
    <w:rsid w:val="00981FD9"/>
    <w:rsid w:val="009F1368"/>
    <w:rsid w:val="00A464A0"/>
    <w:rsid w:val="00A4756E"/>
    <w:rsid w:val="00A81103"/>
    <w:rsid w:val="00AA04BE"/>
    <w:rsid w:val="00AE2566"/>
    <w:rsid w:val="00B00765"/>
    <w:rsid w:val="00B10309"/>
    <w:rsid w:val="00B743FD"/>
    <w:rsid w:val="00C15C35"/>
    <w:rsid w:val="00C20244"/>
    <w:rsid w:val="00C62C7A"/>
    <w:rsid w:val="00C701A1"/>
    <w:rsid w:val="00C81ED7"/>
    <w:rsid w:val="00C95DB1"/>
    <w:rsid w:val="00CB0B6F"/>
    <w:rsid w:val="00CD5CB7"/>
    <w:rsid w:val="00D017BD"/>
    <w:rsid w:val="00D05500"/>
    <w:rsid w:val="00D40CDE"/>
    <w:rsid w:val="00D425A1"/>
    <w:rsid w:val="00D83852"/>
    <w:rsid w:val="00D90A01"/>
    <w:rsid w:val="00DC36A0"/>
    <w:rsid w:val="00DD52EE"/>
    <w:rsid w:val="00DE3264"/>
    <w:rsid w:val="00E0373E"/>
    <w:rsid w:val="00E066D5"/>
    <w:rsid w:val="00E3616F"/>
    <w:rsid w:val="00E87764"/>
    <w:rsid w:val="00EB7B52"/>
    <w:rsid w:val="00ED2305"/>
    <w:rsid w:val="00EE2398"/>
    <w:rsid w:val="00F40AC4"/>
    <w:rsid w:val="00F60590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Arial" w:hAnsi="Arial" w:cs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HelveticaNeueLTStd-Lt" w:hAnsi="HelveticaNeueLTStd-Lt" w:cs="HelveticaNeueLTStd-L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HelveticaNeueLTStd-Lt" w:hAnsi="HelveticaNeueLTStd-Lt" w:cs="HelveticaNeueLTStd-Lt"/>
      <w:sz w:val="16"/>
      <w:szCs w:val="1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leung\AppData\Local\Microsoft\Windows\INetCache\Content.Outlook\7F3BR6YG\practice@cot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Yvonne Leung</cp:lastModifiedBy>
  <cp:revision>27</cp:revision>
  <dcterms:created xsi:type="dcterms:W3CDTF">2026-05-06T15:14:00Z</dcterms:created>
  <dcterms:modified xsi:type="dcterms:W3CDTF">2026-05-25T15:30:00Z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